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기업요구사항 기반의 문제해결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sz w:val="10"/>
          <w:szCs w:val="1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2021년   08월   27일</w:t>
          </w:r>
        </w:sdtContent>
      </w:sdt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4200"/>
        <w:gridCol w:w="3990"/>
        <w:tblGridChange w:id="0">
          <w:tblGrid>
            <w:gridCol w:w="2145"/>
            <w:gridCol w:w="4200"/>
            <w:gridCol w:w="3990"/>
          </w:tblGrid>
        </w:tblGridChange>
      </w:tblGrid>
      <w:tr>
        <w:trPr>
          <w:cantSplit w:val="0"/>
          <w:trHeight w:val="755.92529296875" w:hRule="atLeast"/>
          <w:tblHeader w:val="0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6조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업빛투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(정) 정길종, (부) 김형림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(사이언스) 윤보람, 채길호        (엔지니어링) 인태우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mo" w:cs="Arimo" w:eastAsia="Arimo" w:hAnsi="Arimo"/>
                <w:b w:val="1"/>
                <w:color w:val="333333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333333"/>
                    <w:highlight w:val="white"/>
                    <w:rtl w:val="0"/>
                  </w:rPr>
                  <w:t xml:space="preserve">뉴스 기사 및 유튜브 텍스트의 감성 분석과</w:t>
                </w:r>
              </w:sdtContent>
            </w:sdt>
          </w:p>
          <w:p w:rsidR="00000000" w:rsidDel="00000000" w:rsidP="00000000" w:rsidRDefault="00000000" w:rsidRPr="00000000" w14:paraId="0000000D">
            <w:pPr>
              <w:rPr>
                <w:b w:val="1"/>
                <w:color w:val="333333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333333"/>
                    <w:highlight w:val="white"/>
                    <w:rtl w:val="0"/>
                  </w:rPr>
                  <w:t xml:space="preserve">딥러닝을 이용한 주가 등락 예측 서비스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직장인들이 출퇴근 시간에 분석 대상 종목에 대한 정보를 한눈에 확인할 수 있는 웹 서비스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데이터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① 크롤링으로 </w:t>
                </w:r>
              </w:sdtContent>
            </w:sdt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유튜브 스크립트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, 언론 보도 이슈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유튜브의 경우 ( 구독자수 기준 ) : 주식 관련 유튜브 채널 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언론보도 자료 ( 유료부수 구독자 수 기준 ) : 매일경제, 아시아경제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매일 업로드 되는 자료에 대한 스크립트 추출 예정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② FinanceDataReader 라이브러리로 주식가격 데이터 수집 ( 한국거래소 자료 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매일 실시간 종가 데이터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시가 총액 상위 종목 선정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데이터 전처리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① 유튜브 스크립트 &amp; 언론 보도 이슈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mo" w:cs="Arimo" w:eastAsia="Arimo" w:hAnsi="Arimo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형태소 분석 · 불용어 처리</w:t>
                </w:r>
              </w:sdtContent>
            </w:sdt>
          </w:p>
          <w:p w:rsidR="00000000" w:rsidDel="00000000" w:rsidP="00000000" w:rsidRDefault="00000000" w:rsidRPr="00000000" w14:paraId="0000001E">
            <w:pPr>
              <w:rPr>
                <w:rFonts w:ascii="Arimo" w:cs="Arimo" w:eastAsia="Arimo" w:hAnsi="Arimo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휴장일 날짜 조정</w:t>
                </w:r>
              </w:sdtContent>
            </w:sdt>
          </w:p>
          <w:p w:rsidR="00000000" w:rsidDel="00000000" w:rsidP="00000000" w:rsidRDefault="00000000" w:rsidRPr="00000000" w14:paraId="0000001F">
            <w:pPr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② 주식가격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종목마다의 가격 차이를 고려하여 MinMaxScaler 적용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hd w:fill="fff2cc" w:val="clear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데이터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hd w:fill="fff2cc" w:val="clear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① 유튜브 스크립트 &amp; 언론 보도 이슈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hd w:fill="fff2cc" w:val="clear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 주가 등락 예측을 위한 감성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② 주식가격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LSTM · ARIMA · FBProphet · 강화 학습으로 주식가격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③ Label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mo" w:cs="Arimo" w:eastAsia="Arimo" w:hAnsi="Arimo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①+② 분석을 종합하여 주식가격의 상승/보합/하락 예측</w:t>
                </w:r>
              </w:sdtContent>
            </w:sdt>
          </w:p>
          <w:p w:rsidR="00000000" w:rsidDel="00000000" w:rsidP="00000000" w:rsidRDefault="00000000" w:rsidRPr="00000000" w14:paraId="00000029">
            <w:pPr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데이터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일별 이슈 키워드를 나타낸 워드 클라우드로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긍정/부정 감성점수를 통한 뉴스 표출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주가의 시계열 그래프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hd w:fill="fff2cc" w:val="clear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5. 웹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이슈를 한 눈에 볼 수 있도록 웹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mo" w:cs="Arimo" w:eastAsia="Arimo" w:hAnsi="Arimo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해당 종목의 주식 그래프(전날 종가) 및 주식가격 예측 결과 표출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rFonts w:ascii="Arimo" w:cs="Arimo" w:eastAsia="Arimo" w:hAnsi="Arimo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유튜브 이슈 워드 클라우드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긍정/부정 뉴스에 대한 서비스 사용자의 판단 수렴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vMerge w:val="restart"/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left"/>
              <w:rPr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Merge w:val="continue"/>
            <w:tcBorders>
              <w:top w:color="7f7f7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0" w:firstLine="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텍스트 데이터 EDA 및 텍스트 벡터화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0" w:firstLine="0"/>
              <w:rPr>
                <w:rFonts w:ascii="Arimo" w:cs="Arimo" w:eastAsia="Arimo" w:hAnsi="Arimo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감성 사전 활용 및 제작</w:t>
                </w:r>
              </w:sdtContent>
            </w:sdt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0" w:firstLine="0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텍스트 감성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0" w:firstLine="0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LSTM · ARIMA · FBProphet · </w:t>
                  <w:br w:type="textWrapping"/>
                  <w:t xml:space="preserve">  강화 학습 모델링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0" w:firstLine="0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감성 분석 결과와 다른 모델 결과를 결합하여 최종 앙상블 모델링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데이터 전처리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데이터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- Tableau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웹 페이지 연동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 백엔드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vMerge w:val="restart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7.3876953125" w:hRule="atLeast"/>
          <w:tblHeader w:val="0"/>
        </w:trPr>
        <w:tc>
          <w:tcPr>
            <w:vMerge w:val="continue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7f7f7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TensorFlow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Tableau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bfbfb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JavaScript</w:t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Django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MySQL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95"/>
        <w:gridCol w:w="4050"/>
        <w:gridCol w:w="240"/>
        <w:tblGridChange w:id="0">
          <w:tblGrid>
            <w:gridCol w:w="2040"/>
            <w:gridCol w:w="3795"/>
            <w:gridCol w:w="4050"/>
            <w:gridCol w:w="24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before="240" w:line="360" w:lineRule="auto"/>
              <w:ind w:left="425.19685039370086" w:hanging="360"/>
              <w:rPr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미디어 키워드 빈도 분석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before="0" w:line="360" w:lineRule="auto"/>
              <w:ind w:left="425.19685039370086" w:hanging="360"/>
              <w:rPr>
                <w:u w:val="no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키워드 감성 분석 결과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before="0" w:line="360" w:lineRule="auto"/>
              <w:ind w:left="425.19685039370086" w:hanging="360"/>
              <w:rPr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LSTM · ARIMA · FBProphet</w:t>
                  <w:br w:type="textWrapping"/>
                  <w:t xml:space="preserve"> · 강화 학습 예측 주가 그래프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240" w:before="0" w:line="360" w:lineRule="auto"/>
              <w:ind w:left="425.19685039370086" w:hanging="360"/>
              <w:rPr>
                <w:u w:val="no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 예측 결과 표출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before="240" w:line="360" w:lineRule="auto"/>
              <w:ind w:left="425.19685039370046" w:hanging="360"/>
              <w:rPr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크롤링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before="0" w:line="360" w:lineRule="auto"/>
              <w:ind w:left="425.19685039370046" w:hanging="360"/>
              <w:rPr>
                <w:u w:val="no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시각화 결과 표출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before="0" w:line="360" w:lineRule="auto"/>
              <w:ind w:left="425.19685039370046" w:hanging="360"/>
              <w:rPr>
                <w:u w:val="no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대시보드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240" w:before="0" w:line="360" w:lineRule="auto"/>
              <w:ind w:left="425.19685039370046" w:hanging="360"/>
              <w:rPr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jc w:val="center"/>
              <w:rPr>
                <w:b w:val="1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center"/>
              <w:rPr>
                <w:b w:val="1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before="200" w:line="360" w:lineRule="auto"/>
              <w:ind w:left="425.19685039370086" w:hanging="360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딥러닝 (LSTM)</w:t>
                </w:r>
              </w:sdtContent>
            </w:sdt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0" w:before="0" w:line="360" w:lineRule="auto"/>
              <w:ind w:left="425.19685039370086" w:hanging="360"/>
              <w:rPr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머신러닝 (ARIMA, FBProphet)</w:t>
                </w:r>
              </w:sdtContent>
            </w:sdt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before="0" w:line="360" w:lineRule="auto"/>
              <w:ind w:left="425.19685039370086" w:hanging="360"/>
              <w:rPr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강화 학습</w:t>
                </w:r>
              </w:sdtContent>
            </w:sdt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0" w:before="0" w:line="360" w:lineRule="auto"/>
              <w:ind w:left="425.19685039370086" w:hanging="360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워드 클라우드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before="0" w:line="360" w:lineRule="auto"/>
              <w:ind w:left="425.19685039370086" w:hanging="360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텍스트 마이닝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240" w:before="0" w:line="360" w:lineRule="auto"/>
              <w:ind w:left="425.19685039370086" w:hanging="360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감성분석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after="0" w:before="240" w:line="360" w:lineRule="auto"/>
              <w:ind w:left="425.19685039370046" w:hanging="360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크롤링 데이터 DB 저장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after="0" w:before="0" w:line="360" w:lineRule="auto"/>
              <w:ind w:left="425.19685039370046" w:hanging="360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비정형 데이터 처리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0" w:before="0" w:line="360" w:lineRule="auto"/>
              <w:ind w:left="425.19685039370046" w:hanging="360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정형 데이터 변환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240" w:before="0" w:line="360" w:lineRule="auto"/>
              <w:ind w:left="425.19685039370046" w:hanging="360"/>
              <w:rPr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파이프라인 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hd w:fill="fff2cc" w:val="clear"/>
      </w:rPr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>
        <w:shd w:fill="fff2cc" w:val="clear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240" w:before="240" w:lineRule="auto"/>
      <w:rPr>
        <w:b w:val="1"/>
        <w:sz w:val="21"/>
        <w:szCs w:val="21"/>
      </w:rPr>
    </w:pPr>
    <w:sdt>
      <w:sdtPr>
        <w:tag w:val="goog_rdk_87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데이터 사이언스/엔지니어링 전문가 1,2회차 (KD1)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xGcroxEraRovLeB+zcD1FFXug==">AMUW2mV5sX9KQiS/MWHLdpIru654e3vrAA8dBDgokD6mkXpZP+dDT4HHVoRiJ4VAp2YE/R3G/XToJB7wNvcmrmMyU6LrwYgwBQ0tPC32e53Zh/tL9EgFaKtE4qrPQCTL1M0aDSk4uGLHt6LO9SmTeZVFgj5dKbWXv+V76yuqYVsXwlKWzNzQiQ9rbUMvLXBEjcNzuQQUGxs1aHFh2s3i99ICLB9AwKwpnb1p8p41qnxVzcPuBntnJIEMjFHKP8xatKW7eEXDDX0nEVjChQzLbrQKapM4fgbdQLIHZRrKikoG87xt2K5w+ffqrB39Wxoz5/Gzj50HDtga72DIY7EnuiUTIIHeU/hIZxKnD6uRSGu6fuaiysVNgEZsR9D2OUplUAEKnPy0SJ/X7sp3hXzI0WDR61wCPJ9hE3pzp8Kd/zFe0dmeHSMPTIJ/HaXH6IU/1cKSnyIU4byFjn5Ogv8udWm2hMIIIgcKRs10xBX6r8PyiSYIOWGH7NrICDjYR2UVQ+pUmHwgZ47vefYCkfXE8lRmZyizK66ayJmVIk0TI0dWdiesQkBbgFByb9WoFTQXZDSdhXKrS26ukKKIj6PxXJkTnO/yDp0ivIlLgw8rx2sPCFAysHD5+3+SfuHqZsmp9orgvmStFQ/7V+kp3wSyGe3R8qi+ffccLWF5IwRnWPCwnss6FVqIqjVDkhQfuVM1IG7vtkriQoq2B5Wby2ZIEh35FruH2uXBX0DzueyD/N9P7e17yf91BfXXDol+L/XsfTeD09bvaHy2N5/1lKOgd+jTGB8qI0MyvH7M5/bdPkVVmvbbFp/Qrd3QMUX8c08O9P5JzFhNP2hnLI4AHHNYehKFc85aZ8V4KsLD9HfhkhPI2XAhR3Z7d50vdErs8bUoB/L5DbAnwZ/J9bc6JS2n1/vb7sh3YXdFQ7Z0N8aoWTjsRKBwNK5iVP4Blhl5lKBdxrjjRXA4a2QNvc57jDTWrDWfabY5yfYaNCgnsfVldYHM1wDjHegCbk4wYcUflNAOnQbaFnpW6GeUF4nITnlNUJvT6Kdf9/5DqaLTgpG9ORWs5h/Bb0zPjqvt+VblbskcAV+XsXBhaZRh9RkSHrORsgs5Vbr0PN4AhlBinCQuppmnqLUtgLI1sCSkGXBpyUG0lyG+WLZw0c2eZa3XA6bQarcxblt37taXVp/Mxb1pS5EAgp7R5leR0lDIztHdITvfr/FXk1fY2In8aydI1s0gWcnY6D+6TvGDRWqnddqTcNyZuL6gW1oG2pnj/Tduxzjzz3N0ya98+cxu4XJP4ccy9tYXMgxZS/KnLxXhTohkM23eQrXfvTyK1/xbCbvZvq4sFKmprrHhaXU0SbxSHqm3+r9nVAQyVKFKROP6+wrVz9Lz1r3IQht4FvKcUs2USPozoGTdiBi1ZLkp53gD229gK9eGJaZj8afsJYUBJYzTMkc+/82DdgpePSXvVGsA6vvFGN2c9UEuIKTOyiwv2ChFhaUoi04fyG1Dqwuh4ymP3xdWxf/w0Kcpgu4IaZyxWZZNmV9wTxYBlFgMqzcHMCzsHLlF+yf3DZt+BGco/1eNYvG1eNEvJvD9pEMTNeHNORZSgTCaLayJavqSaBbYCstwSOHTHqt7qcdIsLJWUvjl0fR+CATyTbFAu4FgBWVQx2clyqbclSGKcLzz1XBnMguv+Jc26qu6Ae55AGCwmUo3cxdOpHjaeh7blda4TOzlTj2p0KP4+tZjUOt7GTXzGd8u7Ypqq4I5f3UJ543haGAw3J8SFV1k5NgUdRZIVRLrmN0fZguAPqIYktZGyTZ8Gqe384aFT+8xcMFWnlBUdFpEzpx2hu9jDT0WJnX4sg/Pfq6bShk2SgMz/QyaOuaUBfSuW7sr0JtJm/NdgroYnzM/pdfDkWZ1kJfr+XiJmYRJJhDjauALyvYUXuyKZmpkrI/saHiyD+OYkNXea0iyTiqfrzWPK57lkjoro73ZMTXnYs5RWvbtwGHbFsJCrWrxTx6z01n0QJhlPKdRzMFjNm0IBxf8RSqM+/6I1lhwSTOcJS7ht26jlQgiX2un/OC5O8KBwU5ch/aQbgVSvieQ+e+C2jpBcY5EZjbUdY8hSqUbH2Nu1pTMOCAznXn454Nns6Rgrw0zx695yog3nUBDgODxOI/dn/cuCLmj6+gcATIsAYAlt9dkCL96+uxjQ9Uk4Ogmv+6bUsHok32zW2bqKjBGD9jQyIZ6jLleRdqX5wVVkiR994T++NVz45iO9CUtouKwpgq+gZTfo+es+8wiY6Q95h10wOyvQAeiJ+gEWkzALyracW/aeSTgTqvXCpIWmPBB7tabbvDAGUMQpp/ch/aZycLnliP7iI6m0EEZB270HdWoEGEb+dobqFJNi0vj9bsR4nVvCn4x6SiFrX1alKFPA6l+3yCR028PNqcgXn0TfMCSjXPc/eIBGO9mcTJrnmjrBptI0BHjfjq9dkatcEjuauGi63j6MzCI5GJcRm6D7sPkPpaGuKnnoQw8FZD9Aahugtd+gDWb2TuAqSdyPZLp/DVIY8OTVaW715K8wIlWgMZoi4p/qArqfonLIDoPZo3GxqVPeDk/QImMw6SCwiPg/wDxxatbkzLB7sLrPCf9Y6w4Z6C2TcUGSw8luPeHhCvck3Mb8iIq0/fUEZeQYN7V6t8kGyMLEYR8K5UnH46lrTsm8+14FpXCEOqkeuZ60t1hHkSp+v4BQDxGKfG+tXSQZ8b7dtaE/J96RX04mRLSjy1AzxHbssuDKaK9YHPRTKXEgsSLmY34CuSYbDUcFzqVSKrcMs7pPjBMj9LGYqewjv+bQsdb9edx4RvgZA6hUj3CWU86zFytUhsvXtD2lwtKwb0xlORh1ha/gyBd8HdLOrou9u3wImWJGVrFWf8KVc/r6vJcxPdm0RYHmaqvNpFVHp+fAP8qVa30uwS6NCv5aVujqNfq1jH1lAfaPQrw7xK9A8ZEzaiP3d5UTFn7gE2XmO9lcTy9HJf4LVyry5hOmVu/A4/n8Px+zbhaeRuBocCXVeYw9sZYY+dxrDG6/0vvZmLAKRwtAQCnnwSLTQ7gwk31xcK8iIcIr2Aej9tOX8zzP4FsNQDKu8+pWwhU0FJYHh2xKqQ9UVowV8LnB0sZsO6IfJvpCuaivELAT6P/Vb0GdeJUXGPvHpgpqViKwd9LlSAQtkWw+rxCZmigj7mDly6ZksUFT7gGWhZnentZ8N4GlNuWY4JI3zIk8EeWaxhVVTZg6YZxgtCfy25RfMrUEOeiWmK24Zvo2cJTV+hAtb1nd+imhSeUWYHWq3RoKOm22PYHNl/7NdVFNlaSmswnNBjDoL8MVri5ZeCY+gHf60SZMXDCQUFNf2gjp0ulE4Sq1fN5idY8mKomgNLeWTuMX6naAX0xvHl5LPBNTb03Kdfz2CbsmLLbR7u4sCZcEQu53HuSFPOj2RN9hOSbM86FHjNXFfKn7d9OPZxA4vck6LPwLwHkoHeHsw/zyTJ4kKzeSbZTrKajLTF4RGMllj8iZm21FY5HoS6sHn+diOwYROpvRStanny3Qe8Rsl2sBUWt6cUjHDoXNddzPV+37tBcE7TrjA8mLHET1CFYaU2wadL1x56Ce/A6xs+0fvsYi2C/8hdbVzWF3wvusiznYCH7eWfsqcDmRNsW0zf4oAVrKbwM98Du1mU4bDGuwvy7oZ46lAwpHH7/w9w6Ghg/OV3S2B7dkeFiUSki1BIpqvRNVP2eOTSGvdIy2zbuMIhRZhJy3xtQTBiaJTkzEsgu+owwRTJBwNKYhkwF/PCv5cPrtSCWYNPDkocyeIe9WK70Xls1s3+aR+XqLuA9+i7YI0wmOqmBFOi4VskXQoih0GywUnnv707FxHJgk6RT3T42SR0khU9fsX5ygiid5FzBsjT8WQ+XOyFt4IOc6E8RuZyZ/MeA87+7vODH4iw1jKyt+Z220pMngfWY6iLUzwhiufQfH/iEaCURsSA+p+76BJLdJcv4Rsb5s6NoS0F/9/+bkOrcw+5XpI/PMi8z4SVtFKl8cEnWfUwACdPkOpfIvQOUiwwINIh/m2MhVa2ns/QUTOGSq3n2ouzTuarYR2bFmS7PWVCHDRPVef3CQj47ixi+7jk69SbqnUcLFTwsTeQSZTh2LpRq/TrCshE5HbDKsJ1dJ/rYcisydoNyyYwXXSyUG/NUgKr/ZgzK7bGocoum0stzqjh/jZkOm6MtIcwDHIbMU3LB9iNqe4yaGtSkhV2D+5SJ/Aghy1PiLr2qkpYFjtL1V6aHpi8Dponk0Y9Sw1VCe1uV6iIEbP4NMYRCynxZjzba2rQxtsuQQzLYkN3lBsoDkLuHoCtRA7oRjy6r64xckYEcirwW2Gjtn2DnGMnz/X39Uu8fYWVsVe+ClZdelo0ZQgRVE4BaDFEjnyoU3ZXC+2cVt+bf8/JvQgIJ6hJsP1L0tkL9H/CpOwZYGdoQlaie+QxyZ7LIGm3pqUSte3x/SE2vzD8uR2FlquglazsSW4bd7H1smuDdt5h3jbc29cmIQ+N48lYHHLghwSR16JWBfe4Q2wFpjWh7rXPX6g7m2KL2o4g5udk4TmzHShHK4kv9rOh+Plcyk7LHqR0lFAxITaeipu496ZsRA0JclQsvFatOhgE2EFOA3fOODvQVyn5YjlH/x6ewBWJjF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