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НАУКИ И ВЫСШЕГО ОБРАЗОВАНИЯ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p>
      <w:pPr>
        <w:spacing w:line="276" w:lineRule="auto" w:after="1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Кафедра № 43 «Компьютерных технологий и программной инженерии»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ОТЧЕТ ПО ПРАКТИКЕ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ЗАЩИЩЕН С ОЦЕНКОЙ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</w:tbl>
    <w:p>
      <w:pPr>
        <w:spacing w:line="240" w:lineRule="auto" w:before="0" w:after="24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ОТЧЕТ ПО ПРАКТИКЕ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производственная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преддипломная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на тему индивидуального задания</w:t>
            </w:r>
          </w:p>
        </w:tc>
        <w:tc>
          <w:tcPr>
            <w:tcW w:type="dxa" w:w="5896"/>
            <w:gridSpan w:val="2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Разработка real-time интерфейса с поддержкой горизонтального масштабирования WebSocket-соединений для системы отслеживания задач</w:t>
            </w:r>
          </w:p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выполнен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Проектирование программных систем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Обучающийся группы №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4131з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А.С. Зайцев</w:t>
            </w:r>
          </w:p>
        </w:tc>
      </w:tr>
    </w:tbl>
    <w:p>
      <w:pPr>
        <w:spacing w:line="240" w:lineRule="auto" w:before="0" w:after="120"/>
        <w:ind w:firstLine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номер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4"/>
              </w:rPr>
              <w:t>инициалы, фамилия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4131з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А.С. Зайцев</w:t>
            </w:r>
          </w:p>
        </w:tc>
      </w:tr>
    </w:tbl>
    <w:p>
      <w:pPr>
        <w:spacing w:line="240" w:lineRule="auto" w:before="0" w:after="28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СОДЕРЖАНИЕ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 ................................................. 2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ВВЕДЕНИЕ .......................................................................... 3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 ..............................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 .................. 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 ........................ 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 ........................... 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 .................................... 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 .......................................................... 10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практики 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 ..........................................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 ............................ 11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 ................................... 12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2.4 Постановка задачи ....................................................... 13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 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 ....................................................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 ..................................................... 14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 ................................................. 15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 ....................................... 16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 .................................................. 17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4. Выполнение индивидуального задания .............................................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 .......................................................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 ....................................................... 18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 ...................................................... 19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 .............................................. 19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 .................................... 20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5. Результаты практики и оценка решения 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 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 ......................................................... 22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 ........................................... 23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 ............................................. 23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 ................................... 24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 ........................ 24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 ....................................... 26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 ........................................... 27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5.9 Ограничения эксперимента ................................................ 27</w:t>
      </w:r>
    </w:p>
    <w:p>
      <w:pPr>
        <w:spacing w:line="240" w:lineRule="auto" w:after="0"/>
        <w:ind w:firstLine="0" w:left="425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 .................................................... 27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ЗАКЛЮЧЕНИЕ ........................................................................ 27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 .................................................. 29</w:t>
      </w:r>
    </w:p>
    <w:p>
      <w:pPr>
        <w:spacing w:line="240" w:lineRule="auto" w:after="0"/>
        <w:ind w:firstLine="0" w:lef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 ...................................................................... 31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БД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база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ИЗ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индивидуальное задание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ПО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8"/>
              </w:rPr>
              <w:t>программное обеспечение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задача преддипломной практики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рассмотрения в отчете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практической работы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преддипломной практики: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практики решались следующие задачи: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предметную область real-time взаимодействия в системах совместной работы.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Рассмотреть ограничения single-node WebSocket-архитектуры при горизонтальном масштабировании.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подходы к масштабированию real-time контура и обосновать выбор архитектуры.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Проанализировать текущую реализацию real-time взаимодействия в целевой системе.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Спроектировать масштабируемый real-time контур с несколькими экземплярами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выбранное решение в отдельной ветке проекта.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минимальный воспроизводимый стенд для проверки результата.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Провести испытания в режимах с межузловой доставкой и без нее.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практики является в инженерно-исследовательском обосновании и экспериментальной проверке распределенного real-time контура для системы отслеживания задач. В рамках практики не разрабатывался новый сетевой протокол, но была выполнена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результатов практики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Оформление текстовой части, списка использованных источников и версии отчета по преддипломной практике выполняется с учетом требований ГОСТ 7.32-2017, ГОСТ Р 7.0.100-2018 и методических рекомендаций кафедры [11], [12], [13].</w:t>
      </w:r>
    </w:p>
    <w:p>
      <w:r>
        <w:br w:type="page"/>
      </w:r>
    </w:p>
    <w:p>
      <w:pPr>
        <w:pStyle w:val="Heading1"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Подход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Межузловая доставка событий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Сложность внедрения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Применимость для ВКР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Ограничения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Один экземпляр backend-сервиса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только как baseline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Несколько экземпляров без backplane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Низкая или 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Хорошо показывает проблему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Sticky sessions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Может использоваться как часть инфраструктуры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Redis backplane для SignalR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Оптимален для self-hosted стенда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Broker/event bus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Высокая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Избыточен для минимального стенда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Managed real-time service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Средняя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Полезен для сравнения</w:t>
            </w:r>
          </w:p>
        </w:tc>
        <w:tc>
          <w:tcPr>
            <w:tcW w:type="dxa" w:w="1938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Уменьшает демонстрируемый вклад в построение собственного серверного контура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цели преддипломной практики выбран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событий. При этом решение остается достаточно простым, чтобы его можно было воспроизвести в учебной работе и показать на защите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r>
        <w:br w:type="page"/>
      </w:r>
    </w:p>
    <w:p>
      <w:pPr>
        <w:pStyle w:val="Heading1"/>
      </w:pPr>
      <w:r>
        <w:t>2. Анализ целевой системы и постановка задачи практики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рамках преддипломной практики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Работа по индивидуальному заданию ведется в отдельной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Это позволяет реализовать и исследовать изменения без необходимости немедленного слияния с основной веткой проекта. Такой подход важен для отчета по практике: реализация является доказательной базой, но при этом не нарушает стабильность основного продукта.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Система должна поддерживать подключение клиентов к SignalR-хабу через reverse proxy.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иметь возможность вступить в группу, соответствующую отчету.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Изменения сущностей отчета должны доставляться всем клиентам, подписанным на группу.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Клиенты, подключенные к разным экземплярам backend-сервиса, должны получать одно и то же real-time событие.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Клиент должен восстанавливать соединение после разрыва и повторно вступать в необходимые группы.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Для демонстрации должен быть доступен диагностический способ определить `serverInstanceId` и `connectionId`.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Решение должно запускаться на минимальном локальном стенде.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Основной сценарий проекта не должен быть сломан изменениями под ВКР.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Подключение Redis backplane должно быть конфигурируемым через переменную окружения.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Реализация должна сохранять совместимость существующих payload'ов real-time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Доказательная база должна включать воспроизводимые сценарии испытаний.</w:t>
      </w:r>
    </w:p>
    <w:p>
      <w:pPr>
        <w:pStyle w:val="Heading2"/>
      </w:pPr>
      <w:r>
        <w:t>2.4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возможность подключения SignalR к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multi-instance стенд с двумя экземплярами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Добавить диагностические данные, позволяющие установить, к какому узлу подключен клиент.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Реализовать автоматизированный сценарий проверки cross-node delivery.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Сравнить поведение системы в режимах с Redis backplane и без него.</w:t>
      </w:r>
    </w:p>
    <w:p>
      <w:r>
        <w:br w:type="page"/>
      </w:r>
    </w:p>
    <w:p>
      <w:pPr>
        <w:pStyle w:val="Heading1"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Пользователь выполняет действие в интерфейсе, например изменяет заголовок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HTTP-запрос попадает через nginx на один из экземпляров backend-сервиса.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изменяет прикладное состояние в базе данных.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`ReportPageHubClient` формирует real-time событие для группы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SignalR отправляет событие локальным клиентам текущего узла.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Через Redis backplane событие становится доступным другим экземплярам `app-api`.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Другой экземпляр доставляет событие своим клиентам, состоящим в той же группе.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В рамках преддипломной практики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`SERVER_INSTANCE_ID` задает идентификатор экземпляра сервиса.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`ServerInstanceInfo` предоставляет идентификатор экземпляра и имя машины.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`ReportPageHub.GetConnectionDiagnosticsAsync()` возвращает клиенту `serverInstanceId`, `machineName`, `connectionId` и `userIdentifier`.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Backend логирует подключение, вступление в группу, выход из группы, отключение и отправку real-time события.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r>
        <w:br w:type="page"/>
      </w:r>
    </w:p>
    <w:p>
      <w:pPr>
        <w:pStyle w:val="Heading1"/>
      </w:pPr>
      <w:r>
        <w:t>4. Выполнение индивидуального задания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Реализация выполнена в ветке </w:t>
      </w:r>
      <w:r>
        <w:rPr>
          <w:rFonts w:ascii="Courier New" w:hAnsi="Courier New" w:eastAsia="Courier New"/>
          <w:b w:val="0"/>
          <w:i w:val="0"/>
          <w:sz w:val="28"/>
        </w:rPr>
        <w:t>thesis/realtime-scaleout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Выбор отдельной ветки позволяет изолировать изменения, связанные с ВКР, от основного потока разработки. Это важно, поскольку часть артефактов имеет демонстрационный и исследовательский характер: отдельный compose-стенд, диагностические методы и проверочный скрипт.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ВКР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ВКР проверяет именно серверный real-time контур и межузловую доставку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практики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`postgres_app_thesis`;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`redis_app_thesis`;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`app-api-1`;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`app-api-2`;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`nginx_app_thesis`.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 [17].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Создает отчет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A к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Подключает SignalR-клиент B к `app-api-2`.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Подписывает оба клиента на группу созданного отчета.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Изменяет заголовок отчета через `app-api-1`.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Ожидает событие `ReceiveReportPatch`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Измеряет задержку от отправки PATCH-запроса до получения события на клиенте B.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r>
        <w:br w:type="page"/>
      </w:r>
    </w:p>
    <w:p>
      <w:pPr>
        <w:pStyle w:val="Heading1"/>
      </w:pPr>
      <w:r>
        <w:t>5. Результаты практики и оценка решения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без Redis backplane.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r>
        <w:br w:type="page"/>
      </w:r>
    </w:p>
    <w:p>
      <w:pPr>
        <w:pStyle w:val="Heading2"/>
      </w:pPr>
      <w:r>
        <w:t>5.7 Сравнительная таблица результатов</w:t>
      </w:r>
    </w:p>
    <w:p>
      <w:pPr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Режим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Клиенты на разных узлах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Redis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Ожидаемый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Фактический результат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Вывод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без backplane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не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Timeout после 10000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Исходное ограничение воспроизведено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backplane, одиночный запуск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доставляется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`ok: true`, получен `ReceiveReportPatch`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Ограничение устранено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Multi-instance с backplane, 5 итераций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Все события доставляются между узлами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 из 5 успешно, p95 = 11,6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Подтверждена повторяемость результата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Rejoin после разрыва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После нового подключения клиент повторно вступает в группу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Событие после rejoin получено, 6,6 мс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Подтверждена повторная подписка</w:t>
            </w:r>
          </w:p>
        </w:tc>
      </w:tr>
      <w:tr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Failover одного узла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Клиент переподключается через nginx к доступному узлу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`app-api-2` -&gt; `app-api-1`, событие получено</w:t>
            </w:r>
          </w:p>
        </w:tc>
        <w:tc>
          <w:tcPr>
            <w:tcW w:type="dxa" w:w="161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Подтверждено восстановление после отказа</w:t>
            </w:r>
          </w:p>
        </w:tc>
      </w:tr>
    </w:tbl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Ограничения эксперимента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Проведенный эксперимент является минимальным доказательным стендом, а не промышленным нагрузочным тестом. Он проверяет ключевое функциональное свойство: доставку события между клиентами, подключенными к разным серверным экземплярам. В дальнейшем программу испытаний можно расширить: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Увеличением числа одновременных клиентов и числа событий.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Сравнением поведения при разных стратегиях балансировки.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Сбором p99 и распределения задержек на более длинной серии запусков с учетом того, что задержка влияет на качество real-time совместной работы [20].</w:t>
      </w:r>
    </w:p>
    <w:p>
      <w:pPr>
        <w:pStyle w:val="ListNumber"/>
        <w:spacing w:line="360" w:lineRule="auto"/>
        <w:ind w:left="709" w:hanging="283"/>
      </w:pPr>
      <w:r>
        <w:rPr>
          <w:rFonts w:ascii="Times New Roman" w:hAnsi="Times New Roman" w:eastAsia="Times New Roman"/>
          <w:b w:val="0"/>
          <w:i w:val="0"/>
          <w:sz w:val="28"/>
        </w:rPr>
        <w:t>Проверкой поведения при длительной недоступности Redis.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текущей цели ВКР уже получен главный результат: режим без backplane воспроизводит проблему, а режим с Redis backplane устраняет ее на том же стенде [3], [4].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результат практики: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преддипломной практики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При выполнении индивидуального задания в отдельной ветке проекта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в ходе практики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В дальнейшем решение может быть расширено дополнительной трассировкой событий, более длинной серией измерений задержек, проверкой на большем числе одновременных клиентов и анализом поведения при недоступности Redis [8], [19].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Фрагменты конфигурации стенда и результаты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Приложение относится к доказательной базе выполнения индивидуального задания по производственной преддипломной практике.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приложении должны быть приведены фрагменты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настройки SignalR с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диагностического метода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</w:t>
      </w:r>
      <w:r>
        <w:rPr>
          <w:rFonts w:ascii="Times New Roman" w:hAnsi="Times New Roman" w:eastAsia="Times New Roman"/>
          <w:b w:val="0"/>
          <w:i w:val="0"/>
          <w:sz w:val="28"/>
        </w:rPr>
        <w:t>, минимального проверочного клиента, а также выводы автоматизированного сценария проверки.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 текущем этапе приложения оставлены как структурная заготовка. Полные листинги целесообразно добавить после согласования объема основного текста.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