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СОДЕРЖАНИЕ</w:t>
      </w:r>
    </w:p>
    <w:p>
      <w:pPr>
        <w:tabs>
          <w:tab w:pos="9071" w:val="center"/>
        </w:tabs>
        <w:spacing w:line="240" w:lineRule="auto" w:after="0"/>
        <w:ind w:firstLine="0" w:left="0" w:right="0"/>
      </w:pPr>
      <w:r>
        <w:rPr>
          <w:rFonts w:ascii="Times New Roman" w:hAnsi="Times New Roman" w:eastAsia="Times New Roman"/>
          <w:b/>
          <w:i w:val="0"/>
          <w:sz w:val="22"/>
        </w:rPr>
        <w:t>ПЕРЕЧЕНЬ СОКРАЩЕНИЙ И ОБОЗНАЧЕНИЙ</w:t>
        <w:tab/>
        <w:t>3</w:t>
      </w:r>
    </w:p>
    <w:p>
      <w:pPr>
        <w:tabs>
          <w:tab w:pos="9071" w:val="center"/>
        </w:tabs>
        <w:spacing w:line="240" w:lineRule="auto" w:after="0"/>
        <w:ind w:firstLine="0" w:left="0" w:right="0"/>
      </w:pPr>
      <w:r>
        <w:rPr>
          <w:rFonts w:ascii="Times New Roman" w:hAnsi="Times New Roman" w:eastAsia="Times New Roman"/>
          <w:b/>
          <w:i w:val="0"/>
          <w:sz w:val="22"/>
        </w:rPr>
        <w:t>ВВЕДЕНИЕ</w:t>
        <w:tab/>
        <w:t>4</w:t>
      </w:r>
    </w:p>
    <w:p>
      <w:pPr>
        <w:tabs>
          <w:tab w:pos="9071" w:val="center"/>
        </w:tabs>
        <w:spacing w:line="240" w:lineRule="auto" w:after="0"/>
        <w:ind w:firstLine="0" w:left="0" w:right="0"/>
      </w:pPr>
      <w:r>
        <w:rPr>
          <w:rFonts w:ascii="Times New Roman" w:hAnsi="Times New Roman" w:eastAsia="Times New Roman"/>
          <w:b/>
          <w:i w:val="0"/>
          <w:sz w:val="22"/>
        </w:rPr>
        <w:t>1. Анализ предметной области и существующих подходов</w:t>
        <w:tab/>
        <w:t>7</w:t>
      </w:r>
    </w:p>
    <w:p>
      <w:pPr>
        <w:tabs>
          <w:tab w:pos="9071" w:val="center"/>
        </w:tabs>
        <w:spacing w:line="240" w:lineRule="auto" w:after="0"/>
        <w:ind w:firstLine="0" w:left="425" w:right="0"/>
      </w:pPr>
      <w:r>
        <w:rPr>
          <w:rFonts w:ascii="Times New Roman" w:hAnsi="Times New Roman" w:eastAsia="Times New Roman"/>
          <w:b w:val="0"/>
          <w:i w:val="0"/>
          <w:sz w:val="22"/>
        </w:rPr>
        <w:t>1.1 Описание использованной литературы</w:t>
        <w:tab/>
        <w:t>7</w:t>
      </w:r>
    </w:p>
    <w:p>
      <w:pPr>
        <w:tabs>
          <w:tab w:pos="9071" w:val="center"/>
        </w:tabs>
        <w:spacing w:line="240" w:lineRule="auto" w:after="0"/>
        <w:ind w:firstLine="0" w:left="425" w:right="0"/>
      </w:pPr>
      <w:r>
        <w:rPr>
          <w:rFonts w:ascii="Times New Roman" w:hAnsi="Times New Roman" w:eastAsia="Times New Roman"/>
          <w:b w:val="0"/>
          <w:i w:val="0"/>
          <w:sz w:val="22"/>
        </w:rPr>
        <w:t>1.2 Real-time взаимодействие в системах отслеживания задач</w:t>
        <w:tab/>
        <w:t>9</w:t>
      </w:r>
    </w:p>
    <w:p>
      <w:pPr>
        <w:tabs>
          <w:tab w:pos="9071" w:val="center"/>
        </w:tabs>
        <w:spacing w:line="240" w:lineRule="auto" w:after="0"/>
        <w:ind w:firstLine="0" w:left="425" w:right="0"/>
      </w:pPr>
      <w:r>
        <w:rPr>
          <w:rFonts w:ascii="Times New Roman" w:hAnsi="Times New Roman" w:eastAsia="Times New Roman"/>
          <w:b w:val="0"/>
          <w:i w:val="0"/>
          <w:sz w:val="22"/>
        </w:rPr>
        <w:t>1.3 WebSocket и SignalR как основа real-time контура</w:t>
        <w:tab/>
        <w:t>10</w:t>
      </w:r>
    </w:p>
    <w:p>
      <w:pPr>
        <w:tabs>
          <w:tab w:pos="9071" w:val="center"/>
        </w:tabs>
        <w:spacing w:line="240" w:lineRule="auto" w:after="0"/>
        <w:ind w:firstLine="0" w:left="425" w:right="0"/>
      </w:pPr>
      <w:r>
        <w:rPr>
          <w:rFonts w:ascii="Times New Roman" w:hAnsi="Times New Roman" w:eastAsia="Times New Roman"/>
          <w:b w:val="0"/>
          <w:i w:val="0"/>
          <w:sz w:val="22"/>
        </w:rPr>
        <w:t>1.4 Ограничение single-node WebSocket-архитектуры</w:t>
        <w:tab/>
        <w:t>11</w:t>
      </w:r>
    </w:p>
    <w:p>
      <w:pPr>
        <w:tabs>
          <w:tab w:pos="9071" w:val="center"/>
        </w:tabs>
        <w:spacing w:line="240" w:lineRule="auto" w:after="0"/>
        <w:ind w:firstLine="0" w:left="425" w:right="0"/>
      </w:pPr>
      <w:r>
        <w:rPr>
          <w:rFonts w:ascii="Times New Roman" w:hAnsi="Times New Roman" w:eastAsia="Times New Roman"/>
          <w:b w:val="0"/>
          <w:i w:val="0"/>
          <w:sz w:val="22"/>
        </w:rPr>
        <w:t>1.5 Сравнение подходов к масштабированию</w:t>
        <w:tab/>
        <w:t>12</w:t>
      </w:r>
    </w:p>
    <w:p>
      <w:pPr>
        <w:tabs>
          <w:tab w:pos="9071" w:val="center"/>
        </w:tabs>
        <w:spacing w:line="240" w:lineRule="auto" w:after="0"/>
        <w:ind w:firstLine="0" w:left="425" w:right="0"/>
      </w:pPr>
      <w:r>
        <w:rPr>
          <w:rFonts w:ascii="Times New Roman" w:hAnsi="Times New Roman" w:eastAsia="Times New Roman"/>
          <w:b w:val="0"/>
          <w:i w:val="0"/>
          <w:sz w:val="22"/>
        </w:rPr>
        <w:t>1.6 Вывод по главе</w:t>
        <w:tab/>
        <w:t>12</w:t>
      </w:r>
    </w:p>
    <w:p>
      <w:pPr>
        <w:tabs>
          <w:tab w:pos="9071" w:val="center"/>
        </w:tabs>
        <w:spacing w:line="240" w:lineRule="auto" w:after="0"/>
        <w:ind w:firstLine="0" w:left="0" w:right="0"/>
      </w:pPr>
      <w:r>
        <w:rPr>
          <w:rFonts w:ascii="Times New Roman" w:hAnsi="Times New Roman" w:eastAsia="Times New Roman"/>
          <w:b/>
          <w:i w:val="0"/>
          <w:sz w:val="22"/>
        </w:rPr>
        <w:t>2. Анализ целевой системы и постановка задачи практики</w:t>
        <w:tab/>
        <w:t>14</w:t>
      </w:r>
    </w:p>
    <w:p>
      <w:pPr>
        <w:tabs>
          <w:tab w:pos="9071" w:val="center"/>
        </w:tabs>
        <w:spacing w:line="240" w:lineRule="auto" w:after="0"/>
        <w:ind w:firstLine="0" w:left="425" w:right="0"/>
      </w:pPr>
      <w:r>
        <w:rPr>
          <w:rFonts w:ascii="Times New Roman" w:hAnsi="Times New Roman" w:eastAsia="Times New Roman"/>
          <w:b w:val="0"/>
          <w:i w:val="0"/>
          <w:sz w:val="22"/>
        </w:rPr>
        <w:t>2.1 Характеристика целевой системы</w:t>
        <w:tab/>
        <w:t>14</w:t>
      </w:r>
    </w:p>
    <w:p>
      <w:pPr>
        <w:tabs>
          <w:tab w:pos="9071" w:val="center"/>
        </w:tabs>
        <w:spacing w:line="240" w:lineRule="auto" w:after="0"/>
        <w:ind w:firstLine="0" w:left="425" w:right="0"/>
      </w:pPr>
      <w:r>
        <w:rPr>
          <w:rFonts w:ascii="Times New Roman" w:hAnsi="Times New Roman" w:eastAsia="Times New Roman"/>
          <w:b w:val="0"/>
          <w:i w:val="0"/>
          <w:sz w:val="22"/>
        </w:rPr>
        <w:t>2.2 Исходная реализация real-time взаимодействия</w:t>
        <w:tab/>
        <w:t>15</w:t>
      </w:r>
    </w:p>
    <w:p>
      <w:pPr>
        <w:tabs>
          <w:tab w:pos="9071" w:val="center"/>
        </w:tabs>
        <w:spacing w:line="240" w:lineRule="auto" w:after="0"/>
        <w:ind w:firstLine="0" w:left="425" w:right="0"/>
      </w:pPr>
      <w:r>
        <w:rPr>
          <w:rFonts w:ascii="Times New Roman" w:hAnsi="Times New Roman" w:eastAsia="Times New Roman"/>
          <w:b w:val="0"/>
          <w:i w:val="0"/>
          <w:sz w:val="22"/>
        </w:rPr>
        <w:t>2.3 Требования к разрабатываемому решению</w:t>
        <w:tab/>
        <w:t>15</w:t>
      </w:r>
    </w:p>
    <w:p>
      <w:pPr>
        <w:tabs>
          <w:tab w:pos="9071" w:val="center"/>
        </w:tabs>
        <w:spacing w:line="240" w:lineRule="auto" w:after="0"/>
        <w:ind w:firstLine="0" w:left="425" w:right="0"/>
      </w:pPr>
      <w:r>
        <w:rPr>
          <w:rFonts w:ascii="Times New Roman" w:hAnsi="Times New Roman" w:eastAsia="Times New Roman"/>
          <w:b w:val="0"/>
          <w:i w:val="0"/>
          <w:sz w:val="22"/>
        </w:rPr>
        <w:t>2.4 Выбор платформы и инструментальных средств</w:t>
        <w:tab/>
        <w:t>16</w:t>
      </w:r>
    </w:p>
    <w:p>
      <w:pPr>
        <w:tabs>
          <w:tab w:pos="9071" w:val="center"/>
        </w:tabs>
        <w:spacing w:line="240" w:lineRule="auto" w:after="0"/>
        <w:ind w:firstLine="0" w:left="425" w:right="0"/>
      </w:pPr>
      <w:r>
        <w:rPr>
          <w:rFonts w:ascii="Times New Roman" w:hAnsi="Times New Roman" w:eastAsia="Times New Roman"/>
          <w:b w:val="0"/>
          <w:i w:val="0"/>
          <w:sz w:val="22"/>
        </w:rPr>
        <w:t>2.5 Постановка задачи</w:t>
        <w:tab/>
        <w:t>16</w:t>
      </w:r>
    </w:p>
    <w:p>
      <w:pPr>
        <w:tabs>
          <w:tab w:pos="9071" w:val="center"/>
        </w:tabs>
        <w:spacing w:line="240" w:lineRule="auto" w:after="0"/>
        <w:ind w:firstLine="0" w:left="0" w:right="0"/>
      </w:pPr>
      <w:r>
        <w:rPr>
          <w:rFonts w:ascii="Times New Roman" w:hAnsi="Times New Roman" w:eastAsia="Times New Roman"/>
          <w:b/>
          <w:i w:val="0"/>
          <w:sz w:val="22"/>
        </w:rPr>
        <w:t>3. Проектирование масштабируемого real-time контура</w:t>
        <w:tab/>
        <w:t>18</w:t>
      </w:r>
    </w:p>
    <w:p>
      <w:pPr>
        <w:tabs>
          <w:tab w:pos="9071" w:val="center"/>
        </w:tabs>
        <w:spacing w:line="240" w:lineRule="auto" w:after="0"/>
        <w:ind w:firstLine="0" w:left="425" w:right="0"/>
      </w:pPr>
      <w:r>
        <w:rPr>
          <w:rFonts w:ascii="Times New Roman" w:hAnsi="Times New Roman" w:eastAsia="Times New Roman"/>
          <w:b w:val="0"/>
          <w:i w:val="0"/>
          <w:sz w:val="22"/>
        </w:rPr>
        <w:t>3.1 Исходная архитектура</w:t>
        <w:tab/>
        <w:t>18</w:t>
      </w:r>
    </w:p>
    <w:p>
      <w:pPr>
        <w:tabs>
          <w:tab w:pos="9071" w:val="center"/>
        </w:tabs>
        <w:spacing w:line="240" w:lineRule="auto" w:after="0"/>
        <w:ind w:firstLine="0" w:left="425" w:right="0"/>
      </w:pPr>
      <w:r>
        <w:rPr>
          <w:rFonts w:ascii="Times New Roman" w:hAnsi="Times New Roman" w:eastAsia="Times New Roman"/>
          <w:b w:val="0"/>
          <w:i w:val="0"/>
          <w:sz w:val="22"/>
        </w:rPr>
        <w:t>3.2 Целевая архитектура</w:t>
        <w:tab/>
        <w:t>18</w:t>
      </w:r>
    </w:p>
    <w:p>
      <w:pPr>
        <w:tabs>
          <w:tab w:pos="9071" w:val="center"/>
        </w:tabs>
        <w:spacing w:line="240" w:lineRule="auto" w:after="0"/>
        <w:ind w:firstLine="0" w:left="425" w:right="0"/>
      </w:pPr>
      <w:r>
        <w:rPr>
          <w:rFonts w:ascii="Times New Roman" w:hAnsi="Times New Roman" w:eastAsia="Times New Roman"/>
          <w:b w:val="0"/>
          <w:i w:val="0"/>
          <w:sz w:val="22"/>
        </w:rPr>
        <w:t>3.3 Поток real-time события</w:t>
        <w:tab/>
        <w:t>19</w:t>
      </w:r>
    </w:p>
    <w:p>
      <w:pPr>
        <w:tabs>
          <w:tab w:pos="9071" w:val="center"/>
        </w:tabs>
        <w:spacing w:line="240" w:lineRule="auto" w:after="0"/>
        <w:ind w:firstLine="0" w:left="425" w:right="0"/>
      </w:pPr>
      <w:r>
        <w:rPr>
          <w:rFonts w:ascii="Times New Roman" w:hAnsi="Times New Roman" w:eastAsia="Times New Roman"/>
          <w:b w:val="0"/>
          <w:i w:val="0"/>
          <w:sz w:val="22"/>
        </w:rPr>
        <w:t>3.4 Модель групп и повторной подписки</w:t>
        <w:tab/>
        <w:t>20</w:t>
      </w:r>
    </w:p>
    <w:p>
      <w:pPr>
        <w:tabs>
          <w:tab w:pos="9071" w:val="center"/>
        </w:tabs>
        <w:spacing w:line="240" w:lineRule="auto" w:after="0"/>
        <w:ind w:firstLine="0" w:left="425" w:right="0"/>
      </w:pPr>
      <w:r>
        <w:rPr>
          <w:rFonts w:ascii="Times New Roman" w:hAnsi="Times New Roman" w:eastAsia="Times New Roman"/>
          <w:b w:val="0"/>
          <w:i w:val="0"/>
          <w:sz w:val="22"/>
        </w:rPr>
        <w:t>3.5 Диагностический контур</w:t>
        <w:tab/>
        <w:t>21</w:t>
      </w:r>
    </w:p>
    <w:p>
      <w:pPr>
        <w:tabs>
          <w:tab w:pos="9071" w:val="center"/>
        </w:tabs>
        <w:spacing w:line="240" w:lineRule="auto" w:after="0"/>
        <w:ind w:firstLine="0" w:left="0" w:right="0"/>
      </w:pPr>
      <w:r>
        <w:rPr>
          <w:rFonts w:ascii="Times New Roman" w:hAnsi="Times New Roman" w:eastAsia="Times New Roman"/>
          <w:b/>
          <w:i w:val="0"/>
          <w:sz w:val="22"/>
        </w:rPr>
        <w:t>4. Выполнение индивидуального задания</w:t>
        <w:tab/>
        <w:t>22</w:t>
      </w:r>
    </w:p>
    <w:p>
      <w:pPr>
        <w:tabs>
          <w:tab w:pos="9071" w:val="center"/>
        </w:tabs>
        <w:spacing w:line="240" w:lineRule="auto" w:after="0"/>
        <w:ind w:firstLine="0" w:left="425" w:right="0"/>
      </w:pPr>
      <w:r>
        <w:rPr>
          <w:rFonts w:ascii="Times New Roman" w:hAnsi="Times New Roman" w:eastAsia="Times New Roman"/>
          <w:b w:val="0"/>
          <w:i w:val="0"/>
          <w:sz w:val="22"/>
        </w:rPr>
        <w:t>4.1 Организация работ</w:t>
        <w:tab/>
        <w:t>22</w:t>
      </w:r>
    </w:p>
    <w:p>
      <w:pPr>
        <w:tabs>
          <w:tab w:pos="9071" w:val="center"/>
        </w:tabs>
        <w:spacing w:line="240" w:lineRule="auto" w:after="0"/>
        <w:ind w:firstLine="0" w:left="425" w:right="0"/>
      </w:pPr>
      <w:r>
        <w:rPr>
          <w:rFonts w:ascii="Times New Roman" w:hAnsi="Times New Roman" w:eastAsia="Times New Roman"/>
          <w:b w:val="0"/>
          <w:i w:val="0"/>
          <w:sz w:val="22"/>
        </w:rPr>
        <w:t>4.2 Изменения backend</w:t>
        <w:tab/>
        <w:t>22</w:t>
      </w:r>
    </w:p>
    <w:p>
      <w:pPr>
        <w:tabs>
          <w:tab w:pos="9071" w:val="center"/>
        </w:tabs>
        <w:spacing w:line="240" w:lineRule="auto" w:after="0"/>
        <w:ind w:firstLine="0" w:left="425" w:right="0"/>
      </w:pPr>
      <w:r>
        <w:rPr>
          <w:rFonts w:ascii="Times New Roman" w:hAnsi="Times New Roman" w:eastAsia="Times New Roman"/>
          <w:b w:val="0"/>
          <w:i w:val="0"/>
          <w:sz w:val="22"/>
        </w:rPr>
        <w:t>4.3 Проверочный клиент</w:t>
        <w:tab/>
        <w:t>23</w:t>
      </w:r>
    </w:p>
    <w:p>
      <w:pPr>
        <w:tabs>
          <w:tab w:pos="9071" w:val="center"/>
        </w:tabs>
        <w:spacing w:line="240" w:lineRule="auto" w:after="0"/>
        <w:ind w:firstLine="0" w:left="425" w:right="0"/>
      </w:pPr>
      <w:r>
        <w:rPr>
          <w:rFonts w:ascii="Times New Roman" w:hAnsi="Times New Roman" w:eastAsia="Times New Roman"/>
          <w:b w:val="0"/>
          <w:i w:val="0"/>
          <w:sz w:val="22"/>
        </w:rPr>
        <w:t>4.4 Инфраструктурные изменения</w:t>
        <w:tab/>
        <w:t>23</w:t>
      </w:r>
    </w:p>
    <w:p>
      <w:pPr>
        <w:tabs>
          <w:tab w:pos="9071" w:val="center"/>
        </w:tabs>
        <w:spacing w:line="240" w:lineRule="auto" w:after="0"/>
        <w:ind w:firstLine="0" w:left="425" w:right="0"/>
      </w:pPr>
      <w:r>
        <w:rPr>
          <w:rFonts w:ascii="Times New Roman" w:hAnsi="Times New Roman" w:eastAsia="Times New Roman"/>
          <w:b w:val="0"/>
          <w:i w:val="0"/>
          <w:sz w:val="22"/>
        </w:rPr>
        <w:t>4.5 Автоматизированный сценарий проверки</w:t>
        <w:tab/>
        <w:t>24</w:t>
      </w:r>
    </w:p>
    <w:p>
      <w:pPr>
        <w:tabs>
          <w:tab w:pos="9071" w:val="center"/>
        </w:tabs>
        <w:spacing w:line="240" w:lineRule="auto" w:after="0"/>
        <w:ind w:firstLine="0" w:left="0" w:right="0"/>
      </w:pPr>
      <w:r>
        <w:rPr>
          <w:rFonts w:ascii="Times New Roman" w:hAnsi="Times New Roman" w:eastAsia="Times New Roman"/>
          <w:b/>
          <w:i w:val="0"/>
          <w:sz w:val="22"/>
        </w:rPr>
        <w:t>5. Результаты практики и оценка решения</w:t>
        <w:tab/>
        <w:t>26</w:t>
      </w:r>
    </w:p>
    <w:p>
      <w:pPr>
        <w:tabs>
          <w:tab w:pos="9071" w:val="center"/>
        </w:tabs>
        <w:spacing w:line="240" w:lineRule="auto" w:after="0"/>
        <w:ind w:firstLine="0" w:left="425" w:right="0"/>
      </w:pPr>
      <w:r>
        <w:rPr>
          <w:rFonts w:ascii="Times New Roman" w:hAnsi="Times New Roman" w:eastAsia="Times New Roman"/>
          <w:b w:val="0"/>
          <w:i w:val="0"/>
          <w:sz w:val="22"/>
        </w:rPr>
        <w:t>5.1 Цель и программа испытаний</w:t>
        <w:tab/>
        <w:t>26</w:t>
      </w:r>
    </w:p>
    <w:p>
      <w:pPr>
        <w:tabs>
          <w:tab w:pos="9071" w:val="center"/>
        </w:tabs>
        <w:spacing w:line="240" w:lineRule="auto" w:after="0"/>
        <w:ind w:firstLine="0" w:left="425" w:right="0"/>
      </w:pPr>
      <w:r>
        <w:rPr>
          <w:rFonts w:ascii="Times New Roman" w:hAnsi="Times New Roman" w:eastAsia="Times New Roman"/>
          <w:b w:val="0"/>
          <w:i w:val="0"/>
          <w:sz w:val="22"/>
        </w:rPr>
        <w:t>5.2 Стенд испытаний</w:t>
        <w:tab/>
        <w:t>26</w:t>
      </w:r>
    </w:p>
    <w:p>
      <w:pPr>
        <w:tabs>
          <w:tab w:pos="9071" w:val="center"/>
        </w:tabs>
        <w:spacing w:line="240" w:lineRule="auto" w:after="0"/>
        <w:ind w:firstLine="0" w:left="425" w:right="0"/>
      </w:pPr>
      <w:r>
        <w:rPr>
          <w:rFonts w:ascii="Times New Roman" w:hAnsi="Times New Roman" w:eastAsia="Times New Roman"/>
          <w:b w:val="0"/>
          <w:i w:val="0"/>
          <w:sz w:val="22"/>
        </w:rPr>
        <w:t>5.3 Результат без Redis backplane</w:t>
        <w:tab/>
        <w:t>27</w:t>
      </w:r>
    </w:p>
    <w:p>
      <w:pPr>
        <w:tabs>
          <w:tab w:pos="9071" w:val="center"/>
        </w:tabs>
        <w:spacing w:line="240" w:lineRule="auto" w:after="0"/>
        <w:ind w:firstLine="0" w:left="425" w:right="0"/>
      </w:pPr>
      <w:r>
        <w:rPr>
          <w:rFonts w:ascii="Times New Roman" w:hAnsi="Times New Roman" w:eastAsia="Times New Roman"/>
          <w:b w:val="0"/>
          <w:i w:val="0"/>
          <w:sz w:val="22"/>
        </w:rPr>
        <w:t>5.4 Результат с Redis backplane</w:t>
        <w:tab/>
        <w:t>27</w:t>
      </w:r>
    </w:p>
    <w:p>
      <w:pPr>
        <w:tabs>
          <w:tab w:pos="9071" w:val="center"/>
        </w:tabs>
        <w:spacing w:line="240" w:lineRule="auto" w:after="0"/>
        <w:ind w:firstLine="0" w:left="425" w:right="0"/>
      </w:pPr>
      <w:r>
        <w:rPr>
          <w:rFonts w:ascii="Times New Roman" w:hAnsi="Times New Roman" w:eastAsia="Times New Roman"/>
          <w:b w:val="0"/>
          <w:i w:val="0"/>
          <w:sz w:val="22"/>
        </w:rPr>
        <w:t>5.5 Серийная проверка и задержка доставки</w:t>
        <w:tab/>
        <w:t>28</w:t>
      </w:r>
    </w:p>
    <w:p>
      <w:pPr>
        <w:tabs>
          <w:tab w:pos="9071" w:val="center"/>
        </w:tabs>
        <w:spacing w:line="240" w:lineRule="auto" w:after="0"/>
        <w:ind w:firstLine="0" w:left="425" w:right="0"/>
      </w:pPr>
      <w:r>
        <w:rPr>
          <w:rFonts w:ascii="Times New Roman" w:hAnsi="Times New Roman" w:eastAsia="Times New Roman"/>
          <w:b w:val="0"/>
          <w:i w:val="0"/>
          <w:sz w:val="22"/>
        </w:rPr>
        <w:t>5.6 Проверка восстановления соединения и отказа узла</w:t>
        <w:tab/>
        <w:t>29</w:t>
      </w:r>
    </w:p>
    <w:p>
      <w:pPr>
        <w:tabs>
          <w:tab w:pos="9071" w:val="center"/>
        </w:tabs>
        <w:spacing w:line="240" w:lineRule="auto" w:after="0"/>
        <w:ind w:firstLine="0" w:left="425" w:right="0"/>
      </w:pPr>
      <w:r>
        <w:rPr>
          <w:rFonts w:ascii="Times New Roman" w:hAnsi="Times New Roman" w:eastAsia="Times New Roman"/>
          <w:b w:val="0"/>
          <w:i w:val="0"/>
          <w:sz w:val="22"/>
        </w:rPr>
        <w:t>5.7 Сравнительная таблица результатов</w:t>
        <w:tab/>
        <w:t>29</w:t>
      </w:r>
    </w:p>
    <w:p>
      <w:pPr>
        <w:tabs>
          <w:tab w:pos="9071" w:val="center"/>
        </w:tabs>
        <w:spacing w:line="240" w:lineRule="auto" w:after="0"/>
        <w:ind w:firstLine="0" w:left="425" w:right="0"/>
      </w:pPr>
      <w:r>
        <w:rPr>
          <w:rFonts w:ascii="Times New Roman" w:hAnsi="Times New Roman" w:eastAsia="Times New Roman"/>
          <w:b w:val="0"/>
          <w:i w:val="0"/>
          <w:sz w:val="22"/>
        </w:rPr>
        <w:t>5.8 Проверка входной точки стенда</w:t>
        <w:tab/>
        <w:t>30</w:t>
      </w:r>
    </w:p>
    <w:p>
      <w:pPr>
        <w:tabs>
          <w:tab w:pos="9071" w:val="center"/>
        </w:tabs>
        <w:spacing w:line="240" w:lineRule="auto" w:after="0"/>
        <w:ind w:firstLine="0" w:left="425" w:right="0"/>
      </w:pPr>
      <w:r>
        <w:rPr>
          <w:rFonts w:ascii="Times New Roman" w:hAnsi="Times New Roman" w:eastAsia="Times New Roman"/>
          <w:b w:val="0"/>
          <w:i w:val="0"/>
          <w:sz w:val="22"/>
        </w:rPr>
        <w:t>5.9 Оценка достоверности результатов</w:t>
        <w:tab/>
        <w:t>30</w:t>
      </w:r>
    </w:p>
    <w:p>
      <w:pPr>
        <w:tabs>
          <w:tab w:pos="9071" w:val="center"/>
        </w:tabs>
        <w:spacing w:line="240" w:lineRule="auto" w:after="0"/>
        <w:ind w:firstLine="0" w:left="425" w:right="0"/>
      </w:pPr>
      <w:r>
        <w:rPr>
          <w:rFonts w:ascii="Times New Roman" w:hAnsi="Times New Roman" w:eastAsia="Times New Roman"/>
          <w:b w:val="0"/>
          <w:i w:val="0"/>
          <w:sz w:val="22"/>
        </w:rPr>
        <w:t>5.10 Вывод по испытаниям</w:t>
        <w:tab/>
        <w:t>31</w:t>
      </w:r>
    </w:p>
    <w:p>
      <w:pPr>
        <w:tabs>
          <w:tab w:pos="9071" w:val="center"/>
        </w:tabs>
        <w:spacing w:line="240" w:lineRule="auto" w:after="0"/>
        <w:ind w:firstLine="0" w:left="0" w:right="0"/>
      </w:pPr>
      <w:r>
        <w:rPr>
          <w:rFonts w:ascii="Times New Roman" w:hAnsi="Times New Roman" w:eastAsia="Times New Roman"/>
          <w:b/>
          <w:i w:val="0"/>
          <w:sz w:val="22"/>
        </w:rPr>
        <w:t>ЗАКЛЮЧЕНИЕ</w:t>
        <w:tab/>
        <w:t>31</w:t>
      </w:r>
    </w:p>
    <w:p>
      <w:pPr>
        <w:tabs>
          <w:tab w:pos="9071" w:val="center"/>
        </w:tabs>
        <w:spacing w:line="240" w:lineRule="auto" w:after="0"/>
        <w:ind w:firstLine="0" w:left="0" w:right="0"/>
      </w:pPr>
      <w:r>
        <w:rPr>
          <w:rFonts w:ascii="Times New Roman" w:hAnsi="Times New Roman" w:eastAsia="Times New Roman"/>
          <w:b/>
          <w:i w:val="0"/>
          <w:sz w:val="22"/>
        </w:rPr>
        <w:t>СПИСОК ИСПОЛЬЗОВАННЫХ ИСТОЧНИКОВ</w:t>
        <w:tab/>
        <w:t>33</w:t>
      </w:r>
    </w:p>
    <w:p>
      <w:pPr>
        <w:tabs>
          <w:tab w:pos="9071" w:val="center"/>
        </w:tabs>
        <w:spacing w:line="240" w:lineRule="auto" w:after="0"/>
        <w:ind w:firstLine="0" w:left="0" w:right="0"/>
      </w:pPr>
      <w:r>
        <w:rPr>
          <w:rFonts w:ascii="Times New Roman" w:hAnsi="Times New Roman" w:eastAsia="Times New Roman"/>
          <w:b/>
          <w:i w:val="0"/>
          <w:sz w:val="22"/>
        </w:rPr>
        <w:t>ПРИЛОЖЕНИЕ А</w:t>
        <w:tab/>
        <w:t>34</w:t>
      </w:r>
    </w:p>
    <w:p>
      <w:r>
        <w:br w:type="page"/>
      </w:r>
    </w:p>
    <w:p>
      <w:pPr>
        <w:sectPr>
          <w:footerReference w:type="default" r:id="rId9"/>
          <w:pgSz w:w="11906" w:h="16838"/>
          <w:pgMar w:top="1134" w:right="850" w:bottom="1134" w:left="1701" w:header="720" w:footer="720" w:gutter="0"/>
          <w:cols w:space="720"/>
          <w:docGrid w:linePitch="360"/>
        </w:sectPr>
      </w:pPr>
    </w:p>
    <w:p>
      <w:pPr>
        <w:pStyle w:val="Heading1"/>
        <w:jc w:val="center"/>
      </w:pPr>
      <w:r>
        <w:t>ПЕРЕЧЕНЬ СОКРАЩЕНИЙ И ОБОЗНАЧЕНИЙ</w:t>
      </w:r>
    </w:p>
    <w:tbl>
      <w:tblPr>
        <w:tblStyle w:val="TableGrid"/>
        <w:tblW w:type="auto" w:w="0"/>
        <w:jc w:val="center"/>
        <w:tblLook w:firstColumn="1" w:firstRow="1" w:lastColumn="0" w:lastRow="0" w:noHBand="0" w:noVBand="1" w:val="04A0"/>
      </w:tblPr>
      <w:tblGrid>
        <w:gridCol w:w="2268"/>
        <w:gridCol w:w="6803"/>
      </w:tblGrid>
      <w:tr>
        <w:tc>
          <w:tcPr>
            <w:tcW w:type="dxa" w:w="4677"/>
            <w:vAlign w:val="center"/>
          </w:tcPr>
          <w:p>
            <w:pPr>
              <w:spacing w:line="240" w:lineRule="auto" w:before="0" w:after="0"/>
              <w:ind w:firstLine="0"/>
              <w:jc w:val="center"/>
            </w:pPr>
            <w:r/>
            <w:r>
              <w:rPr>
                <w:rFonts w:ascii="Times New Roman" w:hAnsi="Times New Roman" w:eastAsia="Times New Roman"/>
                <w:b/>
                <w:i w:val="0"/>
                <w:sz w:val="28"/>
              </w:rPr>
              <w:t>Сокращение</w:t>
            </w:r>
          </w:p>
        </w:tc>
        <w:tc>
          <w:tcPr>
            <w:tcW w:type="dxa" w:w="4677"/>
            <w:vAlign w:val="center"/>
          </w:tcPr>
          <w:p>
            <w:pPr>
              <w:spacing w:line="240" w:lineRule="auto" w:before="0" w:after="0"/>
              <w:ind w:firstLine="0"/>
              <w:jc w:val="center"/>
            </w:pPr>
            <w:r/>
            <w:r>
              <w:rPr>
                <w:rFonts w:ascii="Times New Roman" w:hAnsi="Times New Roman" w:eastAsia="Times New Roman"/>
                <w:b/>
                <w:i w:val="0"/>
                <w:sz w:val="28"/>
              </w:rPr>
              <w:t>Расшифровка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API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Application Programming Interface, программный интерфейс приложения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ASP.NET Core</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платформа для разработки веб-приложений на языке C#</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HTTP</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HyperText Transfer Protocol, протокол передачи гипертекста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JSON</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JavaScript Object Notation, текстовый формат обмена данными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nginx</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обратный прокси-сервер и балансировщик нагрузки</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Redis</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система хранения данных в памяти, используемая как backplane</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SignalR</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библиотека ASP.NET Core для real-time взаимодействия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UI</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User Interface, пользовательский интерфейс</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URL</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Uniform Resource Locator, адрес ресурса</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WebSocket</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сетевой протокол двусторонней связи поверх одного TCP-соединения</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БД</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база данных</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ИЗ</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индивидуальное задание</w:t>
            </w:r>
          </w:p>
        </w:tc>
      </w:tr>
      <w:tr>
        <w:tc>
          <w:tcPr>
            <w:tcW w:type="dxa" w:w="2268"/>
            <w:vAlign w:val="center"/>
          </w:tcPr>
          <w:p>
            <w:pPr>
              <w:spacing w:line="240" w:lineRule="auto" w:before="0" w:after="0"/>
              <w:ind w:firstLine="0"/>
              <w:jc w:val="center"/>
            </w:pPr>
            <w:r/>
            <w:r>
              <w:rPr>
                <w:rFonts w:ascii="Times New Roman" w:hAnsi="Times New Roman" w:eastAsia="Times New Roman"/>
                <w:b w:val="0"/>
                <w:i w:val="0"/>
                <w:sz w:val="28"/>
              </w:rPr>
              <w:t>ПО</w:t>
            </w:r>
          </w:p>
        </w:tc>
        <w:tc>
          <w:tcPr>
            <w:tcW w:type="dxa" w:w="6803"/>
            <w:vAlign w:val="center"/>
          </w:tcPr>
          <w:p>
            <w:pPr>
              <w:spacing w:line="240" w:lineRule="auto" w:before="0" w:after="0"/>
              <w:ind w:firstLine="0"/>
              <w:jc w:val="left"/>
            </w:pPr>
            <w:r/>
            <w:r>
              <w:rPr>
                <w:rFonts w:ascii="Times New Roman" w:hAnsi="Times New Roman" w:eastAsia="Times New Roman"/>
                <w:b w:val="0"/>
                <w:i w:val="0"/>
                <w:sz w:val="28"/>
              </w:rPr>
              <w:t>программное обеспечение</w:t>
            </w:r>
          </w:p>
        </w:tc>
      </w:tr>
    </w:tbl>
    <w:p>
      <w:r>
        <w:br w:type="page"/>
      </w:r>
    </w:p>
    <w:p>
      <w:pPr>
        <w:pStyle w:val="Heading1"/>
        <w:jc w:val="center"/>
      </w:pPr>
      <w:r>
        <w:t>ВВЕДЕНИЕ</w:t>
      </w:r>
    </w:p>
    <w:p>
      <w:pPr>
        <w:spacing w:line="360" w:lineRule="auto"/>
        <w:ind w:firstLine="709"/>
        <w:jc w:val="both"/>
      </w:pPr>
      <w:r>
        <w:rPr>
          <w:rFonts w:ascii="Times New Roman" w:hAnsi="Times New Roman" w:eastAsia="Times New Roman"/>
          <w:b w:val="0"/>
          <w:i w:val="0"/>
          <w:sz w:val="28"/>
        </w:rPr>
        <w:t>Современные системы отслеживания задач используются не только как хранилище карточек, статусов и комментариев, но и как рабочая среда для совместной координации действий команды. Пользователи ожидают, что изменения задач, комментариев, вложений, статусов и участников будут отображаться без ручного обновления страницы. Поэтому real-time интерфейс в такой системе следует рассматривать не как декоративный элемент, а как часть прикладного контура совместной работы, обеспечивающую оперативную синхронизацию состояния между участниками [15], [19].</w:t>
      </w:r>
    </w:p>
    <w:p>
      <w:pPr>
        <w:spacing w:line="360" w:lineRule="auto"/>
        <w:ind w:firstLine="709"/>
        <w:jc w:val="both"/>
      </w:pPr>
      <w:r>
        <w:rPr>
          <w:rFonts w:ascii="Times New Roman" w:hAnsi="Times New Roman" w:eastAsia="Times New Roman"/>
          <w:b w:val="0"/>
          <w:i w:val="0"/>
          <w:sz w:val="28"/>
        </w:rPr>
        <w:t>Актуальность такого контура усиливается ростом сложности современных web-продуктов. Интерфейсы всё чаще объединяют несколько связанных сущностей, фоновые операции, уведомления, совместное редактирование и автоматизированные подсказки. На фоне распространения интеллектуальных ассистентов и AI-инструментов пользовательские ожидания также смещаются от статичных CRUD-экранов к событийным рабочим пространствам: система может не только ждать ручного действия пользователя, но и автоматически формировать комментарий, обновлять статус, предлагать исполнителя или дополнять описание задачи. В рамках данной ВКР не утверждается, что такая AI-функциональность уже реализована в целевом продукте; она рассматривается как отраслевой контекст, показывающий, почему способность интерфейса быстро и согласованно распространять изменения становится важной инженерной характеристикой.</w:t>
      </w:r>
    </w:p>
    <w:p>
      <w:pPr>
        <w:spacing w:line="360" w:lineRule="auto"/>
        <w:ind w:firstLine="709"/>
        <w:jc w:val="both"/>
      </w:pPr>
      <w:r>
        <w:rPr>
          <w:rFonts w:ascii="Times New Roman" w:hAnsi="Times New Roman" w:eastAsia="Times New Roman"/>
          <w:b w:val="0"/>
          <w:i w:val="0"/>
          <w:sz w:val="28"/>
        </w:rPr>
        <w:t>Одним из распространенных способов реализации такого взаимодействия является использование WebSocket-соединений и серверного механизма отправки событий клиенту. В веб-приложениях на платформе ASP.NET Core для этого часто применяется SignalR, предоставляющий модель хабов, клиентских событий, групп и автоматического выбора транспорта [1], [2]. Однако простая реализация real-time взаимодействия на одном экземпляре серверного приложения имеет принципиальное ограничение: сведения о подключениях, группах и активных клиентах находятся в памяти конкретного процесса. При запуске нескольких экземпляров серверного сервиса без межузловой синхронизации каждый экземпляр знает только о своих соединениях. В результате пользователь, подключенный к одному узлу, может не получить событие, созданное на другом узле [3].</w:t>
      </w:r>
    </w:p>
    <w:p>
      <w:pPr>
        <w:spacing w:line="360" w:lineRule="auto"/>
        <w:ind w:firstLine="709"/>
        <w:jc w:val="both"/>
      </w:pPr>
      <w:r>
        <w:rPr>
          <w:rFonts w:ascii="Times New Roman" w:hAnsi="Times New Roman" w:eastAsia="Times New Roman"/>
          <w:b w:val="0"/>
          <w:i w:val="0"/>
          <w:sz w:val="28"/>
        </w:rPr>
        <w:t>Актуальность работы определяется необходимостью перехода от одноузлового real-time решения к архитектуре, допускающей горизонтальное масштабирование WebSocket-соединений. Для системы отслеживания задач это особенно важно, поскольку рост числа пользователей, длительных соединений и фоновых событий не должен разрушать целостность пространства оперативной синхронизации. REST API остается основным механизмом выполнения команд и чтения состояния, однако сам по себе не решает задачу отправки изменений другим активным участникам. Real-time слой дополняет REST: HTTP-запрос фиксирует изменение состояния, а WebSocket/SignalR-событие распространяет это изменение пользователям, которые сейчас работают с соответствующей сущностью [3], [4].</w:t>
      </w:r>
    </w:p>
    <w:p>
      <w:pPr>
        <w:spacing w:line="360" w:lineRule="auto"/>
        <w:ind w:firstLine="709"/>
        <w:jc w:val="both"/>
      </w:pPr>
      <w:r>
        <w:rPr>
          <w:rFonts w:ascii="Times New Roman" w:hAnsi="Times New Roman" w:eastAsia="Times New Roman"/>
          <w:b w:val="0"/>
          <w:i w:val="0"/>
          <w:sz w:val="28"/>
        </w:rPr>
        <w:t>Основная задача преддипломной практики состоит в обеспечении корректной доставки real-time событий в многосерверной конфигурации, где состояние WebSocket-подключений локально для отдельных серверных экземпляров. Решение этой проблемы требует выбора архитектуры межузловой доставки, реализации ее в целевой системе и экспериментального подтверждения того, что ограничение одноузловой WebSocket-архитектуры устранено.</w:t>
      </w:r>
    </w:p>
    <w:p>
      <w:pPr>
        <w:spacing w:line="360" w:lineRule="auto"/>
        <w:ind w:firstLine="709"/>
        <w:jc w:val="both"/>
      </w:pPr>
      <w:r>
        <w:rPr>
          <w:rFonts w:ascii="Times New Roman" w:hAnsi="Times New Roman" w:eastAsia="Times New Roman"/>
          <w:b w:val="0"/>
          <w:i w:val="0"/>
          <w:sz w:val="28"/>
        </w:rPr>
        <w:t>Объектом рассмотрения в отчете являются процессы real-time взаимодействия пользователей в веб-системах совместной работы над сущностями системы отслеживания задач.</w:t>
      </w:r>
    </w:p>
    <w:p>
      <w:pPr>
        <w:spacing w:line="360" w:lineRule="auto"/>
        <w:ind w:firstLine="709"/>
        <w:jc w:val="both"/>
      </w:pPr>
      <w:r>
        <w:rPr>
          <w:rFonts w:ascii="Times New Roman" w:hAnsi="Times New Roman" w:eastAsia="Times New Roman"/>
          <w:b w:val="0"/>
          <w:i w:val="0"/>
          <w:sz w:val="28"/>
        </w:rPr>
        <w:t>Предметом практической работы являются архитектурные и программные средства построения WebSocket-контура с горизонтальным масштабированием, межузловой доставкой событий и восстановлением соединений в системе на базе SignalR.</w:t>
      </w:r>
    </w:p>
    <w:p>
      <w:pPr>
        <w:spacing w:line="360" w:lineRule="auto"/>
        <w:ind w:firstLine="709"/>
        <w:jc w:val="both"/>
      </w:pPr>
      <w:r>
        <w:rPr>
          <w:rFonts w:ascii="Times New Roman" w:hAnsi="Times New Roman" w:eastAsia="Times New Roman"/>
          <w:b w:val="0"/>
          <w:i w:val="0"/>
          <w:sz w:val="28"/>
        </w:rPr>
        <w:t>Цель преддипломной практики: разработать и исследовать real-time интерфейс для системы отслеживания задач, в котором WebSocket-соединения обслуживаются несколькими экземплярами серверного приложения, а события об изменении сущностей корректно доставляются клиентам независимо от узла подключения.</w:t>
      </w:r>
    </w:p>
    <w:p>
      <w:pPr>
        <w:spacing w:line="360" w:lineRule="auto"/>
        <w:ind w:firstLine="709"/>
        <w:jc w:val="both"/>
      </w:pPr>
      <w:r>
        <w:rPr>
          <w:rFonts w:ascii="Times New Roman" w:hAnsi="Times New Roman" w:eastAsia="Times New Roman"/>
          <w:b w:val="0"/>
          <w:i w:val="0"/>
          <w:sz w:val="28"/>
        </w:rPr>
        <w:t>В ходе практики решались следующие задачи:</w:t>
      </w:r>
    </w:p>
    <w:p>
      <w:pPr>
        <w:spacing w:line="360" w:lineRule="auto" w:after="0"/>
        <w:ind w:left="709" w:hanging="425"/>
        <w:jc w:val="left"/>
      </w:pPr>
      <w:r>
        <w:rPr>
          <w:rFonts w:ascii="Times New Roman" w:hAnsi="Times New Roman" w:eastAsia="Times New Roman"/>
          <w:b w:val="0"/>
          <w:i w:val="0"/>
          <w:sz w:val="28"/>
        </w:rPr>
        <w:t>1. Проанализировать предметную область real-time взаимодействия в системах совместной работы.</w:t>
      </w:r>
    </w:p>
    <w:p>
      <w:pPr>
        <w:spacing w:line="360" w:lineRule="auto" w:after="0"/>
        <w:ind w:left="709" w:hanging="425"/>
        <w:jc w:val="left"/>
      </w:pPr>
      <w:r>
        <w:rPr>
          <w:rFonts w:ascii="Times New Roman" w:hAnsi="Times New Roman" w:eastAsia="Times New Roman"/>
          <w:b w:val="0"/>
          <w:i w:val="0"/>
          <w:sz w:val="28"/>
        </w:rPr>
        <w:t>2. Рассмотреть ограничения одноузловой WebSocket-архитектуры при горизонтальном масштабировании.</w:t>
      </w:r>
    </w:p>
    <w:p>
      <w:pPr>
        <w:spacing w:line="360" w:lineRule="auto" w:after="0"/>
        <w:ind w:left="709" w:hanging="425"/>
        <w:jc w:val="left"/>
      </w:pPr>
      <w:r>
        <w:rPr>
          <w:rFonts w:ascii="Times New Roman" w:hAnsi="Times New Roman" w:eastAsia="Times New Roman"/>
          <w:b w:val="0"/>
          <w:i w:val="0"/>
          <w:sz w:val="28"/>
        </w:rPr>
        <w:t>3. Сравнить подходы к масштабированию real-time контура и обосновать выбор архитектуры.</w:t>
      </w:r>
    </w:p>
    <w:p>
      <w:pPr>
        <w:spacing w:line="360" w:lineRule="auto" w:after="0"/>
        <w:ind w:left="709" w:hanging="425"/>
        <w:jc w:val="left"/>
      </w:pPr>
      <w:r>
        <w:rPr>
          <w:rFonts w:ascii="Times New Roman" w:hAnsi="Times New Roman" w:eastAsia="Times New Roman"/>
          <w:b w:val="0"/>
          <w:i w:val="0"/>
          <w:sz w:val="28"/>
        </w:rPr>
        <w:t>4. Проанализировать текущую реализацию real-time взаимодействия в целевой системе.</w:t>
      </w:r>
    </w:p>
    <w:p>
      <w:pPr>
        <w:spacing w:line="360" w:lineRule="auto" w:after="0"/>
        <w:ind w:left="709" w:hanging="425"/>
        <w:jc w:val="left"/>
      </w:pPr>
      <w:r>
        <w:rPr>
          <w:rFonts w:ascii="Times New Roman" w:hAnsi="Times New Roman" w:eastAsia="Times New Roman"/>
          <w:b w:val="0"/>
          <w:i w:val="0"/>
          <w:sz w:val="28"/>
        </w:rPr>
        <w:t>5. Спроектировать масштабируемый real-time контур с несколькими экземплярами серверного сервиса.</w:t>
      </w:r>
    </w:p>
    <w:p>
      <w:pPr>
        <w:spacing w:line="360" w:lineRule="auto" w:after="0"/>
        <w:ind w:left="709" w:hanging="425"/>
        <w:jc w:val="left"/>
      </w:pPr>
      <w:r>
        <w:rPr>
          <w:rFonts w:ascii="Times New Roman" w:hAnsi="Times New Roman" w:eastAsia="Times New Roman"/>
          <w:b w:val="0"/>
          <w:i w:val="0"/>
          <w:sz w:val="28"/>
        </w:rPr>
        <w:t>6. Реализовать выбранное решение в целевой системе.</w:t>
      </w:r>
    </w:p>
    <w:p>
      <w:pPr>
        <w:spacing w:line="360" w:lineRule="auto" w:after="0"/>
        <w:ind w:left="709" w:hanging="425"/>
        <w:jc w:val="left"/>
      </w:pPr>
      <w:r>
        <w:rPr>
          <w:rFonts w:ascii="Times New Roman" w:hAnsi="Times New Roman" w:eastAsia="Times New Roman"/>
          <w:b w:val="0"/>
          <w:i w:val="0"/>
          <w:sz w:val="28"/>
        </w:rPr>
        <w:t>7. Подготовить минимальный воспроизводимый стенд для проверки результата.</w:t>
      </w:r>
    </w:p>
    <w:p>
      <w:pPr>
        <w:spacing w:line="360" w:lineRule="auto" w:after="0"/>
        <w:ind w:left="709" w:hanging="425"/>
        <w:jc w:val="left"/>
      </w:pPr>
      <w:r>
        <w:rPr>
          <w:rFonts w:ascii="Times New Roman" w:hAnsi="Times New Roman" w:eastAsia="Times New Roman"/>
          <w:b w:val="0"/>
          <w:i w:val="0"/>
          <w:sz w:val="28"/>
        </w:rPr>
        <w:t>8. Провести испытания в режимах с межузловой доставкой и без нее.</w:t>
      </w:r>
    </w:p>
    <w:p>
      <w:pPr>
        <w:spacing w:line="360" w:lineRule="auto" w:after="0"/>
        <w:ind w:left="709" w:hanging="425"/>
        <w:jc w:val="left"/>
      </w:pPr>
      <w:r>
        <w:rPr>
          <w:rFonts w:ascii="Times New Roman" w:hAnsi="Times New Roman" w:eastAsia="Times New Roman"/>
          <w:b w:val="0"/>
          <w:i w:val="0"/>
          <w:sz w:val="28"/>
        </w:rPr>
        <w:t>9. Оценить результаты и сформулировать вывод об устранении ограничения одноузловой архитектуры.</w:t>
      </w:r>
    </w:p>
    <w:p>
      <w:pPr>
        <w:spacing w:line="360" w:lineRule="auto"/>
        <w:ind w:firstLine="709"/>
        <w:jc w:val="both"/>
      </w:pPr>
      <w:r>
        <w:rPr>
          <w:rFonts w:ascii="Times New Roman" w:hAnsi="Times New Roman" w:eastAsia="Times New Roman"/>
          <w:b w:val="0"/>
          <w:i w:val="0"/>
          <w:sz w:val="28"/>
        </w:rPr>
        <w:t>Результатом практики является инженерно-исследовательское обоснование и экспериментальная проверка распределенного real-time контура для системы отслеживания задач. В рамках практики не разрабатывался новый сетевой протокол, но была выполнена авторская композиция архитектурного решения, включающая SignalR, несколько экземпляров серверного сервиса, балансировщик, Redis backplane, диагностический контур, клиентское восстановление подписок и воспроизводимую программу испытаний [2], [4], [8], [10].</w:t>
      </w:r>
    </w:p>
    <w:p>
      <w:pPr>
        <w:spacing w:line="360" w:lineRule="auto"/>
        <w:ind w:firstLine="709"/>
        <w:jc w:val="both"/>
      </w:pPr>
      <w:r>
        <w:rPr>
          <w:rFonts w:ascii="Times New Roman" w:hAnsi="Times New Roman" w:eastAsia="Times New Roman"/>
          <w:b w:val="0"/>
          <w:i w:val="0"/>
          <w:sz w:val="28"/>
        </w:rPr>
        <w:t>Практическая значимость результатов практики состоит в создании прототипа масштабируемого real-time контура, который может быть использован как основа для дальнейшего развития системы отслеживания задач. Подготовленные конфигурации, диагностические средства и сценарии испытаний позволяют воспроизводимо демонстрировать переход от одноузловой реализации к режиму с несколькими экземплярами и корректной межузловой доставкой событий.</w:t>
      </w:r>
    </w:p>
    <w:p>
      <w:pPr>
        <w:spacing w:line="360" w:lineRule="auto"/>
        <w:ind w:firstLine="709"/>
        <w:jc w:val="both"/>
      </w:pPr>
      <w:r>
        <w:rPr>
          <w:rFonts w:ascii="Times New Roman" w:hAnsi="Times New Roman" w:eastAsia="Times New Roman"/>
          <w:b w:val="0"/>
          <w:i w:val="0"/>
          <w:sz w:val="28"/>
        </w:rPr>
        <w:t>Структура пояснительной записки и оформление выполнены с учётом ГОСТ 7.32-2017 [11] и ГОСТ Р 7.0.100-2018 [12], а также методических требований кафедры к подготовке учебных отчетных работ [13].</w:t>
      </w:r>
    </w:p>
    <w:p>
      <w:pPr>
        <w:pStyle w:val="Heading1"/>
        <w:pageBreakBefore/>
      </w:pPr>
      <w:r>
        <w:t>1. Анализ предметной области и существующих подходов</w:t>
      </w:r>
    </w:p>
    <w:p>
      <w:pPr>
        <w:pStyle w:val="Heading2"/>
      </w:pPr>
      <w:r>
        <w:t>1.1 Описание использованной литературы</w:t>
      </w:r>
    </w:p>
    <w:p>
      <w:pPr>
        <w:spacing w:line="360" w:lineRule="auto"/>
        <w:ind w:firstLine="709"/>
        <w:jc w:val="both"/>
      </w:pPr>
      <w:r>
        <w:rPr>
          <w:rFonts w:ascii="Times New Roman" w:hAnsi="Times New Roman" w:eastAsia="Times New Roman"/>
          <w:b w:val="0"/>
          <w:i w:val="0"/>
          <w:sz w:val="28"/>
        </w:rPr>
        <w:t>При подготовке отчета использовались нормативные документы, официальная техническая документация и учебные издания по программной инженерии, сетевым технологиям, базам данных и тестированию. Источники подбирались так, чтобы обосновать как предметную часть работы, так и выбранный способ реализации масштабируемого real-time контура.</w:t>
      </w:r>
    </w:p>
    <w:p>
      <w:pPr>
        <w:spacing w:line="360" w:lineRule="auto" w:after="0"/>
        <w:ind w:left="709" w:hanging="425"/>
        <w:jc w:val="left"/>
      </w:pPr>
      <w:r>
        <w:rPr>
          <w:rFonts w:ascii="Times New Roman" w:hAnsi="Times New Roman" w:eastAsia="Times New Roman"/>
          <w:b w:val="0"/>
          <w:i w:val="0"/>
          <w:sz w:val="28"/>
        </w:rPr>
        <w:t>1. RFC 6455 описывает протокол WebSocket и используется как базовый источник по сетевому механизму двустороннего обмена данными между клиентом и сервером.</w:t>
      </w:r>
    </w:p>
    <w:p>
      <w:pPr>
        <w:spacing w:line="360" w:lineRule="auto" w:after="0"/>
        <w:ind w:left="709" w:hanging="425"/>
        <w:jc w:val="left"/>
      </w:pPr>
      <w:r>
        <w:rPr>
          <w:rFonts w:ascii="Times New Roman" w:hAnsi="Times New Roman" w:eastAsia="Times New Roman"/>
          <w:b w:val="0"/>
          <w:i w:val="0"/>
          <w:sz w:val="28"/>
        </w:rPr>
        <w:t>2. Документация Microsoft по ASP.NET Core SignalR применяется для описания хабов, клиентских событий, групп и общей модели real-time взаимодействия.</w:t>
      </w:r>
    </w:p>
    <w:p>
      <w:pPr>
        <w:spacing w:line="360" w:lineRule="auto" w:after="0"/>
        <w:ind w:left="709" w:hanging="425"/>
        <w:jc w:val="left"/>
      </w:pPr>
      <w:r>
        <w:rPr>
          <w:rFonts w:ascii="Times New Roman" w:hAnsi="Times New Roman" w:eastAsia="Times New Roman"/>
          <w:b w:val="0"/>
          <w:i w:val="0"/>
          <w:sz w:val="28"/>
        </w:rPr>
        <w:t>3. Документация Microsoft по размещению и масштабированию SignalR используется при рассмотрении ограничений single-node архитектуры и условий работы в многосерверной конфигурации.</w:t>
      </w:r>
    </w:p>
    <w:p>
      <w:pPr>
        <w:spacing w:line="360" w:lineRule="auto" w:after="0"/>
        <w:ind w:left="709" w:hanging="425"/>
        <w:jc w:val="left"/>
      </w:pPr>
      <w:r>
        <w:rPr>
          <w:rFonts w:ascii="Times New Roman" w:hAnsi="Times New Roman" w:eastAsia="Times New Roman"/>
          <w:b w:val="0"/>
          <w:i w:val="0"/>
          <w:sz w:val="28"/>
        </w:rPr>
        <w:t>4. Документация Microsoft по Redis backplane для SignalR является основным источником при обосновании выбранного подхода к межузловой доставке событий.</w:t>
      </w:r>
    </w:p>
    <w:p>
      <w:pPr>
        <w:spacing w:line="360" w:lineRule="auto" w:after="0"/>
        <w:ind w:left="709" w:hanging="425"/>
        <w:jc w:val="left"/>
      </w:pPr>
      <w:r>
        <w:rPr>
          <w:rFonts w:ascii="Times New Roman" w:hAnsi="Times New Roman" w:eastAsia="Times New Roman"/>
          <w:b w:val="0"/>
          <w:i w:val="0"/>
          <w:sz w:val="28"/>
        </w:rPr>
        <w:t>5. Документация Microsoft по пользователям и группам SignalR применяется для описания модели подписки клиента на группу отчета и необходимости повторного вступления в группу после переподключения.</w:t>
      </w:r>
    </w:p>
    <w:p>
      <w:pPr>
        <w:spacing w:line="360" w:lineRule="auto" w:after="0"/>
        <w:ind w:left="709" w:hanging="425"/>
        <w:jc w:val="left"/>
      </w:pPr>
      <w:r>
        <w:rPr>
          <w:rFonts w:ascii="Times New Roman" w:hAnsi="Times New Roman" w:eastAsia="Times New Roman"/>
          <w:b w:val="0"/>
          <w:i w:val="0"/>
          <w:sz w:val="28"/>
        </w:rPr>
        <w:t>6. Документация Microsoft по JavaScript-клиенту SignalR используется при описании проверочного клиента, WebSocket-подключения и автоматического восстановления соединения.</w:t>
      </w:r>
    </w:p>
    <w:p>
      <w:pPr>
        <w:spacing w:line="360" w:lineRule="auto" w:after="0"/>
        <w:ind w:left="709" w:hanging="425"/>
        <w:jc w:val="left"/>
      </w:pPr>
      <w:r>
        <w:rPr>
          <w:rFonts w:ascii="Times New Roman" w:hAnsi="Times New Roman" w:eastAsia="Times New Roman"/>
          <w:b w:val="0"/>
          <w:i w:val="0"/>
          <w:sz w:val="28"/>
        </w:rPr>
        <w:t>7. Документация Microsoft по конфигурации SignalR применяется при описании настроек транспорта, подключения клиента и параметров, влияющих на проверочный стенд.</w:t>
      </w:r>
    </w:p>
    <w:p>
      <w:pPr>
        <w:spacing w:line="360" w:lineRule="auto" w:after="0"/>
        <w:ind w:left="709" w:hanging="425"/>
        <w:jc w:val="left"/>
      </w:pPr>
      <w:r>
        <w:rPr>
          <w:rFonts w:ascii="Times New Roman" w:hAnsi="Times New Roman" w:eastAsia="Times New Roman"/>
          <w:b w:val="0"/>
          <w:i w:val="0"/>
          <w:sz w:val="28"/>
        </w:rPr>
        <w:t>8. Документация Microsoft по диагностике SignalR используется для обоснования добавленного диагностического контура, логирования и фиксации идентификаторов соединений.</w:t>
      </w:r>
    </w:p>
    <w:p>
      <w:pPr>
        <w:spacing w:line="360" w:lineRule="auto" w:after="0"/>
        <w:ind w:left="709" w:hanging="425"/>
        <w:jc w:val="left"/>
      </w:pPr>
      <w:r>
        <w:rPr>
          <w:rFonts w:ascii="Times New Roman" w:hAnsi="Times New Roman" w:eastAsia="Times New Roman"/>
          <w:b w:val="0"/>
          <w:i w:val="0"/>
          <w:sz w:val="28"/>
        </w:rPr>
        <w:t>9. Документация Redis Pub/Sub используется для понимания роли Redis как механизма публикации и подписки при межузловой доставке transient UI-событий.</w:t>
      </w:r>
    </w:p>
    <w:p>
      <w:pPr>
        <w:spacing w:line="360" w:lineRule="auto" w:after="0"/>
        <w:ind w:left="709" w:hanging="425"/>
        <w:jc w:val="left"/>
      </w:pPr>
      <w:r>
        <w:rPr>
          <w:rFonts w:ascii="Times New Roman" w:hAnsi="Times New Roman" w:eastAsia="Times New Roman"/>
          <w:b w:val="0"/>
          <w:i w:val="0"/>
          <w:sz w:val="28"/>
        </w:rPr>
        <w:t>10. Документация nginx по WebSocket proxying применяется при описании reverse proxy, передачи заголовков Upgrade и балансировки WebSocket-трафика.</w:t>
      </w:r>
    </w:p>
    <w:p>
      <w:pPr>
        <w:spacing w:line="360" w:lineRule="auto" w:after="0"/>
        <w:ind w:left="709" w:hanging="425"/>
        <w:jc w:val="left"/>
      </w:pPr>
      <w:r>
        <w:rPr>
          <w:rFonts w:ascii="Times New Roman" w:hAnsi="Times New Roman" w:eastAsia="Times New Roman"/>
          <w:b w:val="0"/>
          <w:i w:val="0"/>
          <w:sz w:val="28"/>
        </w:rPr>
        <w:t>11. ГОСТ 7.32-2017 используется как нормативная основа структуры и оформления отчета.</w:t>
      </w:r>
    </w:p>
    <w:p>
      <w:pPr>
        <w:spacing w:line="360" w:lineRule="auto" w:after="0"/>
        <w:ind w:left="709" w:hanging="425"/>
        <w:jc w:val="left"/>
      </w:pPr>
      <w:r>
        <w:rPr>
          <w:rFonts w:ascii="Times New Roman" w:hAnsi="Times New Roman" w:eastAsia="Times New Roman"/>
          <w:b w:val="0"/>
          <w:i w:val="0"/>
          <w:sz w:val="28"/>
        </w:rPr>
        <w:t>12. ГОСТ Р 7.0.100-2018 используется как нормативная основа оформления библиографического списка.</w:t>
      </w:r>
    </w:p>
    <w:p>
      <w:pPr>
        <w:spacing w:line="360" w:lineRule="auto" w:after="0"/>
        <w:ind w:left="709" w:hanging="425"/>
        <w:jc w:val="left"/>
      </w:pPr>
      <w:r>
        <w:rPr>
          <w:rFonts w:ascii="Times New Roman" w:hAnsi="Times New Roman" w:eastAsia="Times New Roman"/>
          <w:b w:val="0"/>
          <w:i w:val="0"/>
          <w:sz w:val="28"/>
        </w:rPr>
        <w:t>13. Учебно-методическое пособие С.А. Рогачева и Ю. Бабюк используется для учета требований кафедры к отчету по преддипломной практике.</w:t>
      </w:r>
    </w:p>
    <w:p>
      <w:pPr>
        <w:spacing w:line="360" w:lineRule="auto" w:after="0"/>
        <w:ind w:left="709" w:hanging="425"/>
        <w:jc w:val="left"/>
      </w:pPr>
      <w:r>
        <w:rPr>
          <w:rFonts w:ascii="Times New Roman" w:hAnsi="Times New Roman" w:eastAsia="Times New Roman"/>
          <w:b w:val="0"/>
          <w:i w:val="0"/>
          <w:sz w:val="28"/>
        </w:rPr>
        <w:t>14. Учебник В.Г. Олифера и Н.А. Олифера применяется для общей сетевой терминологии и понимания принципов взаимодействия сетевых приложений.</w:t>
      </w:r>
    </w:p>
    <w:p>
      <w:pPr>
        <w:spacing w:line="360" w:lineRule="auto" w:after="0"/>
        <w:ind w:left="709" w:hanging="425"/>
        <w:jc w:val="left"/>
      </w:pPr>
      <w:r>
        <w:rPr>
          <w:rFonts w:ascii="Times New Roman" w:hAnsi="Times New Roman" w:eastAsia="Times New Roman"/>
          <w:b w:val="0"/>
          <w:i w:val="0"/>
          <w:sz w:val="28"/>
        </w:rPr>
        <w:t>15. Учебник С.А. Орлова используется для связи практической разработки с понятиями программной инженерии и жизненного цикла программного продукта.</w:t>
      </w:r>
    </w:p>
    <w:p>
      <w:pPr>
        <w:spacing w:line="360" w:lineRule="auto" w:after="0"/>
        <w:ind w:left="709" w:hanging="425"/>
        <w:jc w:val="left"/>
      </w:pPr>
      <w:r>
        <w:rPr>
          <w:rFonts w:ascii="Times New Roman" w:hAnsi="Times New Roman" w:eastAsia="Times New Roman"/>
          <w:b w:val="0"/>
          <w:i w:val="0"/>
          <w:sz w:val="28"/>
        </w:rPr>
        <w:t>16. Учебное пособие Л.Г. Гагариной, Е.В. Кокоревой и В.Д. Виснадул применяется при описании разработки программного обеспечения и фиксации требований.</w:t>
      </w:r>
    </w:p>
    <w:p>
      <w:pPr>
        <w:spacing w:line="360" w:lineRule="auto" w:after="0"/>
        <w:ind w:left="709" w:hanging="425"/>
        <w:jc w:val="left"/>
      </w:pPr>
      <w:r>
        <w:rPr>
          <w:rFonts w:ascii="Times New Roman" w:hAnsi="Times New Roman" w:eastAsia="Times New Roman"/>
          <w:b w:val="0"/>
          <w:i w:val="0"/>
          <w:sz w:val="28"/>
        </w:rPr>
        <w:t>17. Учебник Б.Я. Советова, В.В. Цехановского и В.Д. Чертовского используется как источник по роли базы данных в составе информационной системы.</w:t>
      </w:r>
    </w:p>
    <w:p>
      <w:pPr>
        <w:spacing w:line="360" w:lineRule="auto" w:after="0"/>
        <w:ind w:left="709" w:hanging="425"/>
        <w:jc w:val="left"/>
      </w:pPr>
      <w:r>
        <w:rPr>
          <w:rFonts w:ascii="Times New Roman" w:hAnsi="Times New Roman" w:eastAsia="Times New Roman"/>
          <w:b w:val="0"/>
          <w:i w:val="0"/>
          <w:sz w:val="28"/>
        </w:rPr>
        <w:t>18. Учебник В.А. Гвоздевой и Б.А. Баллода применяется при описании систем отслеживания задач как разновидности автоматизированной информационной системы.</w:t>
      </w:r>
    </w:p>
    <w:p>
      <w:pPr>
        <w:spacing w:line="360" w:lineRule="auto" w:after="0"/>
        <w:ind w:left="709" w:hanging="425"/>
        <w:jc w:val="left"/>
      </w:pPr>
      <w:r>
        <w:rPr>
          <w:rFonts w:ascii="Times New Roman" w:hAnsi="Times New Roman" w:eastAsia="Times New Roman"/>
          <w:b w:val="0"/>
          <w:i w:val="0"/>
          <w:sz w:val="28"/>
        </w:rPr>
        <w:t>19. Учебник В.В. Липаева используется для обоснования инженерного подхода к разработке, сопровождению и качеству программных систем.</w:t>
      </w:r>
    </w:p>
    <w:p>
      <w:pPr>
        <w:spacing w:line="360" w:lineRule="auto" w:after="0"/>
        <w:ind w:left="709" w:hanging="425"/>
        <w:jc w:val="left"/>
      </w:pPr>
      <w:r>
        <w:rPr>
          <w:rFonts w:ascii="Times New Roman" w:hAnsi="Times New Roman" w:eastAsia="Times New Roman"/>
          <w:b w:val="0"/>
          <w:i w:val="0"/>
          <w:sz w:val="28"/>
        </w:rPr>
        <w:t>20. Книга С.С. Куликова используется при описании проверки результата, тестовых сценариев и интерпретации результатов испытаний.</w:t>
      </w:r>
    </w:p>
    <w:p>
      <w:pPr>
        <w:spacing w:line="360" w:lineRule="auto"/>
        <w:ind w:firstLine="709"/>
        <w:jc w:val="both"/>
      </w:pPr>
      <w:r>
        <w:rPr>
          <w:rFonts w:ascii="Times New Roman" w:hAnsi="Times New Roman" w:eastAsia="Times New Roman"/>
          <w:b w:val="0"/>
          <w:i w:val="0"/>
          <w:sz w:val="28"/>
        </w:rPr>
        <w:t>Таким образом, использованная литература покрывает четыре смысловые группы: нормативные требования к отчету, теорию WebSocket и SignalR, инфраструктурные средства масштабирования и общие положения программной инженерии. Это позволяет рассматривать выполненную работу не только как настройку стенда, но и как инженерную разработку, связанную с архитектурой, реализацией и проверкой программной системы.</w:t>
      </w:r>
    </w:p>
    <w:p>
      <w:pPr>
        <w:pStyle w:val="Heading2"/>
      </w:pPr>
      <w:r>
        <w:t>1.2 Real-time взаимодействие в системах отслеживания задач</w:t>
      </w:r>
    </w:p>
    <w:p>
      <w:pPr>
        <w:spacing w:line="360" w:lineRule="auto"/>
        <w:ind w:firstLine="709"/>
        <w:jc w:val="both"/>
      </w:pPr>
      <w:r>
        <w:rPr>
          <w:rFonts w:ascii="Times New Roman" w:hAnsi="Times New Roman" w:eastAsia="Times New Roman"/>
          <w:b w:val="0"/>
          <w:i w:val="0"/>
          <w:sz w:val="28"/>
        </w:rPr>
        <w:t>Системы отслеживания задач предназначены для фиксации, распределения и контроля выполнения работ. В таких системах ключевыми сущностями являются задачи, отчеты, комментарии, вложения, исполнители, статусы, команды и рабочие пространства. В отличие от статичных справочников, эти сущности часто изменяются несколькими пользователями в течение короткого времени. Один участник может изменить статус задачи, второй добавить комментарий, третий прикрепить файл или уточнить шаг воспроизведения ошибки [16], [18].</w:t>
      </w:r>
    </w:p>
    <w:p>
      <w:pPr>
        <w:spacing w:line="360" w:lineRule="auto"/>
        <w:ind w:firstLine="709"/>
        <w:jc w:val="both"/>
      </w:pPr>
      <w:r>
        <w:rPr>
          <w:rFonts w:ascii="Times New Roman" w:hAnsi="Times New Roman" w:eastAsia="Times New Roman"/>
          <w:b w:val="0"/>
          <w:i w:val="0"/>
          <w:sz w:val="28"/>
        </w:rPr>
        <w:t>Если изменения становятся видимыми только после ручного обновления страницы, у пользователей возникает рассогласованное представление о состоянии системы. Это приводит к дублированию действий, работе с устаревшими данными и дополнительным коммуникационным издержкам. Поэтому для систем отслеживания задач важна поддержка согласованного представления о состоянии объекта: пользователь должен понимать, что объект уже изменился, кто присоединился к работе, какие комментарии или вложения появились и какие поля были обновлены [15], [19].</w:t>
      </w:r>
    </w:p>
    <w:p>
      <w:pPr>
        <w:spacing w:line="360" w:lineRule="auto"/>
        <w:ind w:firstLine="709"/>
        <w:jc w:val="both"/>
      </w:pPr>
      <w:r>
        <w:rPr>
          <w:rFonts w:ascii="Times New Roman" w:hAnsi="Times New Roman" w:eastAsia="Times New Roman"/>
          <w:b w:val="0"/>
          <w:i w:val="0"/>
          <w:sz w:val="28"/>
        </w:rPr>
        <w:t>В контексте данной работы real-time интерфейс определяется как интерфейсный и серверный контур, обеспечивающий оперативное распространение событий изменения сущностей между клиентами. Такой контур включает клиентское WebSocket-соединение, серверный хаб, модель подписок, механизм групп, доставку событий и обработку переподключений [1], [2], [5], [6], [14].</w:t>
      </w:r>
    </w:p>
    <w:p>
      <w:pPr>
        <w:pStyle w:val="Heading2"/>
      </w:pPr>
      <w:r>
        <w:t>1.3 WebSocket и SignalR как основа real-time контура</w:t>
      </w:r>
    </w:p>
    <w:p>
      <w:pPr>
        <w:spacing w:line="360" w:lineRule="auto"/>
        <w:ind w:firstLine="709"/>
        <w:jc w:val="both"/>
      </w:pPr>
      <w:r>
        <w:rPr>
          <w:rFonts w:ascii="Times New Roman" w:hAnsi="Times New Roman" w:eastAsia="Times New Roman"/>
          <w:b w:val="0"/>
          <w:i w:val="0"/>
          <w:sz w:val="28"/>
        </w:rPr>
        <w:t>WebSocket обеспечивает двусторонний обмен данными поверх одного длительно открытого соединения. Для web-интерфейсов совместной работы это удобнее, чем периодический polling, поскольку сервер может самостоятельно отправлять клиентам события сразу после изменения состояния. В платформе ASP.NET Core над WebSocket часто используется SignalR. Он предоставляет более высокоуровневую модель: серверные хабы, клиентские методы, группы, отправку событий конкретным пользователям или всем участникам группы [1], [2].</w:t>
      </w:r>
    </w:p>
    <w:p>
      <w:pPr>
        <w:spacing w:line="360" w:lineRule="auto"/>
        <w:ind w:firstLine="709"/>
        <w:jc w:val="both"/>
      </w:pPr>
      <w:r>
        <w:rPr>
          <w:rFonts w:ascii="Times New Roman" w:hAnsi="Times New Roman" w:eastAsia="Times New Roman"/>
          <w:b w:val="0"/>
          <w:i w:val="0"/>
          <w:sz w:val="28"/>
        </w:rPr>
        <w:t>Для системы отслеживания задач особенно полезна модель групп. Клиент может вступить в группу, соответствующую конкретному отчету или задаче, после чего сервер отправляет события изменения только заинтересованным участникам. Такой подход снижает лишний трафик и делает real-time контур предметно ориентированным: событие связано не с абстрактным каналом, а с конкретной сущностью системы [5].</w:t>
      </w:r>
    </w:p>
    <w:p>
      <w:pPr>
        <w:spacing w:line="360" w:lineRule="auto"/>
        <w:ind w:firstLine="709"/>
        <w:jc w:val="both"/>
      </w:pPr>
      <w:r>
        <w:rPr>
          <w:rFonts w:ascii="Times New Roman" w:hAnsi="Times New Roman" w:eastAsia="Times New Roman"/>
          <w:b w:val="0"/>
          <w:i w:val="0"/>
          <w:sz w:val="28"/>
        </w:rPr>
        <w:t>В то же время группы SignalR являются оперативным механизмом доставки, а не долговременным источником истины. Сведения о членстве соединений в группах хранятся в памяти серверного процесса и не должны использоваться как единственная база для авторизации, аудита или долговременного учета присутствия. Это обстоятельство важно при проектировании масштабируемого контура, поскольку при переподключении клиент должен заново восстановить необходимые подписки [5], [6].</w:t>
      </w:r>
    </w:p>
    <w:p>
      <w:pPr>
        <w:pStyle w:val="Heading2"/>
      </w:pPr>
      <w:r>
        <w:t>1.3 Ограничение одноузловой WebSocket-архитектуры</w:t>
      </w:r>
    </w:p>
    <w:p>
      <w:pPr>
        <w:spacing w:line="360" w:lineRule="auto"/>
        <w:ind w:firstLine="709"/>
        <w:jc w:val="both"/>
      </w:pPr>
      <w:r>
        <w:rPr>
          <w:rFonts w:ascii="Times New Roman" w:hAnsi="Times New Roman" w:eastAsia="Times New Roman"/>
          <w:b w:val="0"/>
          <w:i w:val="0"/>
          <w:sz w:val="28"/>
        </w:rPr>
        <w:t>Одноузловая архитектура означает, что все WebSocket-соединения обслуживаются одним экземпляром серверного сервиса. Такой вариант прост в реализации и достаточен для раннего прототипа. Сервер хранит локальную таблицу активных соединений и групп, а при изменении сущности отправляет событие клиентам, подключенным к этому же процессу [3], [5].</w:t>
      </w:r>
    </w:p>
    <w:p>
      <w:pPr>
        <w:spacing w:line="360" w:lineRule="auto"/>
        <w:ind w:firstLine="709"/>
        <w:jc w:val="left"/>
      </w:pPr>
      <w:r>
        <w:rPr>
          <w:rFonts w:ascii="Times New Roman" w:hAnsi="Times New Roman" w:eastAsia="Times New Roman"/>
          <w:b w:val="0"/>
          <w:i w:val="0"/>
          <w:sz w:val="28"/>
        </w:rPr>
        <w:t xml:space="preserve">Проблема возникает при горизонтальном масштабировании. Если приложение запускается в нескольких экземплярах, входящий трафик распределяется между ними балансировщиком. Клиент A может оказаться подключенным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Если событие изменения отчета создано на первом узле, то без межузловой синхронизации второй узел не узнает, что нужно отправить событие своим клиентам. Формально система уже имеет два серверных экземпляра, но пространство оперативной синхронизации фрагментируется на независимые области [3], [10].</w:t>
      </w:r>
    </w:p>
    <w:p>
      <w:pPr>
        <w:spacing w:line="360" w:lineRule="auto"/>
        <w:ind w:firstLine="709"/>
        <w:jc w:val="both"/>
      </w:pPr>
      <w:r>
        <w:rPr>
          <w:rFonts w:ascii="Times New Roman" w:hAnsi="Times New Roman" w:eastAsia="Times New Roman"/>
          <w:b w:val="0"/>
          <w:i w:val="0"/>
          <w:sz w:val="28"/>
        </w:rPr>
        <w:t>Для системы совместной работы это является функциональным дефектом. Пользователь не обязан знать, через какой серверный процесс он подключен. Ожидаемое свойство интерфейса состоит в том, что изменение сущности доставляется всем заинтересованным участникам. Следовательно, поддержка горизонтального масштабирования WebSocket-соединений должна включать не только запуск нескольких процессов, но и межузловую доставку событий [3], [15].</w:t>
      </w:r>
    </w:p>
    <w:p>
      <w:pPr>
        <w:pStyle w:val="Heading2"/>
      </w:pPr>
      <w:r>
        <w:t>1.5 Сравнение подходов к масштабированию</w:t>
      </w:r>
    </w:p>
    <w:p>
      <w:pPr>
        <w:spacing w:line="360" w:lineRule="auto"/>
        <w:ind w:firstLine="709"/>
        <w:jc w:val="both"/>
      </w:pPr>
      <w:r>
        <w:rPr>
          <w:rFonts w:ascii="Times New Roman" w:hAnsi="Times New Roman" w:eastAsia="Times New Roman"/>
          <w:b w:val="0"/>
          <w:i w:val="0"/>
          <w:sz w:val="28"/>
        </w:rPr>
        <w:t>В рамках работы рассматривались несколько подходов к построению масштабируемого real-time контура [3], [4], [7], [9], [10]. Сравнение выполнялось по критериям, важным для целевой системы: решает ли подход межузловую доставку, сохраняет ли модель SignalR-групп, подходит ли для локально развернутого стенда, требует ли переработки доменных событий и может ли быть проверен в локальном Docker Compose.</w:t>
      </w:r>
    </w:p>
    <w:p>
      <w:r>
        <w:br w:type="page"/>
      </w:r>
    </w:p>
    <w:p>
      <w:pPr>
        <w:keepNext/>
        <w:spacing w:after="40"/>
        <w:ind w:firstLine="0"/>
        <w:jc w:val="left"/>
      </w:pPr>
      <w:r>
        <w:rPr>
          <w:rFonts w:ascii="Times New Roman" w:hAnsi="Times New Roman" w:eastAsia="Times New Roman"/>
          <w:b/>
          <w:i w:val="0"/>
          <w:sz w:val="24"/>
        </w:rPr>
        <w:t>Таблица 1 — Сравнение подходов к масштабированию WebSocket-соединений</w:t>
      </w:r>
    </w:p>
    <w:tbl>
      <w:tblPr>
        <w:tblStyle w:val="TableGrid"/>
        <w:tblW w:type="auto" w:w="0"/>
        <w:jc w:val="center"/>
        <w:tblLook w:firstColumn="1" w:firstRow="1" w:lastColumn="0" w:lastRow="0" w:noHBand="0" w:noVBand="1" w:val="04A0"/>
      </w:tblPr>
      <w:tblGrid>
        <w:gridCol w:w="416"/>
        <w:gridCol w:w="1802"/>
        <w:gridCol w:w="1455"/>
        <w:gridCol w:w="3049"/>
        <w:gridCol w:w="2633"/>
      </w:tblGrid>
      <w:tr>
        <w:trPr>
          <w:tblHeader w:val="true"/>
          <w:cantSplit w:val="true"/>
        </w:trPr>
        <w:tc>
          <w:tcPr>
            <w:tcW w:type="dxa" w:w="416"/>
            <w:vAlign w:val="center"/>
          </w:tcPr>
          <w:p>
            <w:pPr>
              <w:spacing w:line="240" w:lineRule="auto" w:before="0" w:after="0"/>
              <w:ind w:firstLine="0"/>
              <w:jc w:val="center"/>
            </w:pPr>
            <w:r/>
            <w:r>
              <w:rPr>
                <w:rFonts w:ascii="Times New Roman" w:hAnsi="Times New Roman" w:eastAsia="Times New Roman"/>
                <w:b/>
                <w:i w:val="0"/>
                <w:sz w:val="18"/>
              </w:rPr>
              <w:t>N</w:t>
            </w:r>
          </w:p>
        </w:tc>
        <w:tc>
          <w:tcPr>
            <w:tcW w:type="dxa" w:w="1802"/>
            <w:vAlign w:val="center"/>
          </w:tcPr>
          <w:p>
            <w:pPr>
              <w:spacing w:line="240" w:lineRule="auto" w:before="0" w:after="0"/>
              <w:ind w:firstLine="0"/>
              <w:jc w:val="center"/>
            </w:pPr>
            <w:r/>
            <w:r>
              <w:rPr>
                <w:rFonts w:ascii="Times New Roman" w:hAnsi="Times New Roman" w:eastAsia="Times New Roman"/>
                <w:b/>
                <w:i w:val="0"/>
                <w:sz w:val="18"/>
              </w:rPr>
              <w:t>Подход</w:t>
            </w:r>
          </w:p>
        </w:tc>
        <w:tc>
          <w:tcPr>
            <w:tcW w:type="dxa" w:w="1455"/>
            <w:vAlign w:val="center"/>
          </w:tcPr>
          <w:p>
            <w:pPr>
              <w:spacing w:line="240" w:lineRule="auto" w:before="0" w:after="0"/>
              <w:ind w:firstLine="0"/>
              <w:jc w:val="center"/>
            </w:pPr>
            <w:r/>
            <w:r>
              <w:rPr>
                <w:rFonts w:ascii="Times New Roman" w:hAnsi="Times New Roman" w:eastAsia="Times New Roman"/>
                <w:b/>
                <w:i w:val="0"/>
                <w:sz w:val="18"/>
              </w:rPr>
              <w:t>Межузловая доставка</w:t>
            </w:r>
          </w:p>
        </w:tc>
        <w:tc>
          <w:tcPr>
            <w:tcW w:type="dxa" w:w="3049"/>
            <w:vAlign w:val="center"/>
          </w:tcPr>
          <w:p>
            <w:pPr>
              <w:spacing w:line="240" w:lineRule="auto" w:before="0" w:after="0"/>
              <w:ind w:firstLine="0"/>
              <w:jc w:val="center"/>
            </w:pPr>
            <w:r/>
            <w:r>
              <w:rPr>
                <w:rFonts w:ascii="Times New Roman" w:hAnsi="Times New Roman" w:eastAsia="Times New Roman"/>
                <w:b/>
                <w:i w:val="0"/>
                <w:sz w:val="18"/>
              </w:rPr>
              <w:t>Применимость к целевой системе</w:t>
            </w:r>
          </w:p>
        </w:tc>
        <w:tc>
          <w:tcPr>
            <w:tcW w:type="dxa" w:w="2633"/>
            <w:vAlign w:val="center"/>
          </w:tcPr>
          <w:p>
            <w:pPr>
              <w:spacing w:line="240" w:lineRule="auto" w:before="0" w:after="0"/>
              <w:ind w:firstLine="0"/>
              <w:jc w:val="center"/>
            </w:pPr>
            <w:r/>
            <w:r>
              <w:rPr>
                <w:rFonts w:ascii="Times New Roman" w:hAnsi="Times New Roman" w:eastAsia="Times New Roman"/>
                <w:b/>
                <w:i w:val="0"/>
                <w:sz w:val="18"/>
              </w:rPr>
              <w:t>Ограничения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1</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Один экземпляр серверного сервиса</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только для раннего прототипа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Нет горизонтального масштабирования</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2</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Несколько экземпляров без Redis backplane</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Позволяет воспроизвести проблему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Локальные группы фрагментируются по узлам</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3</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Закрепление клиента за узлом</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Нет, если нет отдельной синхронизации</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Упрощает маршрутизацию одного клиента</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Не доставляет события клиентам других узлов</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4</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Redis backplane для SignalR</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Сохраняет SignalR-группы, локальный стенд и локальную проверку</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Зависит от Redis и сетевой задержки</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5</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Брокер сообщений или шина событий</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Подходит для событийно-ориентированной архитектуры</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Требует переработки доменных событий</w:t>
            </w:r>
          </w:p>
        </w:tc>
      </w:tr>
      <w:tr>
        <w:trPr>
          <w:cantSplit w:val="true"/>
        </w:trPr>
        <w:tc>
          <w:tcPr>
            <w:tcW w:type="dxa" w:w="416"/>
            <w:vAlign w:val="center"/>
          </w:tcPr>
          <w:p>
            <w:pPr>
              <w:spacing w:line="240" w:lineRule="auto" w:before="0" w:after="0"/>
              <w:ind w:firstLine="0"/>
              <w:jc w:val="left"/>
            </w:pPr>
            <w:r/>
            <w:r>
              <w:rPr>
                <w:rFonts w:ascii="Times New Roman" w:hAnsi="Times New Roman" w:eastAsia="Times New Roman"/>
                <w:b w:val="0"/>
                <w:i w:val="0"/>
                <w:sz w:val="18"/>
              </w:rPr>
              <w:t>6</w:t>
            </w:r>
          </w:p>
        </w:tc>
        <w:tc>
          <w:tcPr>
            <w:tcW w:type="dxa" w:w="1802"/>
            <w:vAlign w:val="center"/>
          </w:tcPr>
          <w:p>
            <w:pPr>
              <w:spacing w:line="240" w:lineRule="auto" w:before="0" w:after="0"/>
              <w:ind w:firstLine="0"/>
              <w:jc w:val="left"/>
            </w:pPr>
            <w:r/>
            <w:r>
              <w:rPr>
                <w:rFonts w:ascii="Times New Roman" w:hAnsi="Times New Roman" w:eastAsia="Times New Roman"/>
                <w:b w:val="0"/>
                <w:i w:val="0"/>
                <w:sz w:val="18"/>
              </w:rPr>
              <w:t>Управляемый real-time сервис</w:t>
            </w:r>
          </w:p>
        </w:tc>
        <w:tc>
          <w:tcPr>
            <w:tcW w:type="dxa" w:w="1455"/>
            <w:vAlign w:val="center"/>
          </w:tcPr>
          <w:p>
            <w:pPr>
              <w:spacing w:line="240" w:lineRule="auto" w:before="0" w:after="0"/>
              <w:ind w:firstLine="0"/>
              <w:jc w:val="left"/>
            </w:pPr>
            <w:r/>
            <w:r>
              <w:rPr>
                <w:rFonts w:ascii="Times New Roman" w:hAnsi="Times New Roman" w:eastAsia="Times New Roman"/>
                <w:b w:val="0"/>
                <w:i w:val="0"/>
                <w:sz w:val="18"/>
              </w:rPr>
              <w:t>Да</w:t>
            </w:r>
          </w:p>
        </w:tc>
        <w:tc>
          <w:tcPr>
            <w:tcW w:type="dxa" w:w="3049"/>
            <w:vAlign w:val="center"/>
          </w:tcPr>
          <w:p>
            <w:pPr>
              <w:spacing w:line="240" w:lineRule="auto" w:before="0" w:after="0"/>
              <w:ind w:firstLine="0"/>
              <w:jc w:val="left"/>
            </w:pPr>
            <w:r/>
            <w:r>
              <w:rPr>
                <w:rFonts w:ascii="Times New Roman" w:hAnsi="Times New Roman" w:eastAsia="Times New Roman"/>
                <w:b w:val="0"/>
                <w:i w:val="0"/>
                <w:sz w:val="18"/>
              </w:rPr>
              <w:t>Уместен при выносе real-time слоя во внешний сервис</w:t>
            </w:r>
          </w:p>
        </w:tc>
        <w:tc>
          <w:tcPr>
            <w:tcW w:type="dxa" w:w="2633"/>
            <w:vAlign w:val="center"/>
          </w:tcPr>
          <w:p>
            <w:pPr>
              <w:spacing w:line="240" w:lineRule="auto" w:before="0" w:after="0"/>
              <w:ind w:firstLine="0"/>
              <w:jc w:val="left"/>
            </w:pPr>
            <w:r/>
            <w:r>
              <w:rPr>
                <w:rFonts w:ascii="Times New Roman" w:hAnsi="Times New Roman" w:eastAsia="Times New Roman"/>
                <w:b w:val="0"/>
                <w:i w:val="0"/>
                <w:sz w:val="18"/>
              </w:rPr>
              <w:t>Снижает контроль над локально развернутым контуром</w:t>
            </w:r>
          </w:p>
        </w:tc>
      </w:tr>
    </w:tbl>
    <w:p>
      <w:pPr>
        <w:spacing w:line="360" w:lineRule="auto"/>
        <w:ind w:firstLine="709"/>
        <w:jc w:val="left"/>
      </w:pPr>
      <w:r>
        <w:rPr>
          <w:rFonts w:ascii="Times New Roman" w:hAnsi="Times New Roman" w:eastAsia="Times New Roman"/>
          <w:b w:val="0"/>
          <w:i w:val="0"/>
          <w:sz w:val="28"/>
        </w:rPr>
        <w:t xml:space="preserve">Для реализации выбран подход 4 — Redis backplane для SignalR. Подход 1 не решает задачу горизонтального масштабирования, поскольку все WebSocket-соединения остаются привязанными к одному процессу. Подход 2 воспроизводит проблему: каждый экземпляр хранит собственные локальные группы SignalR, поэтому событие, созданное на одном узле, не попадает к клиентам другого узла. Подход 3 улучшает предсказуемость маршрутизации отдельного клиента, но не решает межузловую доставку: если клиент A закреплен за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за </w:t>
      </w:r>
      <w:r>
        <w:rPr>
          <w:rFonts w:ascii="Courier New" w:hAnsi="Courier New" w:eastAsia="Courier New"/>
          <w:b w:val="0"/>
          <w:i w:val="0"/>
          <w:sz w:val="28"/>
        </w:rPr>
        <w:t>app-api-2</w:t>
      </w:r>
      <w:r>
        <w:rPr>
          <w:rFonts w:ascii="Times New Roman" w:hAnsi="Times New Roman" w:eastAsia="Times New Roman"/>
          <w:b w:val="0"/>
          <w:i w:val="0"/>
          <w:sz w:val="28"/>
        </w:rPr>
        <w:t>, событие из памяти первого узла всё равно не становится известным второму.</w:t>
      </w:r>
    </w:p>
    <w:p>
      <w:pPr>
        <w:spacing w:line="360" w:lineRule="auto"/>
        <w:ind w:firstLine="709"/>
        <w:jc w:val="both"/>
      </w:pPr>
      <w:r>
        <w:rPr>
          <w:rFonts w:ascii="Times New Roman" w:hAnsi="Times New Roman" w:eastAsia="Times New Roman"/>
          <w:b w:val="0"/>
          <w:i w:val="0"/>
          <w:sz w:val="28"/>
        </w:rPr>
        <w:t>Подход 5 с брокером сообщений или шиной событий подходит для более строгой событийно-ориентированной архитектуры, долговременных интеграций и повторной обработки событий. Однако для текущей задачи он избыточен: real-time события интерфейса являются краткоживущими событиями интерфейса, а источником истины остается PostgreSQL. Внедрение журнала событий потребовало бы отдельного проектирования схем событий, групп потребителей, паттернов outbox/inbox и правил повторной доставки. Подход 6 снижает объем локальной инфраструктуры, но уменьшает контроль над исследуемым контуром и усложняет воспроизводимую локальную демонстрацию.</w:t>
      </w:r>
    </w:p>
    <w:p>
      <w:pPr>
        <w:spacing w:line="360" w:lineRule="auto"/>
        <w:ind w:firstLine="709"/>
        <w:jc w:val="both"/>
      </w:pPr>
      <w:r>
        <w:rPr>
          <w:rFonts w:ascii="Times New Roman" w:hAnsi="Times New Roman" w:eastAsia="Times New Roman"/>
          <w:b w:val="0"/>
          <w:i w:val="0"/>
          <w:sz w:val="28"/>
        </w:rPr>
        <w:t>Таким образом, Redis backplane для SignalR выбран не как произвольная инфраструктурная настройка, а как инженерный компромисс. Он сохраняет существующий код отправки событий в SignalR-группы, требует минимальной переработки доменной логики, подходит для Docker Compose стенда и позволяет напрямую проверить свойство межузловой доставки [4], [9].</w:t>
      </w:r>
    </w:p>
    <w:p>
      <w:pPr>
        <w:pStyle w:val="Heading2"/>
      </w:pPr>
      <w:r>
        <w:t>1.6 Вывод по главе</w:t>
      </w:r>
    </w:p>
    <w:p>
      <w:pPr>
        <w:spacing w:line="360" w:lineRule="auto"/>
        <w:ind w:firstLine="709"/>
        <w:jc w:val="both"/>
      </w:pPr>
      <w:r>
        <w:rPr>
          <w:rFonts w:ascii="Times New Roman" w:hAnsi="Times New Roman" w:eastAsia="Times New Roman"/>
          <w:b w:val="0"/>
          <w:i w:val="0"/>
          <w:sz w:val="28"/>
        </w:rPr>
        <w:t>Анализ показал, что real-time интерфейс в системе отслеживания задач должен рассматриваться как контур совместной работы над сущностями, а не только как клиентский WebSocket. Главным ограничением одноузловой реализации является локальность сведений о соединениях и группах. Для устранения этого ограничения требуется архитектура, в которой несколько экземпляров серверного сервиса обмениваются real-time событиями через межузловой механизм. Для рассматриваемой системы рациональным решением является использование Redis backplane в составе SignalR [3], [4], [15].</w:t>
      </w:r>
    </w:p>
    <w:p>
      <w:pPr>
        <w:pStyle w:val="Heading1"/>
        <w:pageBreakBefore/>
      </w:pPr>
      <w:r>
        <w:t>2. Анализ целевой системы и постановка задачи практики</w:t>
      </w:r>
    </w:p>
    <w:p>
      <w:pPr>
        <w:pStyle w:val="Heading2"/>
      </w:pPr>
      <w:r>
        <w:t>2.1 Характеристика целевой системы</w:t>
      </w:r>
    </w:p>
    <w:p>
      <w:pPr>
        <w:spacing w:line="360" w:lineRule="auto"/>
        <w:ind w:firstLine="709"/>
        <w:jc w:val="left"/>
      </w:pPr>
      <w:r>
        <w:rPr>
          <w:rFonts w:ascii="Times New Roman" w:hAnsi="Times New Roman" w:eastAsia="Times New Roman"/>
          <w:b w:val="0"/>
          <w:i w:val="0"/>
          <w:sz w:val="28"/>
        </w:rPr>
        <w:t xml:space="preserve">Целевая система представляет собой веб-систему для работы с отчетами, задачами, комментариями, вложениями и связанными сущностями. В работе рассматривается не вся продуктовая инфраструктура, а минимальный контур real-time взаимодействия: прикладной серверный сервис </w:t>
      </w:r>
      <w:r>
        <w:rPr>
          <w:rFonts w:ascii="Courier New" w:hAnsi="Courier New" w:eastAsia="Courier New"/>
          <w:b w:val="0"/>
          <w:i w:val="0"/>
          <w:sz w:val="28"/>
        </w:rPr>
        <w:t>app-api</w:t>
      </w:r>
      <w:r>
        <w:rPr>
          <w:rFonts w:ascii="Times New Roman" w:hAnsi="Times New Roman" w:eastAsia="Times New Roman"/>
          <w:b w:val="0"/>
          <w:i w:val="0"/>
          <w:sz w:val="28"/>
        </w:rPr>
        <w:t>, PostgreSQL, Redis, обратный прокси-сервер nginx и отдельный проверочный клиент.</w:t>
      </w:r>
    </w:p>
    <w:p>
      <w:pPr>
        <w:spacing w:line="360" w:lineRule="auto"/>
        <w:ind w:firstLine="709"/>
        <w:jc w:val="both"/>
      </w:pPr>
      <w:r>
        <w:rPr>
          <w:rFonts w:ascii="Times New Roman" w:hAnsi="Times New Roman" w:eastAsia="Times New Roman"/>
          <w:b w:val="0"/>
          <w:i w:val="0"/>
          <w:sz w:val="28"/>
        </w:rPr>
        <w:t>В качестве целевой системы рассматривается существующая кодовая база продукта, в которой уже реализованы серверный сервис, клиентское приложение и инфраструктурные конфигурации. Для исследования выделен контур, достаточный для проверки real-time взаимодействия: SignalR-хаб, механизм групп, обратный прокси-сервер, база данных, Redis и проверочный клиент.</w:t>
      </w:r>
    </w:p>
    <w:p>
      <w:pPr>
        <w:spacing w:line="360" w:lineRule="auto"/>
        <w:ind w:firstLine="709"/>
        <w:jc w:val="both"/>
      </w:pPr>
      <w:r>
        <w:rPr>
          <w:rFonts w:ascii="Times New Roman" w:hAnsi="Times New Roman" w:eastAsia="Times New Roman"/>
          <w:b w:val="0"/>
          <w:i w:val="0"/>
          <w:sz w:val="28"/>
        </w:rPr>
        <w:t>На рисунке 1 показан дашборд целевой системы. Пользователь работает со списком отчетов команды, видит ответственных, участников и состояние отдельных задач. Такой экран показывает прикладной контекст real-time синхронизации: изменения в отчетах и связанных сущностях должны становиться видимыми участникам без ручного обновления страницы.</w:t>
      </w:r>
    </w:p>
    <w:p>
      <w:pPr>
        <w:ind w:firstLine="0"/>
        <w:jc w:val="center"/>
      </w:pPr>
      <w:r>
        <w:drawing>
          <wp:inline xmlns:a="http://schemas.openxmlformats.org/drawingml/2006/main" xmlns:pic="http://schemas.openxmlformats.org/drawingml/2006/picture">
            <wp:extent cx="5580000" cy="2816156"/>
            <wp:docPr id="1" name="Picture 1"/>
            <wp:cNvGraphicFramePr>
              <a:graphicFrameLocks noChangeAspect="1"/>
            </wp:cNvGraphicFramePr>
            <a:graphic>
              <a:graphicData uri="http://schemas.openxmlformats.org/drawingml/2006/picture">
                <pic:pic>
                  <pic:nvPicPr>
                    <pic:cNvPr id="0" name="interface-dashboard.png"/>
                    <pic:cNvPicPr/>
                  </pic:nvPicPr>
                  <pic:blipFill>
                    <a:blip r:embed="rId11"/>
                    <a:stretch>
                      <a:fillRect/>
                    </a:stretch>
                  </pic:blipFill>
                  <pic:spPr>
                    <a:xfrm>
                      <a:off x="0" y="0"/>
                      <a:ext cx="5580000" cy="2816156"/>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1 — Дашборд целевой системы со списком отчетов команды</w:t>
      </w:r>
    </w:p>
    <w:p>
      <w:pPr>
        <w:spacing w:line="360" w:lineRule="auto"/>
        <w:ind w:firstLine="709"/>
        <w:jc w:val="both"/>
      </w:pPr>
      <w:r>
        <w:rPr>
          <w:rFonts w:ascii="Times New Roman" w:hAnsi="Times New Roman" w:eastAsia="Times New Roman"/>
          <w:b w:val="0"/>
          <w:i w:val="0"/>
          <w:sz w:val="28"/>
        </w:rPr>
        <w:t>На рисунке 2 показана страница отчета. На ней представлены заголовок отчета, статус, ответственный, участники, баги, фактический и ожидаемый результат, шаги воспроизведения и комментарии. Именно эти сущности формируют предметную область real-time контура: при изменении отчета, бага, комментария или статуса сервер должен распространить событие другим пользователям, работающим с тем же отчетом.</w:t>
      </w:r>
    </w:p>
    <w:p>
      <w:pPr>
        <w:ind w:firstLine="0"/>
        <w:jc w:val="center"/>
      </w:pPr>
      <w:r>
        <w:drawing>
          <wp:inline xmlns:a="http://schemas.openxmlformats.org/drawingml/2006/main" xmlns:pic="http://schemas.openxmlformats.org/drawingml/2006/picture">
            <wp:extent cx="5580000" cy="2821969"/>
            <wp:docPr id="2" name="Picture 2"/>
            <wp:cNvGraphicFramePr>
              <a:graphicFrameLocks noChangeAspect="1"/>
            </wp:cNvGraphicFramePr>
            <a:graphic>
              <a:graphicData uri="http://schemas.openxmlformats.org/drawingml/2006/picture">
                <pic:pic>
                  <pic:nvPicPr>
                    <pic:cNvPr id="0" name="interface-report-page.png"/>
                    <pic:cNvPicPr/>
                  </pic:nvPicPr>
                  <pic:blipFill>
                    <a:blip r:embed="rId12"/>
                    <a:stretch>
                      <a:fillRect/>
                    </a:stretch>
                  </pic:blipFill>
                  <pic:spPr>
                    <a:xfrm>
                      <a:off x="0" y="0"/>
                      <a:ext cx="5580000" cy="2821969"/>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2 — Страница отчета как основной контекст real-time синхронизации</w:t>
      </w:r>
    </w:p>
    <w:p>
      <w:pPr>
        <w:pStyle w:val="Heading2"/>
      </w:pPr>
      <w:r>
        <w:t>2.2 Исходная реализация real-time взаимодействия</w:t>
      </w:r>
    </w:p>
    <w:p>
      <w:pPr>
        <w:spacing w:line="360" w:lineRule="auto"/>
        <w:ind w:firstLine="709"/>
        <w:jc w:val="left"/>
      </w:pPr>
      <w:r>
        <w:rPr>
          <w:rFonts w:ascii="Times New Roman" w:hAnsi="Times New Roman" w:eastAsia="Times New Roman"/>
          <w:b w:val="0"/>
          <w:i w:val="0"/>
          <w:sz w:val="28"/>
        </w:rPr>
        <w:t xml:space="preserve">В исходной системе уже присутствует SignalR-хаб </w:t>
      </w:r>
      <w:r>
        <w:rPr>
          <w:rFonts w:ascii="Courier New" w:hAnsi="Courier New" w:eastAsia="Courier New"/>
          <w:b w:val="0"/>
          <w:i w:val="0"/>
          <w:sz w:val="28"/>
        </w:rPr>
        <w:t>ReportPageHub</w:t>
      </w:r>
      <w:r>
        <w:rPr>
          <w:rFonts w:ascii="Times New Roman" w:hAnsi="Times New Roman" w:eastAsia="Times New Roman"/>
          <w:b w:val="0"/>
          <w:i w:val="0"/>
          <w:sz w:val="28"/>
        </w:rPr>
        <w:t xml:space="preserve">, опубликованный по маршруту </w:t>
      </w:r>
      <w:r>
        <w:rPr>
          <w:rFonts w:ascii="Courier New" w:hAnsi="Courier New" w:eastAsia="Courier New"/>
          <w:b w:val="0"/>
          <w:i w:val="0"/>
          <w:sz w:val="28"/>
        </w:rPr>
        <w:t>/v1/report-page-hub</w:t>
      </w:r>
      <w:r>
        <w:rPr>
          <w:rFonts w:ascii="Times New Roman" w:hAnsi="Times New Roman" w:eastAsia="Times New Roman"/>
          <w:b w:val="0"/>
          <w:i w:val="0"/>
          <w:sz w:val="28"/>
        </w:rPr>
        <w:t xml:space="preserve">. Клиентское приложение устанавливает соединение через SignalR и использует автоматическое переподключение. Для подписки на изменения конкретного отчета клиент вызывает метод вступления в группу. Серверная отправка событий централизована 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[2], [5], [6].</w:t>
      </w:r>
    </w:p>
    <w:p>
      <w:pPr>
        <w:spacing w:line="360" w:lineRule="auto"/>
        <w:ind w:firstLine="709"/>
        <w:jc w:val="both"/>
      </w:pPr>
      <w:r>
        <w:rPr>
          <w:rFonts w:ascii="Times New Roman" w:hAnsi="Times New Roman" w:eastAsia="Times New Roman"/>
          <w:b w:val="0"/>
          <w:i w:val="0"/>
          <w:sz w:val="28"/>
        </w:rPr>
        <w:t>Real-time события охватывают несколько типов изменений: обновление отчета, создание и изменение багов, комментариев, вложений, ссылок и шагов воспроизведения. Это подтверждает, что real-time контур связан с предметной областью системы и используется для совместной работы над сущностями, а не является изолированной демонстрационной функцией.</w:t>
      </w:r>
    </w:p>
    <w:p>
      <w:pPr>
        <w:spacing w:line="360" w:lineRule="auto"/>
        <w:ind w:firstLine="709"/>
        <w:jc w:val="left"/>
      </w:pPr>
      <w:r>
        <w:rPr>
          <w:rFonts w:ascii="Times New Roman" w:hAnsi="Times New Roman" w:eastAsia="Times New Roman"/>
          <w:b w:val="0"/>
          <w:i w:val="0"/>
          <w:sz w:val="28"/>
        </w:rPr>
        <w:t xml:space="preserve">При этом в исходной инфраструктурной конфигурации upstream-блок </w:t>
      </w:r>
      <w:r>
        <w:rPr>
          <w:rFonts w:ascii="Courier New" w:hAnsi="Courier New" w:eastAsia="Courier New"/>
          <w:b w:val="0"/>
          <w:i w:val="0"/>
          <w:sz w:val="28"/>
        </w:rPr>
        <w:t>app-api</w:t>
      </w:r>
      <w:r>
        <w:rPr>
          <w:rFonts w:ascii="Times New Roman" w:hAnsi="Times New Roman" w:eastAsia="Times New Roman"/>
          <w:b w:val="0"/>
          <w:i w:val="0"/>
          <w:sz w:val="28"/>
        </w:rPr>
        <w:t xml:space="preserve"> указывал на один экземпляр серверного сервиса. Даже при наличии Redis в составе общего compose-стенда SignalR не использовал Redis как backplane для межузловой доставки. Поэтому исходный контур можно охарактеризовать как функциональный одноузловой real-time механизм [3], [4].</w:t>
      </w:r>
    </w:p>
    <w:p>
      <w:pPr>
        <w:pStyle w:val="Heading2"/>
      </w:pPr>
      <w:r>
        <w:t>2.3 Требования к разрабатываемому решению</w:t>
      </w:r>
    </w:p>
    <w:p>
      <w:pPr>
        <w:spacing w:line="360" w:lineRule="auto"/>
        <w:ind w:firstLine="709"/>
        <w:jc w:val="both"/>
      </w:pPr>
      <w:r>
        <w:rPr>
          <w:rFonts w:ascii="Times New Roman" w:hAnsi="Times New Roman" w:eastAsia="Times New Roman"/>
          <w:b w:val="0"/>
          <w:i w:val="0"/>
          <w:sz w:val="28"/>
        </w:rPr>
        <w:t>Функциональные требования:</w:t>
      </w:r>
    </w:p>
    <w:p>
      <w:pPr>
        <w:spacing w:line="360" w:lineRule="auto" w:after="0"/>
        <w:ind w:left="709" w:hanging="425"/>
        <w:jc w:val="left"/>
      </w:pPr>
      <w:r>
        <w:rPr>
          <w:rFonts w:ascii="Times New Roman" w:hAnsi="Times New Roman" w:eastAsia="Times New Roman"/>
          <w:b w:val="0"/>
          <w:i w:val="0"/>
          <w:sz w:val="28"/>
        </w:rPr>
        <w:t>1. Система должна поддерживать подключение клиентов к SignalR-хабу через обратный прокси-сервер.</w:t>
      </w:r>
    </w:p>
    <w:p>
      <w:pPr>
        <w:spacing w:line="360" w:lineRule="auto" w:after="0"/>
        <w:ind w:left="709" w:hanging="425"/>
        <w:jc w:val="left"/>
      </w:pPr>
      <w:r>
        <w:rPr>
          <w:rFonts w:ascii="Times New Roman" w:hAnsi="Times New Roman" w:eastAsia="Times New Roman"/>
          <w:b w:val="0"/>
          <w:i w:val="0"/>
          <w:sz w:val="28"/>
        </w:rPr>
        <w:t>2. Клиент должен иметь возможность вступить в группу, соответствующую отчету.</w:t>
      </w:r>
    </w:p>
    <w:p>
      <w:pPr>
        <w:spacing w:line="360" w:lineRule="auto" w:after="0"/>
        <w:ind w:left="709" w:hanging="425"/>
        <w:jc w:val="left"/>
      </w:pPr>
      <w:r>
        <w:rPr>
          <w:rFonts w:ascii="Times New Roman" w:hAnsi="Times New Roman" w:eastAsia="Times New Roman"/>
          <w:b w:val="0"/>
          <w:i w:val="0"/>
          <w:sz w:val="28"/>
        </w:rPr>
        <w:t>3. Изменения сущностей отчета должны доставляться всем клиентам, подписанным на группу.</w:t>
      </w:r>
    </w:p>
    <w:p>
      <w:pPr>
        <w:spacing w:line="360" w:lineRule="auto" w:after="0"/>
        <w:ind w:left="709" w:hanging="425"/>
        <w:jc w:val="left"/>
      </w:pPr>
      <w:r>
        <w:rPr>
          <w:rFonts w:ascii="Times New Roman" w:hAnsi="Times New Roman" w:eastAsia="Times New Roman"/>
          <w:b w:val="0"/>
          <w:i w:val="0"/>
          <w:sz w:val="28"/>
        </w:rPr>
        <w:t>4. Клиенты, подключенные к разным экземплярам серверного сервиса, должны получать одно и то же real-time событие.</w:t>
      </w:r>
    </w:p>
    <w:p>
      <w:pPr>
        <w:spacing w:line="360" w:lineRule="auto" w:after="0"/>
        <w:ind w:left="709" w:hanging="425"/>
        <w:jc w:val="left"/>
      </w:pPr>
      <w:r>
        <w:rPr>
          <w:rFonts w:ascii="Times New Roman" w:hAnsi="Times New Roman" w:eastAsia="Times New Roman"/>
          <w:b w:val="0"/>
          <w:i w:val="0"/>
          <w:sz w:val="28"/>
        </w:rPr>
        <w:t>5. Клиент должен восстанавливать соединение после разрыва и повторно вступать в необходимые группы.</w:t>
      </w:r>
    </w:p>
    <w:p>
      <w:pPr>
        <w:spacing w:line="360" w:lineRule="auto" w:after="0"/>
        <w:ind w:left="709" w:hanging="425"/>
        <w:jc w:val="left"/>
      </w:pPr>
      <w:r>
        <w:rPr>
          <w:rFonts w:ascii="Times New Roman" w:hAnsi="Times New Roman" w:eastAsia="Times New Roman"/>
          <w:b w:val="0"/>
          <w:i w:val="0"/>
          <w:sz w:val="28"/>
        </w:rPr>
        <w:t xml:space="preserve">6. Для демонстрации должен быть доступен диагностический способ определить </w:t>
      </w:r>
      <w:r>
        <w:rPr>
          <w:rFonts w:ascii="Courier New" w:hAnsi="Courier New" w:eastAsia="Courier New"/>
          <w:b w:val="0"/>
          <w:i w:val="0"/>
          <w:sz w:val="28"/>
        </w:rPr>
        <w:t>serverInstanceId</w:t>
      </w:r>
      <w:r>
        <w:rPr>
          <w:rFonts w:ascii="Times New Roman" w:hAnsi="Times New Roman" w:eastAsia="Times New Roman"/>
          <w:b w:val="0"/>
          <w:i w:val="0"/>
          <w:sz w:val="28"/>
        </w:rPr>
        <w:t xml:space="preserve"> и </w:t>
      </w:r>
      <w:r>
        <w:rPr>
          <w:rFonts w:ascii="Courier New" w:hAnsi="Courier New" w:eastAsia="Courier New"/>
          <w:b w:val="0"/>
          <w:i w:val="0"/>
          <w:sz w:val="28"/>
        </w:rPr>
        <w:t>connectionId</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Нефункциональные требования:</w:t>
      </w:r>
    </w:p>
    <w:p>
      <w:pPr>
        <w:spacing w:line="360" w:lineRule="auto" w:after="0"/>
        <w:ind w:left="709" w:hanging="425"/>
        <w:jc w:val="left"/>
      </w:pPr>
      <w:r>
        <w:rPr>
          <w:rFonts w:ascii="Times New Roman" w:hAnsi="Times New Roman" w:eastAsia="Times New Roman"/>
          <w:b w:val="0"/>
          <w:i w:val="0"/>
          <w:sz w:val="28"/>
        </w:rPr>
        <w:t>1. Решение должно запускаться на минимальном локальном стенде.</w:t>
      </w:r>
    </w:p>
    <w:p>
      <w:pPr>
        <w:spacing w:line="360" w:lineRule="auto" w:after="0"/>
        <w:ind w:left="709" w:hanging="425"/>
        <w:jc w:val="left"/>
      </w:pPr>
      <w:r>
        <w:rPr>
          <w:rFonts w:ascii="Times New Roman" w:hAnsi="Times New Roman" w:eastAsia="Times New Roman"/>
          <w:b w:val="0"/>
          <w:i w:val="0"/>
          <w:sz w:val="28"/>
        </w:rPr>
        <w:t>2. Подключение Redis backplane должно быть конфигурируемым через переменную окружения.</w:t>
      </w:r>
    </w:p>
    <w:p>
      <w:pPr>
        <w:spacing w:line="360" w:lineRule="auto" w:after="0"/>
        <w:ind w:left="709" w:hanging="425"/>
        <w:jc w:val="left"/>
      </w:pPr>
      <w:r>
        <w:rPr>
          <w:rFonts w:ascii="Times New Roman" w:hAnsi="Times New Roman" w:eastAsia="Times New Roman"/>
          <w:b w:val="0"/>
          <w:i w:val="0"/>
          <w:sz w:val="28"/>
        </w:rPr>
        <w:t>3. Реализация должна сохранять совместимость существующего содержимого real-time событий.</w:t>
      </w:r>
    </w:p>
    <w:p>
      <w:pPr>
        <w:spacing w:line="360" w:lineRule="auto" w:after="0"/>
        <w:ind w:left="709" w:hanging="425"/>
        <w:jc w:val="left"/>
      </w:pPr>
      <w:r>
        <w:rPr>
          <w:rFonts w:ascii="Times New Roman" w:hAnsi="Times New Roman" w:eastAsia="Times New Roman"/>
          <w:b w:val="0"/>
          <w:i w:val="0"/>
          <w:sz w:val="28"/>
        </w:rPr>
        <w:t>4. Доказательная база должна включать воспроизводимые сценарии испытаний.</w:t>
      </w:r>
    </w:p>
    <w:p>
      <w:pPr>
        <w:pStyle w:val="Heading2"/>
      </w:pPr>
      <w:r>
        <w:t>2.4 Выбор платформы и инструментальных средств</w:t>
      </w:r>
    </w:p>
    <w:p>
      <w:pPr>
        <w:spacing w:line="360" w:lineRule="auto"/>
        <w:ind w:firstLine="709"/>
        <w:jc w:val="both"/>
      </w:pPr>
      <w:r>
        <w:rPr>
          <w:rFonts w:ascii="Times New Roman" w:hAnsi="Times New Roman" w:eastAsia="Times New Roman"/>
          <w:b w:val="0"/>
          <w:i w:val="0"/>
          <w:sz w:val="28"/>
        </w:rPr>
        <w:t>Для реализации масштабируемого real-time контура выбран стек инструментальных средств: ASP.NET Core SignalR для двунаправленного взаимодействия поверх WebSocket с моделью хабов и групп [2], Redis backplane для межузловой доставки событий между экземплярами серверного приложения [4], [9], nginx как обратный прокси-сервер и балансировщик HTTP- и WebSocket-трафика [10], Docker Compose для воспроизводимого запуска режимов с Redis backplane и без него. Проверочный клиент реализован на Node.js и работает напрямую с серверным real-time контуром, поэтому эксперимент не зависит от пользовательского интерфейса продукта.</w:t>
      </w:r>
    </w:p>
    <w:p>
      <w:pPr>
        <w:pStyle w:val="Heading2"/>
      </w:pPr>
      <w:r>
        <w:t>2.5 Постановка задачи</w:t>
      </w:r>
    </w:p>
    <w:p>
      <w:pPr>
        <w:spacing w:line="360" w:lineRule="auto"/>
        <w:ind w:firstLine="709"/>
        <w:jc w:val="both"/>
      </w:pPr>
      <w:r>
        <w:rPr>
          <w:rFonts w:ascii="Times New Roman" w:hAnsi="Times New Roman" w:eastAsia="Times New Roman"/>
          <w:b w:val="0"/>
          <w:i w:val="0"/>
          <w:sz w:val="28"/>
        </w:rPr>
        <w:t>Необходимо разработать и проверить масштабируемый real-time контур для системы отслеживания задач. Для этого требуется:</w:t>
      </w:r>
    </w:p>
    <w:p>
      <w:pPr>
        <w:spacing w:line="360" w:lineRule="auto" w:after="0"/>
        <w:ind w:left="709" w:hanging="425"/>
        <w:jc w:val="left"/>
      </w:pPr>
      <w:r>
        <w:rPr>
          <w:rFonts w:ascii="Times New Roman" w:hAnsi="Times New Roman" w:eastAsia="Times New Roman"/>
          <w:b w:val="0"/>
          <w:i w:val="0"/>
          <w:sz w:val="28"/>
        </w:rPr>
        <w:t>1. Добавить возможность подключения SignalR к Redis backplane.</w:t>
      </w:r>
    </w:p>
    <w:p>
      <w:pPr>
        <w:spacing w:line="360" w:lineRule="auto" w:after="0"/>
        <w:ind w:left="709" w:hanging="425"/>
        <w:jc w:val="left"/>
      </w:pPr>
      <w:r>
        <w:rPr>
          <w:rFonts w:ascii="Times New Roman" w:hAnsi="Times New Roman" w:eastAsia="Times New Roman"/>
          <w:b w:val="0"/>
          <w:i w:val="0"/>
          <w:sz w:val="28"/>
        </w:rPr>
        <w:t xml:space="preserve">2. Подготовить стенд с двумя экземплярами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3. Настроить nginx так, чтобы входящий трафик распределялся между экземплярами серверного сервиса и корректно проксировались WebSocket-соединения.</w:t>
      </w:r>
    </w:p>
    <w:p>
      <w:pPr>
        <w:spacing w:line="360" w:lineRule="auto" w:after="0"/>
        <w:ind w:left="709" w:hanging="425"/>
        <w:jc w:val="left"/>
      </w:pPr>
      <w:r>
        <w:rPr>
          <w:rFonts w:ascii="Times New Roman" w:hAnsi="Times New Roman" w:eastAsia="Times New Roman"/>
          <w:b w:val="0"/>
          <w:i w:val="0"/>
          <w:sz w:val="28"/>
        </w:rPr>
        <w:t>4. Добавить диагностические данные, позволяющие установить, к какому узлу подключен клиент.</w:t>
      </w:r>
    </w:p>
    <w:p>
      <w:pPr>
        <w:spacing w:line="360" w:lineRule="auto" w:after="0"/>
        <w:ind w:left="709" w:hanging="425"/>
        <w:jc w:val="left"/>
      </w:pPr>
      <w:r>
        <w:rPr>
          <w:rFonts w:ascii="Times New Roman" w:hAnsi="Times New Roman" w:eastAsia="Times New Roman"/>
          <w:b w:val="0"/>
          <w:i w:val="0"/>
          <w:sz w:val="28"/>
        </w:rPr>
        <w:t>5. Подготовить простой проверочный клиент, фиксирующий серверный узел, идентификатор соединения и факт получения события.</w:t>
      </w:r>
    </w:p>
    <w:p>
      <w:pPr>
        <w:spacing w:line="360" w:lineRule="auto" w:after="0"/>
        <w:ind w:left="709" w:hanging="425"/>
        <w:jc w:val="left"/>
      </w:pPr>
      <w:r>
        <w:rPr>
          <w:rFonts w:ascii="Times New Roman" w:hAnsi="Times New Roman" w:eastAsia="Times New Roman"/>
          <w:b w:val="0"/>
          <w:i w:val="0"/>
          <w:sz w:val="28"/>
        </w:rPr>
        <w:t>6. Реализовать автоматизированный сценарий проверки межузловой доставки.</w:t>
      </w:r>
    </w:p>
    <w:p>
      <w:pPr>
        <w:spacing w:line="360" w:lineRule="auto" w:after="0"/>
        <w:ind w:left="709" w:hanging="425"/>
        <w:jc w:val="left"/>
      </w:pPr>
      <w:r>
        <w:rPr>
          <w:rFonts w:ascii="Times New Roman" w:hAnsi="Times New Roman" w:eastAsia="Times New Roman"/>
          <w:b w:val="0"/>
          <w:i w:val="0"/>
          <w:sz w:val="28"/>
        </w:rPr>
        <w:t>7. Сравнить поведение системы в режимах с Redis backplane и без него.</w:t>
      </w:r>
    </w:p>
    <w:p>
      <w:pPr>
        <w:pStyle w:val="Heading1"/>
        <w:pageBreakBefore/>
      </w:pPr>
      <w:r>
        <w:t>3. Проектирование масштабируемого real-time контура</w:t>
      </w:r>
    </w:p>
    <w:p>
      <w:pPr>
        <w:pStyle w:val="Heading2"/>
      </w:pPr>
      <w:r>
        <w:t>3.1 Исходная архитектура</w:t>
      </w:r>
    </w:p>
    <w:p>
      <w:pPr>
        <w:spacing w:line="360" w:lineRule="auto"/>
        <w:ind w:firstLine="709"/>
        <w:jc w:val="left"/>
      </w:pPr>
      <w:r>
        <w:rPr>
          <w:rFonts w:ascii="Times New Roman" w:hAnsi="Times New Roman" w:eastAsia="Times New Roman"/>
          <w:b w:val="0"/>
          <w:i w:val="0"/>
          <w:sz w:val="28"/>
        </w:rPr>
        <w:t xml:space="preserve">В исходном варианте real-time взаимодействие строится вокруг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 Все клиенты устанавливают WebSocket-соединение с одним серверным процессом. Этот процесс хранит сведения о соединениях и группах, а при изменении сущности отправляет событие в нужную группу [3], [5].</w:t>
      </w:r>
    </w:p>
    <w:p>
      <w:pPr>
        <w:spacing w:line="360" w:lineRule="auto"/>
        <w:ind w:firstLine="709"/>
        <w:jc w:val="both"/>
      </w:pPr>
      <w:r>
        <w:rPr>
          <w:rFonts w:ascii="Times New Roman" w:hAnsi="Times New Roman" w:eastAsia="Times New Roman"/>
          <w:b w:val="0"/>
          <w:i w:val="0"/>
          <w:sz w:val="28"/>
        </w:rPr>
        <w:t>Схема исходной архитектуры представлена на рисунке 3.</w:t>
      </w:r>
    </w:p>
    <w:p>
      <w:pPr>
        <w:ind w:firstLine="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figure-1-single-node.png"/>
                    <pic:cNvPicPr/>
                  </pic:nvPicPr>
                  <pic:blipFill>
                    <a:blip r:embed="rId13"/>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3 — Исходная одноузловая архитектура real-time контура</w:t>
      </w:r>
    </w:p>
    <w:p>
      <w:pPr>
        <w:spacing w:line="360" w:lineRule="auto"/>
        <w:ind w:firstLine="709"/>
        <w:jc w:val="left"/>
      </w:pPr>
      <w:r>
        <w:rPr>
          <w:rFonts w:ascii="Times New Roman" w:hAnsi="Times New Roman" w:eastAsia="Times New Roman"/>
          <w:b w:val="0"/>
          <w:i w:val="0"/>
          <w:sz w:val="28"/>
        </w:rPr>
        <w:t xml:space="preserve">Недостаток этой архитектуры состоит в том, что она не показывает, как система должна вести себя при нескольких экземплярах </w:t>
      </w:r>
      <w:r>
        <w:rPr>
          <w:rFonts w:ascii="Courier New" w:hAnsi="Courier New" w:eastAsia="Courier New"/>
          <w:b w:val="0"/>
          <w:i w:val="0"/>
          <w:sz w:val="28"/>
        </w:rPr>
        <w:t>app-api</w:t>
      </w:r>
      <w:r>
        <w:rPr>
          <w:rFonts w:ascii="Times New Roman" w:hAnsi="Times New Roman" w:eastAsia="Times New Roman"/>
          <w:b w:val="0"/>
          <w:i w:val="0"/>
          <w:sz w:val="28"/>
        </w:rPr>
        <w:t>. Если просто добавить второй экземпляр без backplane, каждый процесс будет иметь собственное локальное состояние соединений [3].</w:t>
      </w:r>
    </w:p>
    <w:p>
      <w:pPr>
        <w:spacing w:line="360" w:lineRule="auto"/>
        <w:ind w:firstLine="709"/>
        <w:jc w:val="left"/>
      </w:pPr>
      <w:r>
        <w:rPr>
          <w:rFonts w:ascii="Times New Roman" w:hAnsi="Times New Roman" w:eastAsia="Times New Roman"/>
          <w:b w:val="0"/>
          <w:i w:val="0"/>
          <w:sz w:val="28"/>
        </w:rPr>
        <w:t xml:space="preserve">Multi-instance вариант без backplane представлен на рисунке 4. На нем два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обслуживают собственные наборы WebSocket-соединений и локальные группы SignalR. При этом между локальными группами нет канала распространения события, поэтому изменение, инициированное через первый узел, не становится известным клиентам второго узла.</w:t>
      </w:r>
    </w:p>
    <w:p>
      <w:pPr>
        <w:ind w:firstLine="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figure-2-no-backplane.png"/>
                    <pic:cNvPicPr/>
                  </pic:nvPicPr>
                  <pic:blipFill>
                    <a:blip r:embed="rId14"/>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4 — Архитектура с несколькими экземплярами без Redis backplane и фрагментация локальных SignalR-групп</w:t>
      </w:r>
    </w:p>
    <w:p>
      <w:pPr>
        <w:pStyle w:val="Heading2"/>
      </w:pPr>
      <w:r>
        <w:t>3.2 Целевая архитектура</w:t>
      </w:r>
    </w:p>
    <w:p>
      <w:pPr>
        <w:spacing w:line="360" w:lineRule="auto"/>
        <w:ind w:firstLine="709"/>
        <w:jc w:val="left"/>
      </w:pPr>
      <w:r>
        <w:rPr>
          <w:rFonts w:ascii="Times New Roman" w:hAnsi="Times New Roman" w:eastAsia="Times New Roman"/>
          <w:b w:val="0"/>
          <w:i w:val="0"/>
          <w:sz w:val="28"/>
        </w:rPr>
        <w:t xml:space="preserve">В целевой архитектуре перед серверными сервисами находится nginx, а приложение запускается в двух экземплярах: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Оба экземпляра подключены к общей базе данных PostgreSQL [17] и к Redis. SignalR использует Redis backplane для межузловой доставки событий [4], [10], [14].</w:t>
      </w:r>
    </w:p>
    <w:p>
      <w:pPr>
        <w:spacing w:line="360" w:lineRule="auto"/>
        <w:ind w:firstLine="709"/>
        <w:jc w:val="both"/>
      </w:pPr>
      <w:r>
        <w:rPr>
          <w:rFonts w:ascii="Times New Roman" w:hAnsi="Times New Roman" w:eastAsia="Times New Roman"/>
          <w:b w:val="0"/>
          <w:i w:val="0"/>
          <w:sz w:val="28"/>
        </w:rPr>
        <w:t>Схема целевой архитектуры представлена на рисунке 5.</w:t>
      </w:r>
    </w:p>
    <w:p>
      <w:pPr>
        <w:ind w:firstLine="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figure-3-scaleout.png"/>
                    <pic:cNvPicPr/>
                  </pic:nvPicPr>
                  <pic:blipFill>
                    <a:blip r:embed="rId15"/>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5 — Целевая архитектура с несколькими экземплярами, Redis backplane и элементами, разработанными в рамках ВКР</w:t>
      </w:r>
    </w:p>
    <w:p>
      <w:pPr>
        <w:spacing w:line="360" w:lineRule="auto"/>
        <w:ind w:firstLine="709"/>
        <w:jc w:val="left"/>
      </w:pPr>
      <w:r>
        <w:rPr>
          <w:rFonts w:ascii="Times New Roman" w:hAnsi="Times New Roman" w:eastAsia="Times New Roman"/>
          <w:b w:val="0"/>
          <w:i w:val="0"/>
          <w:sz w:val="28"/>
        </w:rPr>
        <w:t xml:space="preserve">Целевое свойство архитектуры: если событие создано на </w:t>
      </w:r>
      <w:r>
        <w:rPr>
          <w:rFonts w:ascii="Courier New" w:hAnsi="Courier New" w:eastAsia="Courier New"/>
          <w:b w:val="0"/>
          <w:i w:val="0"/>
          <w:sz w:val="28"/>
        </w:rPr>
        <w:t>app-api-1</w:t>
      </w:r>
      <w:r>
        <w:rPr>
          <w:rFonts w:ascii="Times New Roman" w:hAnsi="Times New Roman" w:eastAsia="Times New Roman"/>
          <w:b w:val="0"/>
          <w:i w:val="0"/>
          <w:sz w:val="28"/>
        </w:rPr>
        <w:t xml:space="preserve">, оно должно быть доставлено клиентам группы, даже если часть этих клиентов подключена к </w:t>
      </w:r>
      <w:r>
        <w:rPr>
          <w:rFonts w:ascii="Courier New" w:hAnsi="Courier New" w:eastAsia="Courier New"/>
          <w:b w:val="0"/>
          <w:i w:val="0"/>
          <w:sz w:val="28"/>
        </w:rPr>
        <w:t>app-api-2</w:t>
      </w:r>
      <w:r>
        <w:rPr>
          <w:rFonts w:ascii="Times New Roman" w:hAnsi="Times New Roman" w:eastAsia="Times New Roman"/>
          <w:b w:val="0"/>
          <w:i w:val="0"/>
          <w:sz w:val="28"/>
        </w:rPr>
        <w:t>. Redis backplane выполняет роль механизма межузловой публикации и подписки для SignalR [4], [9].</w:t>
      </w:r>
    </w:p>
    <w:p>
      <w:pPr>
        <w:pStyle w:val="Heading2"/>
      </w:pPr>
      <w:r>
        <w:t>3.3 Поток real-time события</w:t>
      </w:r>
    </w:p>
    <w:p>
      <w:pPr>
        <w:spacing w:line="360" w:lineRule="auto"/>
        <w:ind w:firstLine="709"/>
        <w:jc w:val="both"/>
      </w:pPr>
      <w:r>
        <w:rPr>
          <w:rFonts w:ascii="Times New Roman" w:hAnsi="Times New Roman" w:eastAsia="Times New Roman"/>
          <w:b w:val="0"/>
          <w:i w:val="0"/>
          <w:sz w:val="28"/>
        </w:rPr>
        <w:t>Поток события в целевой архитектуре выглядит следующим образом:</w:t>
      </w:r>
    </w:p>
    <w:p>
      <w:pPr>
        <w:spacing w:line="360" w:lineRule="auto" w:after="0"/>
        <w:ind w:left="709" w:hanging="425"/>
        <w:jc w:val="left"/>
      </w:pPr>
      <w:r>
        <w:rPr>
          <w:rFonts w:ascii="Times New Roman" w:hAnsi="Times New Roman" w:eastAsia="Times New Roman"/>
          <w:b w:val="0"/>
          <w:i w:val="0"/>
          <w:sz w:val="28"/>
        </w:rPr>
        <w:t>1. Пользователь выполняет действие в интерфейсе, например изменяет заголовок отчета.</w:t>
      </w:r>
    </w:p>
    <w:p>
      <w:pPr>
        <w:spacing w:line="360" w:lineRule="auto" w:after="0"/>
        <w:ind w:left="709" w:hanging="425"/>
        <w:jc w:val="left"/>
      </w:pPr>
      <w:r>
        <w:rPr>
          <w:rFonts w:ascii="Times New Roman" w:hAnsi="Times New Roman" w:eastAsia="Times New Roman"/>
          <w:b w:val="0"/>
          <w:i w:val="0"/>
          <w:sz w:val="28"/>
        </w:rPr>
        <w:t>2. HTTP-запрос попадает через nginx на один из экземпляров серверного сервиса.</w:t>
      </w:r>
    </w:p>
    <w:p>
      <w:pPr>
        <w:spacing w:line="360" w:lineRule="auto" w:after="0"/>
        <w:ind w:left="709" w:hanging="425"/>
        <w:jc w:val="left"/>
      </w:pPr>
      <w:r>
        <w:rPr>
          <w:rFonts w:ascii="Times New Roman" w:hAnsi="Times New Roman" w:eastAsia="Times New Roman"/>
          <w:b w:val="0"/>
          <w:i w:val="0"/>
          <w:sz w:val="28"/>
        </w:rPr>
        <w:t>3. Backend изменяет прикладное состояние в базе данных.</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формирует real-time событие для группы отчета.</w:t>
      </w:r>
    </w:p>
    <w:p>
      <w:pPr>
        <w:spacing w:line="360" w:lineRule="auto" w:after="0"/>
        <w:ind w:left="709" w:hanging="425"/>
        <w:jc w:val="left"/>
      </w:pPr>
      <w:r>
        <w:rPr>
          <w:rFonts w:ascii="Times New Roman" w:hAnsi="Times New Roman" w:eastAsia="Times New Roman"/>
          <w:b w:val="0"/>
          <w:i w:val="0"/>
          <w:sz w:val="28"/>
        </w:rPr>
        <w:t>5. SignalR отправляет событие локальным клиентам текущего узла.</w:t>
      </w:r>
    </w:p>
    <w:p>
      <w:pPr>
        <w:spacing w:line="360" w:lineRule="auto" w:after="0"/>
        <w:ind w:left="709" w:hanging="425"/>
        <w:jc w:val="left"/>
      </w:pPr>
      <w:r>
        <w:rPr>
          <w:rFonts w:ascii="Times New Roman" w:hAnsi="Times New Roman" w:eastAsia="Times New Roman"/>
          <w:b w:val="0"/>
          <w:i w:val="0"/>
          <w:sz w:val="28"/>
        </w:rPr>
        <w:t xml:space="preserve">6. Через Redis backplane событие становится доступным другим экземплярам </w:t>
      </w:r>
      <w:r>
        <w:rPr>
          <w:rFonts w:ascii="Courier New" w:hAnsi="Courier New" w:eastAsia="Courier New"/>
          <w:b w:val="0"/>
          <w:i w:val="0"/>
          <w:sz w:val="28"/>
        </w:rPr>
        <w:t>app-api</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7. Другой экземпляр доставляет событие своим клиентам, состоящим в той же группе.</w:t>
      </w:r>
    </w:p>
    <w:p>
      <w:pPr>
        <w:spacing w:line="360" w:lineRule="auto" w:after="0"/>
        <w:ind w:left="709" w:hanging="425"/>
        <w:jc w:val="left"/>
      </w:pPr>
      <w:r>
        <w:rPr>
          <w:rFonts w:ascii="Times New Roman" w:hAnsi="Times New Roman" w:eastAsia="Times New Roman"/>
          <w:b w:val="0"/>
          <w:i w:val="0"/>
          <w:sz w:val="28"/>
        </w:rPr>
        <w:t>8. Проверочный клиент получает событие и фиксирует результат доставки.</w:t>
      </w:r>
    </w:p>
    <w:p>
      <w:pPr>
        <w:spacing w:line="360" w:lineRule="auto"/>
        <w:ind w:firstLine="709"/>
        <w:jc w:val="both"/>
      </w:pPr>
      <w:r>
        <w:rPr>
          <w:rFonts w:ascii="Times New Roman" w:hAnsi="Times New Roman" w:eastAsia="Times New Roman"/>
          <w:b w:val="0"/>
          <w:i w:val="0"/>
          <w:sz w:val="28"/>
        </w:rPr>
        <w:t>Последовательность межузловой доставки события представлена на рисунке 6.</w:t>
      </w:r>
    </w:p>
    <w:p>
      <w:pPr>
        <w:ind w:firstLine="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figure-4-event-flow.png"/>
                    <pic:cNvPicPr/>
                  </pic:nvPicPr>
                  <pic:blipFill>
                    <a:blip r:embed="rId16"/>
                    <a:stretch>
                      <a:fillRect/>
                    </a:stretch>
                  </pic:blipFill>
                  <pic:spPr>
                    <a:xfrm>
                      <a:off x="0" y="0"/>
                      <a:ext cx="5580000" cy="3138750"/>
                    </a:xfrm>
                    <a:prstGeom prst="rect"/>
                  </pic:spPr>
                </pic:pic>
              </a:graphicData>
            </a:graphic>
          </wp:inline>
        </w:drawing>
      </w:r>
    </w:p>
    <w:p>
      <w:pPr>
        <w:spacing w:after="120"/>
        <w:ind w:firstLine="0"/>
        <w:jc w:val="center"/>
      </w:pPr>
      <w:r>
        <w:rPr>
          <w:rFonts w:ascii="Times New Roman" w:hAnsi="Times New Roman" w:eastAsia="Times New Roman"/>
          <w:b w:val="0"/>
          <w:i/>
          <w:sz w:val="24"/>
        </w:rPr>
        <w:t>Рисунок 6 — Последовательность межузловой доставки события ReceiveReportPatch</w:t>
      </w:r>
    </w:p>
    <w:p>
      <w:pPr>
        <w:pStyle w:val="Heading2"/>
      </w:pPr>
      <w:r>
        <w:t>3.4 Модель групп и повторной подписки</w:t>
      </w:r>
    </w:p>
    <w:p>
      <w:pPr>
        <w:spacing w:line="360" w:lineRule="auto"/>
        <w:ind w:firstLine="709"/>
        <w:jc w:val="both"/>
      </w:pPr>
      <w:r>
        <w:rPr>
          <w:rFonts w:ascii="Times New Roman" w:hAnsi="Times New Roman" w:eastAsia="Times New Roman"/>
          <w:b w:val="0"/>
          <w:i w:val="0"/>
          <w:sz w:val="28"/>
        </w:rPr>
        <w:t>Группа SignalR соответствует контексту отчета. При открытии страницы отчета клиент вызывает метод вступления в группу. На сервере идентификатор отчета разрешается с учетом alias/public/team контекста, после чего формируется ключ группы. Такой подход позволяет объединить в одну real-time область всех клиентов, работающих с одним отчетом.</w:t>
      </w:r>
    </w:p>
    <w:p>
      <w:pPr>
        <w:spacing w:line="360" w:lineRule="auto"/>
        <w:ind w:firstLine="709"/>
        <w:jc w:val="both"/>
      </w:pPr>
      <w:r>
        <w:rPr>
          <w:rFonts w:ascii="Times New Roman" w:hAnsi="Times New Roman" w:eastAsia="Times New Roman"/>
          <w:b w:val="0"/>
          <w:i w:val="0"/>
          <w:sz w:val="28"/>
        </w:rPr>
        <w:t>Поскольку membership группы является оперативным состоянием SignalR, клиент должен повторять вступление в группу после переподключения. В проверочном клиенте и клиентском real-time слое используется автоматическое восстановление соединения и повторное присоединение к группе отчета. Это свойство рассматривается как часть устойчивости real-time контура [5], [6].</w:t>
      </w:r>
    </w:p>
    <w:p>
      <w:pPr>
        <w:pStyle w:val="Heading2"/>
      </w:pPr>
      <w:r>
        <w:t>3.5 Диагностический контур</w:t>
      </w:r>
    </w:p>
    <w:p>
      <w:pPr>
        <w:spacing w:line="360" w:lineRule="auto"/>
        <w:ind w:firstLine="709"/>
        <w:jc w:val="both"/>
      </w:pPr>
      <w:r>
        <w:rPr>
          <w:rFonts w:ascii="Times New Roman" w:hAnsi="Times New Roman" w:eastAsia="Times New Roman"/>
          <w:b w:val="0"/>
          <w:i w:val="0"/>
          <w:sz w:val="28"/>
        </w:rPr>
        <w:t>Для экспериментальной проверки фиксируется не только факт доставки события, но и принадлежность клиентских подключений к разным экземплярам серверного сервиса. Поэтому в проект добавлен диагностический контур:</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задает идентификатор экземпляра сервиса.</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ServerInstanceInfo</w:t>
      </w:r>
      <w:r>
        <w:rPr>
          <w:rFonts w:ascii="Times New Roman" w:hAnsi="Times New Roman" w:eastAsia="Times New Roman"/>
          <w:b w:val="0"/>
          <w:i w:val="0"/>
          <w:sz w:val="28"/>
        </w:rPr>
        <w:t xml:space="preserve"> предоставляет идентификатор экземпляра и имя машины.</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ReportPageHub.GetConnectionDiagnosticsAsync()</w:t>
      </w:r>
      <w:r>
        <w:rPr>
          <w:rFonts w:ascii="Times New Roman" w:hAnsi="Times New Roman" w:eastAsia="Times New Roman"/>
          <w:b w:val="0"/>
          <w:i w:val="0"/>
          <w:sz w:val="28"/>
        </w:rPr>
        <w:t xml:space="preserve"> возвращает клиенту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machineName</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xml:space="preserve"> и </w:t>
      </w:r>
      <w:r>
        <w:rPr>
          <w:rFonts w:ascii="Courier New" w:hAnsi="Courier New" w:eastAsia="Courier New"/>
          <w:b w:val="0"/>
          <w:i w:val="0"/>
          <w:sz w:val="28"/>
        </w:rPr>
        <w:t>userIdentifier</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Backend логирует подключение, вступление в группу, выход из группы, отключение и отправку real-time события.</w:t>
      </w:r>
    </w:p>
    <w:p>
      <w:pPr>
        <w:spacing w:line="360" w:lineRule="auto" w:after="0"/>
        <w:ind w:left="709" w:hanging="425"/>
        <w:jc w:val="left"/>
      </w:pPr>
      <w:r>
        <w:rPr>
          <w:rFonts w:ascii="Times New Roman" w:hAnsi="Times New Roman" w:eastAsia="Times New Roman"/>
          <w:b w:val="0"/>
          <w:i w:val="0"/>
          <w:sz w:val="28"/>
        </w:rPr>
        <w:t>5. Проверочный клиент выводит диагностические данные в JSON-результате эксперимента.</w:t>
      </w:r>
    </w:p>
    <w:p>
      <w:pPr>
        <w:spacing w:line="360" w:lineRule="auto"/>
        <w:ind w:firstLine="709"/>
        <w:jc w:val="both"/>
      </w:pPr>
      <w:r>
        <w:rPr>
          <w:rFonts w:ascii="Times New Roman" w:hAnsi="Times New Roman" w:eastAsia="Times New Roman"/>
          <w:b w:val="0"/>
          <w:i w:val="0"/>
          <w:sz w:val="28"/>
        </w:rPr>
        <w:t>Такой контур не меняет прикладное содержимое событий, но повышает наблюдаемость стенда [8].</w:t>
      </w:r>
    </w:p>
    <w:p>
      <w:pPr>
        <w:pStyle w:val="Heading2"/>
      </w:pPr>
      <w:r>
        <w:t>3.6 Семантика доставки и ограничения</w:t>
      </w:r>
    </w:p>
    <w:p>
      <w:pPr>
        <w:spacing w:line="360" w:lineRule="auto"/>
        <w:ind w:firstLine="709"/>
        <w:jc w:val="left"/>
      </w:pPr>
      <w:r>
        <w:rPr>
          <w:rFonts w:ascii="Times New Roman" w:hAnsi="Times New Roman" w:eastAsia="Times New Roman"/>
          <w:b w:val="0"/>
          <w:i w:val="0"/>
          <w:sz w:val="28"/>
        </w:rPr>
        <w:t xml:space="preserve">Разработанный real-time контур следует рассматривать как механизм интерфейсной синхронизации, а не как систему жесткого промышленного real-time. Redis backplane не делает доставку события мгновенной и синхронно-блокирующей. После изменения состояния событие проходит через локальный экземпляр SignalR, канал Redis и другой экземпляр </w:t>
      </w:r>
      <w:r>
        <w:rPr>
          <w:rFonts w:ascii="Courier New" w:hAnsi="Courier New" w:eastAsia="Courier New"/>
          <w:b w:val="0"/>
          <w:i w:val="0"/>
          <w:sz w:val="28"/>
        </w:rPr>
        <w:t>app-api</w:t>
      </w:r>
      <w:r>
        <w:rPr>
          <w:rFonts w:ascii="Times New Roman" w:hAnsi="Times New Roman" w:eastAsia="Times New Roman"/>
          <w:b w:val="0"/>
          <w:i w:val="0"/>
          <w:sz w:val="28"/>
        </w:rPr>
        <w:t>, поэтому межузловая задержка является ненулевой [4], [9], [14].</w:t>
      </w:r>
    </w:p>
    <w:p>
      <w:pPr>
        <w:spacing w:line="360" w:lineRule="auto"/>
        <w:ind w:firstLine="709"/>
        <w:jc w:val="both"/>
      </w:pPr>
      <w:r>
        <w:rPr>
          <w:rFonts w:ascii="Times New Roman" w:hAnsi="Times New Roman" w:eastAsia="Times New Roman"/>
          <w:b w:val="0"/>
          <w:i w:val="0"/>
          <w:sz w:val="28"/>
        </w:rPr>
        <w:t>В локальном стенде была зафиксирована средняя задержка доставки 7,2 мс и p95 13,8 мс на серии из 30 итераций. Эти значения не являются нагрузочным тестом промышленного уровня, но показывают порядок задержки в контролируемой среде. Для предметной области такая задержка допустима: речь идет об интерфейсной синхронизации отчетов, багов, комментариев, вложений и статусов, а не о физическом управлении процессом. Источником истины остается PostgreSQL, поэтому при сомнении клиент может повторно запросить актуальное состояние через HTTP.</w:t>
      </w:r>
    </w:p>
    <w:p>
      <w:pPr>
        <w:spacing w:line="360" w:lineRule="auto"/>
        <w:ind w:firstLine="709"/>
        <w:jc w:val="both"/>
      </w:pPr>
      <w:r>
        <w:rPr>
          <w:rFonts w:ascii="Times New Roman" w:hAnsi="Times New Roman" w:eastAsia="Times New Roman"/>
          <w:b w:val="0"/>
          <w:i w:val="0"/>
          <w:sz w:val="28"/>
        </w:rPr>
        <w:t>Ограничение выбранной архитектуры состоит в том, что она не вводит глобальную блокировку нового состояния до подтверждения доставки всеми экземплярами серверного сервиса. Также Redis backplane не обеспечивает долговременную гарантию доставки каждого события интерфейса при полном сбое Redis, клиентского соединения или серверного узла. Если событие потеряно в момент разрыва соединения, восстановление согласованности должно выполняться через повторное вступление в группу и повторное чтение состояния из REST API.</w:t>
      </w:r>
    </w:p>
    <w:p>
      <w:pPr>
        <w:spacing w:line="360" w:lineRule="auto"/>
        <w:ind w:firstLine="709"/>
        <w:jc w:val="both"/>
      </w:pPr>
      <w:r>
        <w:rPr>
          <w:rFonts w:ascii="Times New Roman" w:hAnsi="Times New Roman" w:eastAsia="Times New Roman"/>
          <w:b w:val="0"/>
          <w:i w:val="0"/>
          <w:sz w:val="28"/>
        </w:rPr>
        <w:t>Более строгий промышленный вариант может включать брокер с долговременным хранением событий или журнал событий, версии сущностей, оптимистическую конкурентность, паттерны outbox/inbox, подтверждения потребителей и клиентскую повторную синхронизацию по версии состояния. Такой вариант сильнее с точки зрения гарантий доставки, но существенно усложняет архитектуру и выходит за рамки текущей задачи, где требуется масштабируемая доставка краткоживущих событий интерфейса в существующей SignalR-модели.</w:t>
      </w:r>
    </w:p>
    <w:p>
      <w:pPr>
        <w:pStyle w:val="Heading1"/>
        <w:pageBreakBefore/>
      </w:pPr>
      <w:r>
        <w:t>4. Выполнение индивидуального задания</w:t>
      </w:r>
    </w:p>
    <w:p>
      <w:pPr>
        <w:pStyle w:val="Heading2"/>
      </w:pPr>
      <w:r>
        <w:t>4.1 Организация работ</w:t>
      </w:r>
    </w:p>
    <w:p>
      <w:pPr>
        <w:spacing w:line="360" w:lineRule="auto"/>
        <w:ind w:firstLine="709"/>
        <w:jc w:val="both"/>
      </w:pPr>
      <w:r>
        <w:rPr>
          <w:rFonts w:ascii="Times New Roman" w:hAnsi="Times New Roman" w:eastAsia="Times New Roman"/>
          <w:b w:val="0"/>
          <w:i w:val="0"/>
          <w:sz w:val="28"/>
        </w:rPr>
        <w:t>Работы по реализации были разделены на пять направлений: изменение серверной конфигурации SignalR, доработка хаба и централизованного клиента отправки событий, адаптация клиентского real-time слоя к восстановлению соединений, подготовка инфраструктуры стенда с несколькими экземплярами и разработка проверочного клиента для фиксации результатов испытаний. Эти направления охватывают серверную, клиентскую, инфраструктурную и экспериментальную части разработанного решения.</w:t>
      </w:r>
    </w:p>
    <w:p>
      <w:pPr>
        <w:spacing w:line="360" w:lineRule="auto"/>
        <w:ind w:firstLine="709"/>
        <w:jc w:val="left"/>
      </w:pPr>
      <w:r>
        <w:rPr>
          <w:rFonts w:ascii="Times New Roman" w:hAnsi="Times New Roman" w:eastAsia="Times New Roman"/>
          <w:b w:val="0"/>
          <w:i w:val="0"/>
          <w:sz w:val="28"/>
        </w:rPr>
        <w:t xml:space="preserve">Реализация включает несколько связанных программных артефактов. На стороне серверной части добавлены конфигурируемое подключение Redis backplane, диагностический метод хаба и централизованная отправка событий с логированием </w:t>
      </w:r>
      <w:r>
        <w:rPr>
          <w:rFonts w:ascii="Courier New" w:hAnsi="Courier New" w:eastAsia="Courier New"/>
          <w:b w:val="0"/>
          <w:i w:val="0"/>
          <w:sz w:val="28"/>
        </w:rPr>
        <w:t>eventId</w:t>
      </w:r>
      <w:r>
        <w:rPr>
          <w:rFonts w:ascii="Times New Roman" w:hAnsi="Times New Roman" w:eastAsia="Times New Roman"/>
          <w:b w:val="0"/>
          <w:i w:val="0"/>
          <w:sz w:val="28"/>
        </w:rPr>
        <w:t xml:space="preserve"> и </w:t>
      </w:r>
      <w:r>
        <w:rPr>
          <w:rFonts w:ascii="Courier New" w:hAnsi="Courier New" w:eastAsia="Courier New"/>
          <w:b w:val="0"/>
          <w:i w:val="0"/>
          <w:sz w:val="28"/>
        </w:rPr>
        <w:t>serverInstanceId</w:t>
      </w:r>
      <w:r>
        <w:rPr>
          <w:rFonts w:ascii="Times New Roman" w:hAnsi="Times New Roman" w:eastAsia="Times New Roman"/>
          <w:b w:val="0"/>
          <w:i w:val="0"/>
          <w:sz w:val="28"/>
        </w:rPr>
        <w:t>. На стороне клиентской части доработан real-time слой страницы отчета: WebSocket-подключение, получение диагностических данных, обработка восстановления соединения и повторное вступление в группу текущего отчета. Отдельно реализован проверочный Node.js-клиент, который воспроизводит межузловую доставку независимо от визуального интерфейса.</w:t>
      </w:r>
    </w:p>
    <w:p>
      <w:pPr>
        <w:pStyle w:val="Heading2"/>
      </w:pPr>
      <w:r>
        <w:t>4.2 Изменения серверной части</w:t>
      </w:r>
    </w:p>
    <w:p>
      <w:pPr>
        <w:spacing w:line="360" w:lineRule="auto"/>
        <w:ind w:firstLine="709"/>
        <w:jc w:val="left"/>
      </w:pPr>
      <w:r>
        <w:rPr>
          <w:rFonts w:ascii="Times New Roman" w:hAnsi="Times New Roman" w:eastAsia="Times New Roman"/>
          <w:b w:val="0"/>
          <w:i w:val="0"/>
          <w:sz w:val="28"/>
        </w:rPr>
        <w:t xml:space="preserve">В серверной части добавлена поддержка Redis backplane для SignalR. В конфигурации приложения появилась переменная окружения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Если она задана, при инициализации SignalR вызывается подключение </w:t>
      </w:r>
      <w:r>
        <w:rPr>
          <w:rFonts w:ascii="Courier New" w:hAnsi="Courier New" w:eastAsia="Courier New"/>
          <w:b w:val="0"/>
          <w:i w:val="0"/>
          <w:sz w:val="28"/>
        </w:rPr>
        <w:t>AddStackExchangeRedis</w:t>
      </w:r>
      <w:r>
        <w:rPr>
          <w:rFonts w:ascii="Times New Roman" w:hAnsi="Times New Roman" w:eastAsia="Times New Roman"/>
          <w:b w:val="0"/>
          <w:i w:val="0"/>
          <w:sz w:val="28"/>
        </w:rPr>
        <w:t>. Если переменная не задана или пустая, приложение продолжает работать в одноузловом режиме без Redis backplane. Это позволяет запускать один и тот же код в двух исследовательских режимах: с межузловой доставкой и без нее [4].</w:t>
      </w:r>
    </w:p>
    <w:p>
      <w:pPr>
        <w:spacing w:line="360" w:lineRule="auto"/>
        <w:ind w:firstLine="709"/>
        <w:jc w:val="left"/>
      </w:pPr>
      <w:r>
        <w:rPr>
          <w:rFonts w:ascii="Times New Roman" w:hAnsi="Times New Roman" w:eastAsia="Times New Roman"/>
          <w:b w:val="0"/>
          <w:i w:val="0"/>
          <w:sz w:val="28"/>
        </w:rPr>
        <w:t xml:space="preserve">Ключевой фрагмент настройки находится в </w:t>
      </w:r>
      <w:r>
        <w:rPr>
          <w:rFonts w:ascii="Courier New" w:hAnsi="Courier New" w:eastAsia="Courier New"/>
          <w:b w:val="0"/>
          <w:i w:val="0"/>
          <w:sz w:val="28"/>
        </w:rPr>
        <w:t>backend/bugget-api/Bugget/Extensions/ServiceCollectionExtensions.cs</w:t>
      </w:r>
      <w:r>
        <w:rPr>
          <w:rFonts w:ascii="Times New Roman" w:hAnsi="Times New Roman" w:eastAsia="Times New Roman"/>
          <w:b w:val="0"/>
          <w:i w:val="0"/>
          <w:sz w:val="28"/>
        </w:rPr>
        <w:t xml:space="preserve"> и приведен в приложении Б. Подключение backplane не зашито жестко в код, а управляется конфигурацией окружения. Поэтому тот же исполняемый код можно запускать как в позитивном режиме с Redis backplane, так и в негативном контрольном режиме без межузлового канала.</w:t>
      </w:r>
    </w:p>
    <w:p>
      <w:pPr>
        <w:spacing w:line="360" w:lineRule="auto"/>
        <w:ind w:firstLine="709"/>
        <w:jc w:val="left"/>
      </w:pPr>
      <w:r>
        <w:rPr>
          <w:rFonts w:ascii="Times New Roman" w:hAnsi="Times New Roman" w:eastAsia="Times New Roman"/>
          <w:b w:val="0"/>
          <w:i w:val="0"/>
          <w:sz w:val="28"/>
        </w:rPr>
        <w:t xml:space="preserve">Для разделения каналов SignalR используется prefix </w:t>
      </w:r>
      <w:r>
        <w:rPr>
          <w:rFonts w:ascii="Courier New" w:hAnsi="Courier New" w:eastAsia="Courier New"/>
          <w:b w:val="0"/>
          <w:i w:val="0"/>
          <w:sz w:val="28"/>
        </w:rPr>
        <w:t>app-api-realtime</w:t>
      </w:r>
      <w:r>
        <w:rPr>
          <w:rFonts w:ascii="Times New Roman" w:hAnsi="Times New Roman" w:eastAsia="Times New Roman"/>
          <w:b w:val="0"/>
          <w:i w:val="0"/>
          <w:sz w:val="28"/>
        </w:rPr>
        <w:t>. Это снижает риск пересечения сообщений с другими возможными приложениями или окружениями, использующими тот же Redis [4], [9].</w:t>
      </w:r>
    </w:p>
    <w:p>
      <w:pPr>
        <w:spacing w:line="360" w:lineRule="auto"/>
        <w:ind w:firstLine="709"/>
        <w:jc w:val="left"/>
      </w:pPr>
      <w:r>
        <w:rPr>
          <w:rFonts w:ascii="Times New Roman" w:hAnsi="Times New Roman" w:eastAsia="Times New Roman"/>
          <w:b w:val="0"/>
          <w:i w:val="0"/>
          <w:sz w:val="28"/>
        </w:rPr>
        <w:t xml:space="preserve">Также добавлена переменная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Значение используется для логирования и диагностики. Если переменная не задана, сервис может использовать имя машины как fallback. На стенде экземпляры получают явные значения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w:t>
      </w:r>
      <w:r>
        <w:rPr>
          <w:rFonts w:ascii="Times New Roman" w:hAnsi="Times New Roman" w:eastAsia="Times New Roman"/>
          <w:b w:val="0"/>
          <w:i w:val="0"/>
          <w:sz w:val="28"/>
        </w:rPr>
        <w:t xml:space="preserve"> добавлен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Он позволяет клиенту получить текущий </w:t>
      </w:r>
      <w:r>
        <w:rPr>
          <w:rFonts w:ascii="Courier New" w:hAnsi="Courier New" w:eastAsia="Courier New"/>
          <w:b w:val="0"/>
          <w:i w:val="0"/>
          <w:sz w:val="28"/>
        </w:rPr>
        <w:t>connectionId</w:t>
      </w:r>
      <w:r>
        <w:rPr>
          <w:rFonts w:ascii="Times New Roman" w:hAnsi="Times New Roman" w:eastAsia="Times New Roman"/>
          <w:b w:val="0"/>
          <w:i w:val="0"/>
          <w:sz w:val="28"/>
        </w:rPr>
        <w:t xml:space="preserve"> и идентификатор серверного экземпляра, через который установлено SignalR-соединение. Кроме того, в хаб добавлено логирование ключевых событий жизненного цикла соединения: подключение, вступление в группу, выход из группы и отключение [8].</w:t>
      </w:r>
    </w:p>
    <w:p>
      <w:pPr>
        <w:spacing w:line="360" w:lineRule="auto"/>
        <w:ind w:firstLine="709"/>
        <w:jc w:val="both"/>
      </w:pPr>
      <w:r>
        <w:rPr>
          <w:rFonts w:ascii="Times New Roman" w:hAnsi="Times New Roman" w:eastAsia="Times New Roman"/>
          <w:b w:val="0"/>
          <w:i w:val="0"/>
          <w:sz w:val="28"/>
        </w:rPr>
        <w:t>Диагностический метод возвращает данные, необходимые для анализа межузлового сценария: идентификатор экземпляра сервера, имя машины, идентификатор SignalR-соединения и пользовательский идентификатор. Фрагмент реализации приведен в приложении Б.</w:t>
      </w:r>
    </w:p>
    <w:p>
      <w:pPr>
        <w:spacing w:line="360" w:lineRule="auto"/>
        <w:ind w:firstLine="709"/>
        <w:jc w:val="left"/>
      </w:pPr>
      <w:r>
        <w:rPr>
          <w:rFonts w:ascii="Times New Roman" w:hAnsi="Times New Roman" w:eastAsia="Times New Roman"/>
          <w:b w:val="0"/>
          <w:i w:val="0"/>
          <w:sz w:val="28"/>
        </w:rPr>
        <w:t xml:space="preserve">В </w:t>
      </w:r>
      <w:r>
        <w:rPr>
          <w:rFonts w:ascii="Courier New" w:hAnsi="Courier New" w:eastAsia="Courier New"/>
          <w:b w:val="0"/>
          <w:i w:val="0"/>
          <w:sz w:val="28"/>
        </w:rPr>
        <w:t>ReportPageHubClient</w:t>
      </w:r>
      <w:r>
        <w:rPr>
          <w:rFonts w:ascii="Times New Roman" w:hAnsi="Times New Roman" w:eastAsia="Times New Roman"/>
          <w:b w:val="0"/>
          <w:i w:val="0"/>
          <w:sz w:val="28"/>
        </w:rPr>
        <w:t xml:space="preserve"> централизована отправка событий в группы через метод </w:t>
      </w:r>
      <w:r>
        <w:rPr>
          <w:rFonts w:ascii="Courier New" w:hAnsi="Courier New" w:eastAsia="Courier New"/>
          <w:b w:val="0"/>
          <w:i w:val="0"/>
          <w:sz w:val="28"/>
        </w:rPr>
        <w:t>SendToGroupAsync</w:t>
      </w:r>
      <w:r>
        <w:rPr>
          <w:rFonts w:ascii="Times New Roman" w:hAnsi="Times New Roman" w:eastAsia="Times New Roman"/>
          <w:b w:val="0"/>
          <w:i w:val="0"/>
          <w:sz w:val="28"/>
        </w:rPr>
        <w:t xml:space="preserve">. При отправке создается </w:t>
      </w:r>
      <w:r>
        <w:rPr>
          <w:rFonts w:ascii="Courier New" w:hAnsi="Courier New" w:eastAsia="Courier New"/>
          <w:b w:val="0"/>
          <w:i w:val="0"/>
          <w:sz w:val="28"/>
        </w:rPr>
        <w:t>eventId</w:t>
      </w:r>
      <w:r>
        <w:rPr>
          <w:rFonts w:ascii="Times New Roman" w:hAnsi="Times New Roman" w:eastAsia="Times New Roman"/>
          <w:b w:val="0"/>
          <w:i w:val="0"/>
          <w:sz w:val="28"/>
        </w:rPr>
        <w:t xml:space="preserve">, логируются имя события, ключ группы, идентификатор серверного экземпляра и исключаемый </w:t>
      </w:r>
      <w:r>
        <w:rPr>
          <w:rFonts w:ascii="Courier New" w:hAnsi="Courier New" w:eastAsia="Courier New"/>
          <w:b w:val="0"/>
          <w:i w:val="0"/>
          <w:sz w:val="28"/>
        </w:rPr>
        <w:t>connectionId</w:t>
      </w:r>
      <w:r>
        <w:rPr>
          <w:rFonts w:ascii="Times New Roman" w:hAnsi="Times New Roman" w:eastAsia="Times New Roman"/>
          <w:b w:val="0"/>
          <w:i w:val="0"/>
          <w:sz w:val="28"/>
        </w:rPr>
        <w:t>. Существующее содержимое событий сохранено, что снижает риск регрессий в прикладной логике [5], [8].</w:t>
      </w:r>
    </w:p>
    <w:p>
      <w:pPr>
        <w:spacing w:line="360" w:lineRule="auto"/>
        <w:ind w:firstLine="709"/>
        <w:jc w:val="left"/>
      </w:pPr>
      <w:r>
        <w:rPr>
          <w:rFonts w:ascii="Times New Roman" w:hAnsi="Times New Roman" w:eastAsia="Times New Roman"/>
          <w:b w:val="0"/>
          <w:i w:val="0"/>
          <w:sz w:val="28"/>
        </w:rPr>
        <w:t xml:space="preserve">Централизация отправки обеспечивает прохождение всех real-time событий отчета через одну точку, где фиксируются </w:t>
      </w:r>
      <w:r>
        <w:rPr>
          <w:rFonts w:ascii="Courier New" w:hAnsi="Courier New" w:eastAsia="Courier New"/>
          <w:b w:val="0"/>
          <w:i w:val="0"/>
          <w:sz w:val="28"/>
        </w:rPr>
        <w:t>eventId</w:t>
      </w:r>
      <w:r>
        <w:rPr>
          <w:rFonts w:ascii="Times New Roman" w:hAnsi="Times New Roman" w:eastAsia="Times New Roman"/>
          <w:b w:val="0"/>
          <w:i w:val="0"/>
          <w:sz w:val="28"/>
        </w:rPr>
        <w:t>, группа и экземпляр сервера. Прикладное содержимое событий при этом не меняется: изменяется инфраструктурная семантика доставки и наблюдаемость, а не формат событий для существующего клиентского кода.</w:t>
      </w:r>
    </w:p>
    <w:p>
      <w:pPr>
        <w:pStyle w:val="Heading2"/>
      </w:pPr>
      <w:r>
        <w:t>4.3 Изменения клиентской части</w:t>
      </w:r>
    </w:p>
    <w:p>
      <w:pPr>
        <w:spacing w:line="360" w:lineRule="auto"/>
        <w:ind w:firstLine="709"/>
        <w:jc w:val="left"/>
      </w:pPr>
      <w:r>
        <w:rPr>
          <w:rFonts w:ascii="Times New Roman" w:hAnsi="Times New Roman" w:eastAsia="Times New Roman"/>
          <w:b w:val="0"/>
          <w:i w:val="0"/>
          <w:sz w:val="28"/>
        </w:rPr>
        <w:t xml:space="preserve">Клиентская часть решения относится к real-time слою страницы отчета. Он обеспечивает устойчивое SignalR-подключение, хранение диагностических данных и повторную подписку после восстановления соединения. Основные изменения сосредоточены в </w:t>
      </w:r>
      <w:r>
        <w:rPr>
          <w:rFonts w:ascii="Courier New" w:hAnsi="Courier New" w:eastAsia="Courier New"/>
          <w:b w:val="0"/>
          <w:i w:val="0"/>
          <w:sz w:val="28"/>
        </w:rPr>
        <w:t>frontend/src/shared/model/socket/connection.ts</w:t>
      </w:r>
      <w:r>
        <w:rPr>
          <w:rFonts w:ascii="Times New Roman" w:hAnsi="Times New Roman" w:eastAsia="Times New Roman"/>
          <w:b w:val="0"/>
          <w:i w:val="0"/>
          <w:sz w:val="28"/>
        </w:rPr>
        <w:t xml:space="preserve">, </w:t>
      </w:r>
      <w:r>
        <w:rPr>
          <w:rFonts w:ascii="Courier New" w:hAnsi="Courier New" w:eastAsia="Courier New"/>
          <w:b w:val="0"/>
          <w:i w:val="0"/>
          <w:sz w:val="28"/>
        </w:rPr>
        <w:t>frontend/src/shared/model/socket/model.ts</w:t>
      </w:r>
      <w:r>
        <w:rPr>
          <w:rFonts w:ascii="Times New Roman" w:hAnsi="Times New Roman" w:eastAsia="Times New Roman"/>
          <w:b w:val="0"/>
          <w:i w:val="0"/>
          <w:sz w:val="28"/>
        </w:rPr>
        <w:t xml:space="preserve">, </w:t>
      </w:r>
      <w:r>
        <w:rPr>
          <w:rFonts w:ascii="Courier New" w:hAnsi="Courier New" w:eastAsia="Courier New"/>
          <w:b w:val="0"/>
          <w:i w:val="0"/>
          <w:sz w:val="28"/>
        </w:rPr>
        <w:t>frontend/src/pages/Report/lib/useReportPageSocket.ts</w:t>
      </w:r>
      <w:r>
        <w:rPr>
          <w:rFonts w:ascii="Times New Roman" w:hAnsi="Times New Roman" w:eastAsia="Times New Roman"/>
          <w:b w:val="0"/>
          <w:i w:val="0"/>
          <w:sz w:val="28"/>
        </w:rPr>
        <w:t xml:space="preserve"> и </w:t>
      </w:r>
      <w:r>
        <w:rPr>
          <w:rFonts w:ascii="Courier New" w:hAnsi="Courier New" w:eastAsia="Courier New"/>
          <w:b w:val="0"/>
          <w:i w:val="0"/>
          <w:sz w:val="28"/>
        </w:rPr>
        <w:t>frontend/src/pages/Report/lib/reconnectJoinHandler/reconnectJoinHandler.ts</w:t>
      </w:r>
      <w:r>
        <w:rPr>
          <w:rFonts w:ascii="Times New Roman" w:hAnsi="Times New Roman" w:eastAsia="Times New Roman"/>
          <w:b w:val="0"/>
          <w:i w:val="0"/>
          <w:sz w:val="28"/>
        </w:rPr>
        <w:t>. Соединение строится через JavaScript-клиент SignalR, использует транспорт WebSocket и автоматическое восстановление соединения с нарастающими интервалами ожидания [6].</w:t>
      </w:r>
    </w:p>
    <w:p>
      <w:pPr>
        <w:spacing w:line="360" w:lineRule="auto"/>
        <w:ind w:firstLine="709"/>
        <w:jc w:val="left"/>
      </w:pPr>
      <w:r>
        <w:rPr>
          <w:rFonts w:ascii="Times New Roman" w:hAnsi="Times New Roman" w:eastAsia="Times New Roman"/>
          <w:b w:val="0"/>
          <w:i w:val="0"/>
          <w:sz w:val="28"/>
        </w:rPr>
        <w:t xml:space="preserve">В приложении В приведены фрагменты клиентского real-time слоя: построение WebSocket-соединения, получение диагностических данных, обработка </w:t>
      </w:r>
      <w:r>
        <w:rPr>
          <w:rFonts w:ascii="Courier New" w:hAnsi="Courier New" w:eastAsia="Courier New"/>
          <w:b w:val="0"/>
          <w:i w:val="0"/>
          <w:sz w:val="28"/>
        </w:rPr>
        <w:t>onreconnected</w:t>
      </w:r>
      <w:r>
        <w:rPr>
          <w:rFonts w:ascii="Times New Roman" w:hAnsi="Times New Roman" w:eastAsia="Times New Roman"/>
          <w:b w:val="0"/>
          <w:i w:val="0"/>
          <w:sz w:val="28"/>
        </w:rPr>
        <w:t>, повторное вступление в группу отчета и модульные тесты обработчика восстановления соединения.</w:t>
      </w:r>
    </w:p>
    <w:p>
      <w:pPr>
        <w:spacing w:line="360" w:lineRule="auto"/>
        <w:ind w:firstLine="709"/>
        <w:jc w:val="left"/>
      </w:pPr>
      <w:r>
        <w:rPr>
          <w:rFonts w:ascii="Times New Roman" w:hAnsi="Times New Roman" w:eastAsia="Times New Roman"/>
          <w:b w:val="0"/>
          <w:i w:val="0"/>
          <w:sz w:val="28"/>
        </w:rPr>
        <w:t xml:space="preserve">После восстановления соединения клиент обновляет </w:t>
      </w:r>
      <w:r>
        <w:rPr>
          <w:rFonts w:ascii="Courier New" w:hAnsi="Courier New" w:eastAsia="Courier New"/>
          <w:b w:val="0"/>
          <w:i w:val="0"/>
          <w:sz w:val="28"/>
        </w:rPr>
        <w:t>connectionId</w:t>
      </w:r>
      <w:r>
        <w:rPr>
          <w:rFonts w:ascii="Times New Roman" w:hAnsi="Times New Roman" w:eastAsia="Times New Roman"/>
          <w:b w:val="0"/>
          <w:i w:val="0"/>
          <w:sz w:val="28"/>
        </w:rPr>
        <w:t xml:space="preserve"> и повторно получает диагностические данные. Это обеспечивает корректную передачу </w:t>
      </w:r>
      <w:r>
        <w:rPr>
          <w:rFonts w:ascii="Courier New" w:hAnsi="Courier New" w:eastAsia="Courier New"/>
          <w:b w:val="0"/>
          <w:i w:val="0"/>
          <w:sz w:val="28"/>
        </w:rPr>
        <w:t>X-Signal-R-Connection-Id</w:t>
      </w:r>
      <w:r>
        <w:rPr>
          <w:rFonts w:ascii="Times New Roman" w:hAnsi="Times New Roman" w:eastAsia="Times New Roman"/>
          <w:b w:val="0"/>
          <w:i w:val="0"/>
          <w:sz w:val="28"/>
        </w:rPr>
        <w:t xml:space="preserve"> в HTTP-запросах и повышает наблюдаемость стенда.</w:t>
      </w:r>
    </w:p>
    <w:p>
      <w:pPr>
        <w:spacing w:line="360" w:lineRule="auto"/>
        <w:ind w:firstLine="709"/>
        <w:jc w:val="left"/>
      </w:pPr>
      <w:r>
        <w:rPr>
          <w:rFonts w:ascii="Times New Roman" w:hAnsi="Times New Roman" w:eastAsia="Times New Roman"/>
          <w:b w:val="0"/>
          <w:i w:val="0"/>
          <w:sz w:val="28"/>
        </w:rPr>
        <w:t xml:space="preserve">На странице отчета реализовано повторное вступление в группу после reconnect. Текущий идентификатор отчета хранится отдельно, поэтому обработчик восстановления может заново вызвать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для актуальной страницы.</w:t>
      </w:r>
    </w:p>
    <w:p>
      <w:pPr>
        <w:spacing w:line="360" w:lineRule="auto"/>
        <w:ind w:firstLine="709"/>
        <w:jc w:val="left"/>
      </w:pPr>
      <w:r>
        <w:rPr>
          <w:rFonts w:ascii="Times New Roman" w:hAnsi="Times New Roman" w:eastAsia="Times New Roman"/>
          <w:b w:val="0"/>
          <w:i w:val="0"/>
          <w:sz w:val="28"/>
        </w:rPr>
        <w:t xml:space="preserve">Корректность этого поведения покрыта модульными тестами </w:t>
      </w:r>
      <w:r>
        <w:rPr>
          <w:rFonts w:ascii="Courier New" w:hAnsi="Courier New" w:eastAsia="Courier New"/>
          <w:b w:val="0"/>
          <w:i w:val="0"/>
          <w:sz w:val="28"/>
        </w:rPr>
        <w:t>reconnectJoinHandler</w:t>
      </w:r>
      <w:r>
        <w:rPr>
          <w:rFonts w:ascii="Times New Roman" w:hAnsi="Times New Roman" w:eastAsia="Times New Roman"/>
          <w:b w:val="0"/>
          <w:i w:val="0"/>
          <w:sz w:val="28"/>
        </w:rPr>
        <w:t>: проверяются отсутствие вызова без текущего отчета, повторное вступление с текущим идентификатором и использование обновленного идентификатора при последующих reconnect.</w:t>
      </w:r>
    </w:p>
    <w:p>
      <w:pPr>
        <w:pStyle w:val="Heading2"/>
      </w:pPr>
      <w:r>
        <w:t>4.4 Проверочный клиент</w:t>
      </w:r>
    </w:p>
    <w:p>
      <w:pPr>
        <w:spacing w:line="360" w:lineRule="auto"/>
        <w:ind w:firstLine="709"/>
        <w:jc w:val="left"/>
      </w:pPr>
      <w:r>
        <w:rPr>
          <w:rFonts w:ascii="Times New Roman" w:hAnsi="Times New Roman" w:eastAsia="Times New Roman"/>
          <w:b w:val="0"/>
          <w:i w:val="0"/>
          <w:sz w:val="28"/>
        </w:rPr>
        <w:t xml:space="preserve">Для экспериментальной проверки подготовлен простой Node.js-клиент, который не зависит от пользовательского интерфейса продукта. Клиент напрямую подключается к двум экземплярам </w:t>
      </w:r>
      <w:r>
        <w:rPr>
          <w:rFonts w:ascii="Courier New" w:hAnsi="Courier New" w:eastAsia="Courier New"/>
          <w:b w:val="0"/>
          <w:i w:val="0"/>
          <w:sz w:val="28"/>
        </w:rPr>
        <w:t>app-api</w:t>
      </w:r>
      <w:r>
        <w:rPr>
          <w:rFonts w:ascii="Times New Roman" w:hAnsi="Times New Roman" w:eastAsia="Times New Roman"/>
          <w:b w:val="0"/>
          <w:i w:val="0"/>
          <w:sz w:val="28"/>
        </w:rPr>
        <w:t xml:space="preserve">, вызывает метод </w:t>
      </w:r>
      <w:r>
        <w:rPr>
          <w:rFonts w:ascii="Courier New" w:hAnsi="Courier New" w:eastAsia="Courier New"/>
          <w:b w:val="0"/>
          <w:i w:val="0"/>
          <w:sz w:val="28"/>
        </w:rPr>
        <w:t>GetConnectionDiagnosticsAsync()</w:t>
      </w:r>
      <w:r>
        <w:rPr>
          <w:rFonts w:ascii="Times New Roman" w:hAnsi="Times New Roman" w:eastAsia="Times New Roman"/>
          <w:b w:val="0"/>
          <w:i w:val="0"/>
          <w:sz w:val="28"/>
        </w:rPr>
        <w:t xml:space="preserve"> и фиксирует </w:t>
      </w:r>
      <w:r>
        <w:rPr>
          <w:rFonts w:ascii="Courier New" w:hAnsi="Courier New" w:eastAsia="Courier New"/>
          <w:b w:val="0"/>
          <w:i w:val="0"/>
          <w:sz w:val="28"/>
        </w:rPr>
        <w:t>serverInstanceId</w:t>
      </w:r>
      <w:r>
        <w:rPr>
          <w:rFonts w:ascii="Times New Roman" w:hAnsi="Times New Roman" w:eastAsia="Times New Roman"/>
          <w:b w:val="0"/>
          <w:i w:val="0"/>
          <w:sz w:val="28"/>
        </w:rPr>
        <w:t xml:space="preserve">, </w:t>
      </w:r>
      <w:r>
        <w:rPr>
          <w:rFonts w:ascii="Courier New" w:hAnsi="Courier New" w:eastAsia="Courier New"/>
          <w:b w:val="0"/>
          <w:i w:val="0"/>
          <w:sz w:val="28"/>
        </w:rPr>
        <w:t>connectionId</w:t>
      </w:r>
      <w:r>
        <w:rPr>
          <w:rFonts w:ascii="Times New Roman" w:hAnsi="Times New Roman" w:eastAsia="Times New Roman"/>
          <w:b w:val="0"/>
          <w:i w:val="0"/>
          <w:sz w:val="28"/>
        </w:rPr>
        <w:t>, идентификатор отчета и полученное real-time событие [6], [8].</w:t>
      </w:r>
    </w:p>
    <w:p>
      <w:pPr>
        <w:spacing w:line="360" w:lineRule="auto"/>
        <w:ind w:firstLine="709"/>
        <w:jc w:val="both"/>
      </w:pPr>
      <w:r>
        <w:rPr>
          <w:rFonts w:ascii="Times New Roman" w:hAnsi="Times New Roman" w:eastAsia="Times New Roman"/>
          <w:b w:val="0"/>
          <w:i w:val="0"/>
          <w:sz w:val="28"/>
        </w:rPr>
        <w:t>Такой подход делает эксперимент независимым от полноценного пользовательского интерфейса. Проверяется именно серверный real-time контур и межузловая доставка событий, а не особенности конкретного экрана клиентского приложения.</w:t>
      </w:r>
    </w:p>
    <w:p>
      <w:pPr>
        <w:spacing w:line="360" w:lineRule="auto"/>
        <w:ind w:firstLine="709"/>
        <w:jc w:val="both"/>
      </w:pPr>
      <w:r>
        <w:rPr>
          <w:rFonts w:ascii="Times New Roman" w:hAnsi="Times New Roman" w:eastAsia="Times New Roman"/>
          <w:b w:val="0"/>
          <w:i w:val="0"/>
          <w:sz w:val="28"/>
        </w:rPr>
        <w:t>Клиент использует WebSocket-транспорт SignalR, подключается к двум разным адресам узлов и передает необходимые заголовки тестовой идентичности. При изменении отчета через первый узел клиент ожидает событие на соединении, открытом ко второму узлу.</w:t>
      </w:r>
    </w:p>
    <w:p>
      <w:pPr>
        <w:spacing w:line="360" w:lineRule="auto"/>
        <w:ind w:firstLine="709"/>
        <w:jc w:val="left"/>
      </w:pPr>
      <w:r>
        <w:rPr>
          <w:rFonts w:ascii="Times New Roman" w:hAnsi="Times New Roman" w:eastAsia="Times New Roman"/>
          <w:b w:val="0"/>
          <w:i w:val="0"/>
          <w:sz w:val="28"/>
        </w:rPr>
        <w:t xml:space="preserve">Фрагмент </w:t>
      </w:r>
      <w:r>
        <w:rPr>
          <w:rFonts w:ascii="Courier New" w:hAnsi="Courier New" w:eastAsia="Courier New"/>
          <w:b w:val="0"/>
          <w:i w:val="0"/>
          <w:sz w:val="28"/>
        </w:rPr>
        <w:t>scripts/realtime-scaleout-check.mjs</w:t>
      </w:r>
      <w:r>
        <w:rPr>
          <w:rFonts w:ascii="Times New Roman" w:hAnsi="Times New Roman" w:eastAsia="Times New Roman"/>
          <w:b w:val="0"/>
          <w:i w:val="0"/>
          <w:sz w:val="28"/>
        </w:rPr>
        <w:t xml:space="preserve"> с основной проверяемой последовательностью приведен в приложении В. Проверяемая последовательность включает создание отчета, подключение двух SignalR-соединений к разным узлам, вступление в группу отчета, изменение сущности через первый узел и ожидание события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втором узле.</w:t>
      </w:r>
    </w:p>
    <w:p>
      <w:pPr>
        <w:pStyle w:val="Heading2"/>
      </w:pPr>
      <w:r>
        <w:t>4.5 Инфраструктурные изменения</w:t>
      </w:r>
    </w:p>
    <w:p>
      <w:pPr>
        <w:spacing w:line="360" w:lineRule="auto"/>
        <w:ind w:firstLine="709"/>
        <w:jc w:val="left"/>
      </w:pPr>
      <w:r>
        <w:rPr>
          <w:rFonts w:ascii="Times New Roman" w:hAnsi="Times New Roman" w:eastAsia="Times New Roman"/>
          <w:b w:val="0"/>
          <w:i w:val="0"/>
          <w:sz w:val="28"/>
        </w:rPr>
        <w:t xml:space="preserve">Для проверки подготовлен отдельный compose-стенд </w:t>
      </w:r>
      <w:r>
        <w:rPr>
          <w:rFonts w:ascii="Courier New" w:hAnsi="Courier New" w:eastAsia="Courier New"/>
          <w:b w:val="0"/>
          <w:i w:val="0"/>
          <w:sz w:val="28"/>
        </w:rPr>
        <w:t>docker-compose.thesis.yml</w:t>
      </w:r>
      <w:r>
        <w:rPr>
          <w:rFonts w:ascii="Times New Roman" w:hAnsi="Times New Roman" w:eastAsia="Times New Roman"/>
          <w:b w:val="0"/>
          <w:i w:val="0"/>
          <w:sz w:val="28"/>
        </w:rPr>
        <w:t>. Он включает:</w:t>
      </w:r>
    </w:p>
    <w:p>
      <w:pPr>
        <w:spacing w:line="360" w:lineRule="auto" w:after="0"/>
        <w:ind w:left="709" w:hanging="425"/>
        <w:jc w:val="left"/>
      </w:pPr>
      <w:r>
        <w:rPr>
          <w:rFonts w:ascii="Times New Roman" w:hAnsi="Times New Roman" w:eastAsia="Times New Roman"/>
          <w:b w:val="0"/>
          <w:i w:val="0"/>
          <w:sz w:val="28"/>
        </w:rPr>
        <w:t xml:space="preserve">1. </w:t>
      </w:r>
      <w:r>
        <w:rPr>
          <w:rFonts w:ascii="Courier New" w:hAnsi="Courier New" w:eastAsia="Courier New"/>
          <w:b w:val="0"/>
          <w:i w:val="0"/>
          <w:sz w:val="28"/>
        </w:rPr>
        <w:t>postgres_app_thesis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w:t>
      </w:r>
      <w:r>
        <w:rPr>
          <w:rFonts w:ascii="Courier New" w:hAnsi="Courier New" w:eastAsia="Courier New"/>
          <w:b w:val="0"/>
          <w:i w:val="0"/>
          <w:sz w:val="28"/>
        </w:rPr>
        <w:t>redis_app_thesis</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4.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5. </w:t>
      </w:r>
      <w:r>
        <w:rPr>
          <w:rFonts w:ascii="Courier New" w:hAnsi="Courier New" w:eastAsia="Courier New"/>
          <w:b w:val="0"/>
          <w:i w:val="0"/>
          <w:sz w:val="28"/>
        </w:rPr>
        <w:t>nginx_app_thesis</w:t>
      </w:r>
      <w:r>
        <w:rPr>
          <w:rFonts w:ascii="Times New Roman" w:hAnsi="Times New Roman" w:eastAsia="Times New Roman"/>
          <w:b w:val="0"/>
          <w:i w:val="0"/>
          <w:sz w:val="28"/>
        </w:rPr>
        <w:t>.</w:t>
      </w:r>
    </w:p>
    <w:p>
      <w:pPr>
        <w:spacing w:line="360" w:lineRule="auto"/>
        <w:ind w:firstLine="709"/>
        <w:jc w:val="left"/>
      </w:pPr>
      <w:r>
        <w:rPr>
          <w:rFonts w:ascii="Times New Roman" w:hAnsi="Times New Roman" w:eastAsia="Times New Roman"/>
          <w:b w:val="0"/>
          <w:i w:val="0"/>
          <w:sz w:val="28"/>
        </w:rPr>
        <w:t xml:space="preserve">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собираются из одного Dockerfile, подключаются к одной базе данных и одному Redis, но получают разные значения </w:t>
      </w:r>
      <w:r>
        <w:rPr>
          <w:rFonts w:ascii="Courier New" w:hAnsi="Courier New" w:eastAsia="Courier New"/>
          <w:b w:val="0"/>
          <w:i w:val="0"/>
          <w:sz w:val="28"/>
        </w:rPr>
        <w:t>SERVER_INSTANCE_ID</w:t>
      </w:r>
      <w:r>
        <w:rPr>
          <w:rFonts w:ascii="Times New Roman" w:hAnsi="Times New Roman" w:eastAsia="Times New Roman"/>
          <w:b w:val="0"/>
          <w:i w:val="0"/>
          <w:sz w:val="28"/>
        </w:rPr>
        <w:t xml:space="preserve">. Для проверки исходного ограничения добавлен override </w:t>
      </w:r>
      <w:r>
        <w:rPr>
          <w:rFonts w:ascii="Courier New" w:hAnsi="Courier New" w:eastAsia="Courier New"/>
          <w:b w:val="0"/>
          <w:i w:val="0"/>
          <w:sz w:val="28"/>
        </w:rPr>
        <w:t>docker-compose.thesis.no-backplane.yml</w:t>
      </w:r>
      <w:r>
        <w:rPr>
          <w:rFonts w:ascii="Times New Roman" w:hAnsi="Times New Roman" w:eastAsia="Times New Roman"/>
          <w:b w:val="0"/>
          <w:i w:val="0"/>
          <w:sz w:val="28"/>
        </w:rPr>
        <w:t xml:space="preserve">, который устанавливает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в пустую строку для обоих экземпляров.</w:t>
      </w:r>
    </w:p>
    <w:p>
      <w:pPr>
        <w:spacing w:line="360" w:lineRule="auto"/>
        <w:ind w:firstLine="709"/>
        <w:jc w:val="left"/>
      </w:pPr>
      <w:r>
        <w:rPr>
          <w:rFonts w:ascii="Times New Roman" w:hAnsi="Times New Roman" w:eastAsia="Times New Roman"/>
          <w:b w:val="0"/>
          <w:i w:val="0"/>
          <w:sz w:val="28"/>
        </w:rPr>
        <w:t xml:space="preserve">Отдельный upstream-блок nginx </w:t>
      </w:r>
      <w:r>
        <w:rPr>
          <w:rFonts w:ascii="Courier New" w:hAnsi="Courier New" w:eastAsia="Courier New"/>
          <w:b w:val="0"/>
          <w:i w:val="0"/>
          <w:sz w:val="28"/>
        </w:rPr>
        <w:t>upstreams.thesis.conf</w:t>
      </w:r>
      <w:r>
        <w:rPr>
          <w:rFonts w:ascii="Times New Roman" w:hAnsi="Times New Roman" w:eastAsia="Times New Roman"/>
          <w:b w:val="0"/>
          <w:i w:val="0"/>
          <w:sz w:val="28"/>
        </w:rPr>
        <w:t xml:space="preserve"> содержит два серверных сервиса [10]:</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zone app-api 64k;</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стенда добавлена отдельная конфигурация nginx, в которой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Конфигурация не зависит от дополнительных сервисов авторизации или пользовательского профиля и предназначена только для проверки real-time контура [10], [14].</w:t>
      </w:r>
    </w:p>
    <w:p>
      <w:pPr>
        <w:pStyle w:val="Heading2"/>
      </w:pPr>
      <w:r>
        <w:t>4.6 Автоматизированный сценарий проверки</w:t>
      </w:r>
    </w:p>
    <w:p>
      <w:pPr>
        <w:spacing w:line="360" w:lineRule="auto"/>
        <w:ind w:firstLine="709"/>
        <w:jc w:val="left"/>
      </w:pPr>
      <w:r>
        <w:rPr>
          <w:rFonts w:ascii="Times New Roman" w:hAnsi="Times New Roman" w:eastAsia="Times New Roman"/>
          <w:b w:val="0"/>
          <w:i w:val="0"/>
          <w:sz w:val="28"/>
        </w:rPr>
        <w:t xml:space="preserve">Для воспроизводимой проверки добавлен сценарий </w:t>
      </w:r>
      <w:r>
        <w:rPr>
          <w:rFonts w:ascii="Courier New" w:hAnsi="Courier New" w:eastAsia="Courier New"/>
          <w:b w:val="0"/>
          <w:i w:val="0"/>
          <w:sz w:val="28"/>
        </w:rPr>
        <w:t>npm run test:realtime-scaleout</w:t>
      </w:r>
      <w:r>
        <w:rPr>
          <w:rFonts w:ascii="Times New Roman" w:hAnsi="Times New Roman" w:eastAsia="Times New Roman"/>
          <w:b w:val="0"/>
          <w:i w:val="0"/>
          <w:sz w:val="28"/>
        </w:rPr>
        <w:t>. Он выполняет следующие действия:</w:t>
      </w:r>
    </w:p>
    <w:p>
      <w:pPr>
        <w:spacing w:line="360" w:lineRule="auto" w:after="0"/>
        <w:ind w:left="709" w:hanging="425"/>
        <w:jc w:val="left"/>
      </w:pPr>
      <w:r>
        <w:rPr>
          <w:rFonts w:ascii="Times New Roman" w:hAnsi="Times New Roman" w:eastAsia="Times New Roman"/>
          <w:b w:val="0"/>
          <w:i w:val="0"/>
          <w:sz w:val="28"/>
        </w:rPr>
        <w:t xml:space="preserve">1. Создает отчет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2. Подключает SignalR-клиент A к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3. Подключает SignalR-клиент B к </w:t>
      </w:r>
      <w:r>
        <w:rPr>
          <w:rFonts w:ascii="Courier New" w:hAnsi="Courier New" w:eastAsia="Courier New"/>
          <w:b w:val="0"/>
          <w:i w:val="0"/>
          <w:sz w:val="28"/>
        </w:rPr>
        <w:t>app-api-2</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4. Подписывает оба клиента на группу созданного отчета.</w:t>
      </w:r>
    </w:p>
    <w:p>
      <w:pPr>
        <w:spacing w:line="360" w:lineRule="auto" w:after="0"/>
        <w:ind w:left="709" w:hanging="425"/>
        <w:jc w:val="left"/>
      </w:pPr>
      <w:r>
        <w:rPr>
          <w:rFonts w:ascii="Times New Roman" w:hAnsi="Times New Roman" w:eastAsia="Times New Roman"/>
          <w:b w:val="0"/>
          <w:i w:val="0"/>
          <w:sz w:val="28"/>
        </w:rPr>
        <w:t xml:space="preserve">5. Изменяет заголовок отчета через </w:t>
      </w:r>
      <w:r>
        <w:rPr>
          <w:rFonts w:ascii="Courier New" w:hAnsi="Courier New" w:eastAsia="Courier New"/>
          <w:b w:val="0"/>
          <w:i w:val="0"/>
          <w:sz w:val="28"/>
        </w:rPr>
        <w:t>app-api-1</w:t>
      </w:r>
      <w:r>
        <w:rPr>
          <w:rFonts w:ascii="Times New Roman" w:hAnsi="Times New Roman" w:eastAsia="Times New Roman"/>
          <w:b w:val="0"/>
          <w:i w:val="0"/>
          <w:sz w:val="28"/>
        </w:rPr>
        <w:t>.</w:t>
      </w:r>
    </w:p>
    <w:p>
      <w:pPr>
        <w:spacing w:line="360" w:lineRule="auto" w:after="0"/>
        <w:ind w:left="709" w:hanging="425"/>
        <w:jc w:val="left"/>
      </w:pPr>
      <w:r>
        <w:rPr>
          <w:rFonts w:ascii="Times New Roman" w:hAnsi="Times New Roman" w:eastAsia="Times New Roman"/>
          <w:b w:val="0"/>
          <w:i w:val="0"/>
          <w:sz w:val="28"/>
        </w:rPr>
        <w:t xml:space="preserve">6. Ожидает событие </w:t>
      </w:r>
      <w:r>
        <w:rPr>
          <w:rFonts w:ascii="Courier New" w:hAnsi="Courier New" w:eastAsia="Courier New"/>
          <w:b w:val="0"/>
          <w:i w:val="0"/>
          <w:sz w:val="28"/>
        </w:rPr>
        <w:t>ReceiveReportPatch</w:t>
      </w:r>
      <w:r>
        <w:rPr>
          <w:rFonts w:ascii="Times New Roman" w:hAnsi="Times New Roman" w:eastAsia="Times New Roman"/>
          <w:b w:val="0"/>
          <w:i w:val="0"/>
          <w:sz w:val="28"/>
        </w:rPr>
        <w:t xml:space="preserve"> на клиенте B.</w:t>
      </w:r>
    </w:p>
    <w:p>
      <w:pPr>
        <w:spacing w:line="360" w:lineRule="auto" w:after="0"/>
        <w:ind w:left="709" w:hanging="425"/>
        <w:jc w:val="left"/>
      </w:pPr>
      <w:r>
        <w:rPr>
          <w:rFonts w:ascii="Times New Roman" w:hAnsi="Times New Roman" w:eastAsia="Times New Roman"/>
          <w:b w:val="0"/>
          <w:i w:val="0"/>
          <w:sz w:val="28"/>
        </w:rPr>
        <w:t>7. Измеряет задержку от отправки PATCH-запроса до получения события на клиенте B.</w:t>
      </w:r>
    </w:p>
    <w:p>
      <w:pPr>
        <w:spacing w:line="360" w:lineRule="auto" w:after="0"/>
        <w:ind w:left="709" w:hanging="425"/>
        <w:jc w:val="left"/>
      </w:pPr>
      <w:r>
        <w:rPr>
          <w:rFonts w:ascii="Times New Roman" w:hAnsi="Times New Roman" w:eastAsia="Times New Roman"/>
          <w:b w:val="0"/>
          <w:i w:val="0"/>
          <w:sz w:val="28"/>
        </w:rPr>
        <w:t>8. Выводит диагностические данные обоих клиентов, полученное содержимое события и метрики доставки.</w:t>
      </w:r>
    </w:p>
    <w:p>
      <w:pPr>
        <w:spacing w:line="360" w:lineRule="auto"/>
        <w:ind w:firstLine="709"/>
        <w:jc w:val="both"/>
      </w:pPr>
      <w:r>
        <w:rPr>
          <w:rFonts w:ascii="Times New Roman" w:hAnsi="Times New Roman" w:eastAsia="Times New Roman"/>
          <w:b w:val="0"/>
          <w:i w:val="0"/>
          <w:sz w:val="28"/>
        </w:rPr>
        <w:t>Такой сценарий исключает случайность балансировки: клиенты намеренно подключаются к разным серверным узлам. Если событие приходит клиенту на втором узле, это является прямым подтверждением межузловой доставки.</w:t>
      </w:r>
    </w:p>
    <w:p>
      <w:pPr>
        <w:spacing w:line="360" w:lineRule="auto"/>
        <w:ind w:firstLine="709"/>
        <w:jc w:val="left"/>
      </w:pPr>
      <w:r>
        <w:rPr>
          <w:rFonts w:ascii="Times New Roman" w:hAnsi="Times New Roman" w:eastAsia="Times New Roman"/>
          <w:b w:val="0"/>
          <w:i w:val="0"/>
          <w:sz w:val="28"/>
        </w:rPr>
        <w:t xml:space="preserve">Для количественной оценки сценарий поддерживает серийный режим через переменную </w:t>
      </w:r>
      <w:r>
        <w:rPr>
          <w:rFonts w:ascii="Courier New" w:hAnsi="Courier New" w:eastAsia="Courier New"/>
          <w:b w:val="0"/>
          <w:i w:val="0"/>
          <w:sz w:val="28"/>
        </w:rPr>
        <w:t>THESIS_ITERATIONS</w:t>
      </w:r>
      <w:r>
        <w:rPr>
          <w:rFonts w:ascii="Times New Roman" w:hAnsi="Times New Roman" w:eastAsia="Times New Roman"/>
          <w:b w:val="0"/>
          <w:i w:val="0"/>
          <w:sz w:val="28"/>
        </w:rPr>
        <w:t xml:space="preserve">: скрипт выполняет несколько независимых проверок и выводит число успешных доставок, минимум, максимум, среднее, p50 и p95. Дополнительно предусмотрены режимы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и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для проверки повторного вступления в группу и переподключения через nginx после остановки одного экземпляра </w:t>
      </w:r>
      <w:r>
        <w:rPr>
          <w:rFonts w:ascii="Courier New" w:hAnsi="Courier New" w:eastAsia="Courier New"/>
          <w:b w:val="0"/>
          <w:i w:val="0"/>
          <w:sz w:val="28"/>
        </w:rPr>
        <w:t>app-api</w:t>
      </w:r>
      <w:r>
        <w:rPr>
          <w:rFonts w:ascii="Times New Roman" w:hAnsi="Times New Roman" w:eastAsia="Times New Roman"/>
          <w:b w:val="0"/>
          <w:i w:val="0"/>
          <w:sz w:val="28"/>
        </w:rPr>
        <w:t>.</w:t>
      </w:r>
    </w:p>
    <w:p>
      <w:pPr>
        <w:pStyle w:val="Heading1"/>
        <w:pageBreakBefore/>
      </w:pPr>
      <w:r>
        <w:t>5. Результаты практики и оценка решения</w:t>
      </w:r>
    </w:p>
    <w:p>
      <w:pPr>
        <w:pStyle w:val="Heading2"/>
      </w:pPr>
      <w:r>
        <w:t>5.1 Цель и программа испытаний</w:t>
      </w:r>
    </w:p>
    <w:p>
      <w:pPr>
        <w:spacing w:line="360" w:lineRule="auto"/>
        <w:ind w:firstLine="709"/>
        <w:jc w:val="both"/>
      </w:pPr>
      <w:r>
        <w:rPr>
          <w:rFonts w:ascii="Times New Roman" w:hAnsi="Times New Roman" w:eastAsia="Times New Roman"/>
          <w:b w:val="0"/>
          <w:i w:val="0"/>
          <w:sz w:val="28"/>
        </w:rPr>
        <w:t>Цель испытаний — подтвердить, что реализованное решение устраняет ограничение одноузловой WebSocket-архитектуры и обеспечивает доставку real-time событий между клиентами, подключенными к разным экземплярам серверного сервиса [3], [4].</w:t>
      </w:r>
    </w:p>
    <w:p>
      <w:pPr>
        <w:spacing w:line="360" w:lineRule="auto"/>
        <w:ind w:firstLine="709"/>
        <w:jc w:val="both"/>
      </w:pPr>
      <w:r>
        <w:rPr>
          <w:rFonts w:ascii="Times New Roman" w:hAnsi="Times New Roman" w:eastAsia="Times New Roman"/>
          <w:b w:val="0"/>
          <w:i w:val="0"/>
          <w:sz w:val="28"/>
        </w:rPr>
        <w:t>Программа испытаний включает два основных режима:</w:t>
      </w:r>
    </w:p>
    <w:p>
      <w:pPr>
        <w:spacing w:line="360" w:lineRule="auto" w:after="0"/>
        <w:ind w:left="709" w:hanging="425"/>
        <w:jc w:val="left"/>
      </w:pPr>
      <w:r>
        <w:rPr>
          <w:rFonts w:ascii="Times New Roman" w:hAnsi="Times New Roman" w:eastAsia="Times New Roman"/>
          <w:b w:val="0"/>
          <w:i w:val="0"/>
          <w:sz w:val="28"/>
        </w:rPr>
        <w:t>1. Режим с несколькими экземплярами без Redis backplane.</w:t>
      </w:r>
    </w:p>
    <w:p>
      <w:pPr>
        <w:spacing w:line="360" w:lineRule="auto" w:after="0"/>
        <w:ind w:left="709" w:hanging="425"/>
        <w:jc w:val="left"/>
      </w:pPr>
      <w:r>
        <w:rPr>
          <w:rFonts w:ascii="Times New Roman" w:hAnsi="Times New Roman" w:eastAsia="Times New Roman"/>
          <w:b w:val="0"/>
          <w:i w:val="0"/>
          <w:sz w:val="28"/>
        </w:rPr>
        <w:t>2. Режим с несколькими экземплярами и Redis backplane.</w:t>
      </w:r>
    </w:p>
    <w:p>
      <w:pPr>
        <w:spacing w:line="360" w:lineRule="auto"/>
        <w:ind w:firstLine="709"/>
        <w:jc w:val="left"/>
      </w:pPr>
      <w:r>
        <w:rPr>
          <w:rFonts w:ascii="Times New Roman" w:hAnsi="Times New Roman" w:eastAsia="Times New Roman"/>
          <w:b w:val="0"/>
          <w:i w:val="0"/>
          <w:sz w:val="28"/>
        </w:rPr>
        <w:t xml:space="preserve">Первый режим предназначен для воспроизведения проблемы, второй — для подтверждения результата. Оба режима используют один и тот же код, один и тот же сценарий проверки и отличаются только значением </w:t>
      </w:r>
      <w:r>
        <w:rPr>
          <w:rFonts w:ascii="Courier New" w:hAnsi="Courier New" w:eastAsia="Courier New"/>
          <w:b w:val="0"/>
          <w:i w:val="0"/>
          <w:sz w:val="28"/>
        </w:rPr>
        <w:t>REDIS_CONNECTION_STRING</w:t>
      </w:r>
      <w:r>
        <w:rPr>
          <w:rFonts w:ascii="Times New Roman" w:hAnsi="Times New Roman" w:eastAsia="Times New Roman"/>
          <w:b w:val="0"/>
          <w:i w:val="0"/>
          <w:sz w:val="28"/>
        </w:rPr>
        <w:t>. Программа испытаний построена с учётом базовых принципов проверки программного обеспечения [20]: два сопоставимых режима, повторяемость запусков и фиксация результатов в форме, пригодной для последующего анализа.</w:t>
      </w:r>
    </w:p>
    <w:p>
      <w:pPr>
        <w:pStyle w:val="Heading2"/>
      </w:pPr>
      <w:r>
        <w:t>5.2 Стенд испытаний</w:t>
      </w:r>
    </w:p>
    <w:p>
      <w:pPr>
        <w:spacing w:line="360" w:lineRule="auto"/>
        <w:ind w:firstLine="709"/>
        <w:jc w:val="left"/>
      </w:pPr>
      <w:r>
        <w:rPr>
          <w:rFonts w:ascii="Times New Roman" w:hAnsi="Times New Roman" w:eastAsia="Times New Roman"/>
          <w:b w:val="0"/>
          <w:i w:val="0"/>
          <w:sz w:val="28"/>
        </w:rPr>
        <w:t xml:space="preserve">Стенд запускается в локальном окружении Docker Compose. В режиме с backplane используются два экземпляра </w:t>
      </w:r>
      <w:r>
        <w:rPr>
          <w:rFonts w:ascii="Courier New" w:hAnsi="Courier New" w:eastAsia="Courier New"/>
          <w:b w:val="0"/>
          <w:i w:val="0"/>
          <w:sz w:val="28"/>
        </w:rPr>
        <w:t>app-api</w:t>
      </w:r>
      <w:r>
        <w:rPr>
          <w:rFonts w:ascii="Times New Roman" w:hAnsi="Times New Roman" w:eastAsia="Times New Roman"/>
          <w:b w:val="0"/>
          <w:i w:val="0"/>
          <w:sz w:val="28"/>
        </w:rPr>
        <w:t>, Redis, PostgreSQL и nginx. Проверка выполняется отдельным Node.js-клиентом, который подключается напрямую к real-time контуру и не зависит от дополнительных продуктовых сервисов.</w:t>
      </w:r>
    </w:p>
    <w:p>
      <w:pPr>
        <w:spacing w:line="360" w:lineRule="auto"/>
        <w:ind w:firstLine="709"/>
        <w:jc w:val="both"/>
      </w:pPr>
      <w:r>
        <w:rPr>
          <w:rFonts w:ascii="Times New Roman" w:hAnsi="Times New Roman" w:eastAsia="Times New Roman"/>
          <w:b w:val="0"/>
          <w:i w:val="0"/>
          <w:sz w:val="28"/>
        </w:rPr>
        <w:t>Команда запуска режима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docker compose -f docker-compose.thesis.yml up -d --build</w:t>
            </w:r>
          </w:p>
        </w:tc>
      </w:tr>
    </w:tbl>
    <w:p>
      <w:pPr>
        <w:spacing w:after="40"/>
      </w:pPr>
    </w:p>
    <w:p>
      <w:pPr>
        <w:spacing w:line="360" w:lineRule="auto"/>
        <w:ind w:firstLine="709"/>
        <w:jc w:val="both"/>
      </w:pPr>
      <w:r>
        <w:rPr>
          <w:rFonts w:ascii="Times New Roman" w:hAnsi="Times New Roman" w:eastAsia="Times New Roman"/>
          <w:b w:val="0"/>
          <w:i w:val="0"/>
          <w:sz w:val="28"/>
        </w:rPr>
        <w:t>Команда запуска режима без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 xml:space="preserve">docker compose -f docker-compose.thesis.yml -f docker-compose.thesis.no-backplane.yml up -d </w:t>
            </w:r>
          </w:p>
          <w:p>
            <w:pPr>
              <w:spacing w:line="228" w:lineRule="auto" w:after="0"/>
              <w:ind w:firstLine="0" w:left="0"/>
            </w:pPr>
            <w:r>
              <w:rPr>
                <w:rFonts w:ascii="Courier New" w:hAnsi="Courier New" w:eastAsia="Courier New"/>
                <w:b w:val="0"/>
                <w:i w:val="0"/>
                <w:sz w:val="16"/>
              </w:rPr>
              <w:t xml:space="preserve">    --build</w:t>
            </w:r>
          </w:p>
        </w:tc>
      </w:tr>
    </w:tbl>
    <w:p>
      <w:pPr>
        <w:spacing w:after="40"/>
      </w:pPr>
    </w:p>
    <w:p>
      <w:pPr>
        <w:spacing w:line="360" w:lineRule="auto"/>
        <w:ind w:firstLine="709"/>
        <w:jc w:val="both"/>
      </w:pPr>
      <w:r>
        <w:rPr>
          <w:rFonts w:ascii="Times New Roman" w:hAnsi="Times New Roman" w:eastAsia="Times New Roman"/>
          <w:b w:val="0"/>
          <w:i w:val="0"/>
          <w:sz w:val="28"/>
        </w:rPr>
        <w:t>Проверочный клиент запускается командой:</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серийной проверки доставки и задержки используется команда:</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cd &lt;project-root&gt;</w:t>
            </w:r>
          </w:p>
          <w:p>
            <w:pPr>
              <w:spacing w:line="228" w:lineRule="auto" w:after="0"/>
              <w:ind w:firstLine="0" w:left="0"/>
            </w:pP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Для проверки восстановления подписки и отказа узла используются команды:</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THESIS_SCENARIO=rejoin node scripts/realtime-scaleout-check.mjs</w:t>
            </w:r>
          </w:p>
          <w:p>
            <w:pPr>
              <w:spacing w:line="228" w:lineRule="auto" w:after="0"/>
              <w:ind w:firstLine="0" w:left="0"/>
            </w:pPr>
            <w:r>
              <w:rPr>
                <w:rFonts w:ascii="Courier New" w:hAnsi="Courier New" w:eastAsia="Courier New"/>
                <w:b w:val="0"/>
                <w:i w:val="0"/>
                <w:sz w:val="16"/>
              </w:rPr>
              <w:t xml:space="preserve">THESIS_SCENARIO=failover THESIS_ALLOW_DOCKER_CONTROL=1 THESIS_TIMEOUT_MS=20000 node </w:t>
            </w:r>
          </w:p>
          <w:p>
            <w:pPr>
              <w:spacing w:line="228" w:lineRule="auto" w:after="0"/>
              <w:ind w:firstLine="0" w:left="0"/>
            </w:pPr>
            <w:r>
              <w:rPr>
                <w:rFonts w:ascii="Courier New" w:hAnsi="Courier New" w:eastAsia="Courier New"/>
                <w:b w:val="0"/>
                <w:i w:val="0"/>
                <w:sz w:val="16"/>
              </w:rPr>
              <w:t xml:space="preserve">    scripts/realtime-scaleout-check.mjs</w:t>
            </w:r>
          </w:p>
        </w:tc>
      </w:tr>
    </w:tbl>
    <w:p>
      <w:pPr>
        <w:spacing w:after="40"/>
      </w:pPr>
    </w:p>
    <w:p>
      <w:pPr>
        <w:pStyle w:val="Heading2"/>
      </w:pPr>
      <w:r>
        <w:t>5.3 Результат без Redis backplane</w:t>
      </w:r>
    </w:p>
    <w:p>
      <w:pPr>
        <w:spacing w:line="360" w:lineRule="auto"/>
        <w:ind w:firstLine="709"/>
        <w:jc w:val="left"/>
      </w:pPr>
      <w:r>
        <w:rPr>
          <w:rFonts w:ascii="Times New Roman" w:hAnsi="Times New Roman" w:eastAsia="Times New Roman"/>
          <w:b w:val="0"/>
          <w:i w:val="0"/>
          <w:sz w:val="28"/>
        </w:rPr>
        <w:t xml:space="preserve">В режиме без Redis backplane оба экземпляра </w:t>
      </w:r>
      <w:r>
        <w:rPr>
          <w:rFonts w:ascii="Courier New" w:hAnsi="Courier New" w:eastAsia="Courier New"/>
          <w:b w:val="0"/>
          <w:i w:val="0"/>
          <w:sz w:val="28"/>
        </w:rPr>
        <w:t>app-api</w:t>
      </w:r>
      <w:r>
        <w:rPr>
          <w:rFonts w:ascii="Times New Roman" w:hAnsi="Times New Roman" w:eastAsia="Times New Roman"/>
          <w:b w:val="0"/>
          <w:i w:val="0"/>
          <w:sz w:val="28"/>
        </w:rPr>
        <w:t xml:space="preserve"> работают, но SignalR не имеет межузлового канала доставки событий. Проверочный сценарий завершился истечением времени ожидания:</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Error: ReceiveReportPatch timed out after 10000ms</w:t>
            </w:r>
          </w:p>
        </w:tc>
      </w:tr>
    </w:tbl>
    <w:p>
      <w:pPr>
        <w:spacing w:after="40"/>
      </w:pPr>
    </w:p>
    <w:p>
      <w:pPr>
        <w:spacing w:line="360" w:lineRule="auto"/>
        <w:ind w:firstLine="709"/>
        <w:jc w:val="both"/>
      </w:pPr>
      <w:r>
        <w:rPr>
          <w:rFonts w:ascii="Times New Roman" w:hAnsi="Times New Roman" w:eastAsia="Times New Roman"/>
          <w:b w:val="0"/>
          <w:i w:val="0"/>
          <w:sz w:val="28"/>
        </w:rPr>
        <w:t>Интерпретация результата: клиент A был подключен к одному экземпляру сервиса, клиент B — к другому. Событие изменения отчета было создано через первый экземпляр, но не дошло до клиента, подключенного ко второму экземпляру. Этот результат подтверждает исходное архитектурное ограничение: простой запуск нескольких серверных процессов не обеспечивает глобальную real-time доставку [3].</w:t>
      </w:r>
    </w:p>
    <w:p>
      <w:pPr>
        <w:pStyle w:val="Heading2"/>
      </w:pPr>
      <w:r>
        <w:t>5.4 Результат с Redis backplane</w:t>
      </w:r>
    </w:p>
    <w:p>
      <w:pPr>
        <w:spacing w:line="360" w:lineRule="auto"/>
        <w:ind w:firstLine="709"/>
        <w:jc w:val="both"/>
      </w:pPr>
      <w:r>
        <w:rPr>
          <w:rFonts w:ascii="Times New Roman" w:hAnsi="Times New Roman" w:eastAsia="Times New Roman"/>
          <w:b w:val="0"/>
          <w:i w:val="0"/>
          <w:sz w:val="28"/>
        </w:rPr>
        <w:t>В режиме с Redis backplane проверочный сценарий завершился успешно. Один из зафиксированных результатов:</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"reportId": "3",</w:t>
            </w:r>
          </w:p>
          <w:p>
            <w:pPr>
              <w:spacing w:line="228" w:lineRule="auto" w:after="0"/>
              <w:ind w:firstLine="0" w:left="0"/>
            </w:pPr>
            <w:r>
              <w:rPr>
                <w:rFonts w:ascii="Courier New" w:hAnsi="Courier New" w:eastAsia="Courier New"/>
                <w:b w:val="0"/>
                <w:i w:val="0"/>
                <w:sz w:val="16"/>
              </w:rPr>
              <w:t xml:space="preserve">  "patchedTitle": "scaleout-patched-1778316874715",</w:t>
            </w:r>
          </w:p>
          <w:p>
            <w:pPr>
              <w:spacing w:line="228" w:lineRule="auto" w:after="0"/>
              <w:ind w:firstLine="0" w:left="0"/>
            </w:pPr>
            <w:r>
              <w:rPr>
                <w:rFonts w:ascii="Courier New" w:hAnsi="Courier New" w:eastAsia="Courier New"/>
                <w:b w:val="0"/>
                <w:i w:val="0"/>
                <w:sz w:val="16"/>
              </w:rPr>
              <w:t xml:space="preserve">  "nodeA": {</w:t>
            </w:r>
          </w:p>
          <w:p>
            <w:pPr>
              <w:spacing w:line="228" w:lineRule="auto" w:after="0"/>
              <w:ind w:firstLine="0" w:left="0"/>
            </w:pPr>
            <w:r>
              <w:rPr>
                <w:rFonts w:ascii="Courier New" w:hAnsi="Courier New" w:eastAsia="Courier New"/>
                <w:b w:val="0"/>
                <w:i w:val="0"/>
                <w:sz w:val="16"/>
              </w:rPr>
              <w:t xml:space="preserve">    "serverInstanceId": "app-api-1",</w:t>
            </w:r>
          </w:p>
          <w:p>
            <w:pPr>
              <w:spacing w:line="228" w:lineRule="auto" w:after="0"/>
              <w:ind w:firstLine="0" w:left="0"/>
            </w:pPr>
            <w:r>
              <w:rPr>
                <w:rFonts w:ascii="Courier New" w:hAnsi="Courier New" w:eastAsia="Courier New"/>
                <w:b w:val="0"/>
                <w:i w:val="0"/>
                <w:sz w:val="16"/>
              </w:rPr>
              <w:t xml:space="preserve">    "machineName": "21ee5de48b13",</w:t>
            </w:r>
          </w:p>
          <w:p>
            <w:pPr>
              <w:spacing w:line="228" w:lineRule="auto" w:after="0"/>
              <w:ind w:firstLine="0" w:left="0"/>
            </w:pPr>
            <w:r>
              <w:rPr>
                <w:rFonts w:ascii="Courier New" w:hAnsi="Courier New" w:eastAsia="Courier New"/>
                <w:b w:val="0"/>
                <w:i w:val="0"/>
                <w:sz w:val="16"/>
              </w:rPr>
              <w:t xml:space="preserve">    "connectionId": "9iIIs9uWgfJlf6BHXER8XA",</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"nodeB": {</w:t>
            </w:r>
          </w:p>
          <w:p>
            <w:pPr>
              <w:spacing w:line="228" w:lineRule="auto" w:after="0"/>
              <w:ind w:firstLine="0" w:left="0"/>
            </w:pPr>
            <w:r>
              <w:rPr>
                <w:rFonts w:ascii="Courier New" w:hAnsi="Courier New" w:eastAsia="Courier New"/>
                <w:b w:val="0"/>
                <w:i w:val="0"/>
                <w:sz w:val="16"/>
              </w:rPr>
              <w:t xml:space="preserve">    "serverInstanceId": "app-api-2",</w:t>
            </w:r>
          </w:p>
          <w:p>
            <w:pPr>
              <w:spacing w:line="228" w:lineRule="auto" w:after="0"/>
              <w:ind w:firstLine="0" w:left="0"/>
            </w:pPr>
            <w:r>
              <w:rPr>
                <w:rFonts w:ascii="Courier New" w:hAnsi="Courier New" w:eastAsia="Courier New"/>
                <w:b w:val="0"/>
                <w:i w:val="0"/>
                <w:sz w:val="16"/>
              </w:rPr>
              <w:t xml:space="preserve">    "machineName": "1d6a8589cdae",</w:t>
            </w:r>
          </w:p>
          <w:p>
            <w:pPr>
              <w:spacing w:line="228" w:lineRule="auto" w:after="0"/>
              <w:ind w:firstLine="0" w:left="0"/>
            </w:pPr>
            <w:r>
              <w:rPr>
                <w:rFonts w:ascii="Courier New" w:hAnsi="Courier New" w:eastAsia="Courier New"/>
                <w:b w:val="0"/>
                <w:i w:val="0"/>
                <w:sz w:val="16"/>
              </w:rPr>
              <w:t xml:space="preserve">    "connectionId": "NpH7DSAYYJW1EWM2XKhyqQ",</w:t>
            </w:r>
          </w:p>
          <w:p>
            <w:pPr>
              <w:spacing w:line="228" w:lineRule="auto" w:after="0"/>
              <w:ind w:firstLine="0" w:left="0"/>
            </w:pPr>
            <w:r>
              <w:rPr>
                <w:rFonts w:ascii="Courier New" w:hAnsi="Courier New" w:eastAsia="Courier New"/>
                <w:b w:val="0"/>
                <w:i w:val="0"/>
                <w:sz w:val="16"/>
              </w:rPr>
              <w:t xml:space="preserve">    "userIdentifier": "thesis-user"</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"receivedPatch": {</w:t>
            </w:r>
          </w:p>
          <w:p>
            <w:pPr>
              <w:spacing w:line="228" w:lineRule="auto" w:after="0"/>
              <w:ind w:firstLine="0" w:left="0"/>
            </w:pPr>
            <w:r>
              <w:rPr>
                <w:rFonts w:ascii="Courier New" w:hAnsi="Courier New" w:eastAsia="Courier New"/>
                <w:b w:val="0"/>
                <w:i w:val="0"/>
                <w:sz w:val="16"/>
              </w:rPr>
              <w:t xml:space="preserve">    "title": "scaleout-patched-1778316874715",</w:t>
            </w:r>
          </w:p>
          <w:p>
            <w:pPr>
              <w:spacing w:line="228" w:lineRule="auto" w:after="0"/>
              <w:ind w:firstLine="0" w:left="0"/>
            </w:pPr>
            <w:r>
              <w:rPr>
                <w:rFonts w:ascii="Courier New" w:hAnsi="Courier New" w:eastAsia="Courier New"/>
                <w:b w:val="0"/>
                <w:i w:val="0"/>
                <w:sz w:val="16"/>
              </w:rPr>
              <w:t xml:space="preserve">    "updatedAt": "2026-05-09T08:54:35.186614+00:00"</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 xml:space="preserve">  "metrics": {</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t xml:space="preserve">    "patchRequestMs": 8.5</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Из результата видно, что клиент A был подключен к </w:t>
      </w:r>
      <w:r>
        <w:rPr>
          <w:rFonts w:ascii="Courier New" w:hAnsi="Courier New" w:eastAsia="Courier New"/>
          <w:b w:val="0"/>
          <w:i w:val="0"/>
          <w:sz w:val="28"/>
        </w:rPr>
        <w:t>app-api-1</w:t>
      </w:r>
      <w:r>
        <w:rPr>
          <w:rFonts w:ascii="Times New Roman" w:hAnsi="Times New Roman" w:eastAsia="Times New Roman"/>
          <w:b w:val="0"/>
          <w:i w:val="0"/>
          <w:sz w:val="28"/>
        </w:rPr>
        <w:t xml:space="preserve">, а клиент B — к </w:t>
      </w:r>
      <w:r>
        <w:rPr>
          <w:rFonts w:ascii="Courier New" w:hAnsi="Courier New" w:eastAsia="Courier New"/>
          <w:b w:val="0"/>
          <w:i w:val="0"/>
          <w:sz w:val="28"/>
        </w:rPr>
        <w:t>app-api-2</w:t>
      </w:r>
      <w:r>
        <w:rPr>
          <w:rFonts w:ascii="Times New Roman" w:hAnsi="Times New Roman" w:eastAsia="Times New Roman"/>
          <w:b w:val="0"/>
          <w:i w:val="0"/>
          <w:sz w:val="28"/>
        </w:rPr>
        <w:t xml:space="preserve">. При этом клиент B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инициированное через первый узел. Это подтверждает, что Redis backplane обеспечил межузловую доставку real-time события [4], [9].</w:t>
      </w:r>
    </w:p>
    <w:p>
      <w:pPr>
        <w:pStyle w:val="Heading2"/>
      </w:pPr>
      <w:r>
        <w:t>5.5 Серийная проверка и задержка доставки</w:t>
      </w:r>
    </w:p>
    <w:p>
      <w:pPr>
        <w:spacing w:line="360" w:lineRule="auto"/>
        <w:ind w:firstLine="709"/>
        <w:jc w:val="both"/>
      </w:pPr>
      <w:r>
        <w:rPr>
          <w:rFonts w:ascii="Times New Roman" w:hAnsi="Times New Roman" w:eastAsia="Times New Roman"/>
          <w:b w:val="0"/>
          <w:i w:val="0"/>
          <w:sz w:val="28"/>
        </w:rPr>
        <w:t>Для дополнительной проверки был выполнен серийный запуск из 30 независимых итераций в режиме с Redis backplane:</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THESIS_ITERATIONS=30 node scripts/realtime-scaleout-check.mjs</w:t>
            </w:r>
          </w:p>
        </w:tc>
      </w:tr>
    </w:tbl>
    <w:p>
      <w:pPr>
        <w:spacing w:after="40"/>
      </w:pPr>
    </w:p>
    <w:p>
      <w:pPr>
        <w:spacing w:line="360" w:lineRule="auto"/>
        <w:ind w:firstLine="709"/>
        <w:jc w:val="both"/>
      </w:pPr>
      <w:r>
        <w:rPr>
          <w:rFonts w:ascii="Times New Roman" w:hAnsi="Times New Roman" w:eastAsia="Times New Roman"/>
          <w:b w:val="0"/>
          <w:i w:val="0"/>
          <w:sz w:val="28"/>
        </w:rPr>
        <w:t>Результат:</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"latencyMs": {</w:t>
            </w:r>
          </w:p>
          <w:p>
            <w:pPr>
              <w:spacing w:line="228" w:lineRule="auto" w:after="0"/>
              <w:ind w:firstLine="0" w:left="0"/>
            </w:pPr>
            <w:r>
              <w:rPr>
                <w:rFonts w:ascii="Courier New" w:hAnsi="Courier New" w:eastAsia="Courier New"/>
                <w:b w:val="0"/>
                <w:i w:val="0"/>
                <w:sz w:val="16"/>
              </w:rPr>
              <w:t xml:space="preserve">    "min": 3.8,</w:t>
            </w:r>
          </w:p>
          <w:p>
            <w:pPr>
              <w:spacing w:line="228" w:lineRule="auto" w:after="0"/>
              <w:ind w:firstLine="0" w:left="0"/>
            </w:pPr>
            <w:r>
              <w:rPr>
                <w:rFonts w:ascii="Courier New" w:hAnsi="Courier New" w:eastAsia="Courier New"/>
                <w:b w:val="0"/>
                <w:i w:val="0"/>
                <w:sz w:val="16"/>
              </w:rPr>
              <w:t xml:space="preserve">    "max": 16.7,</w:t>
            </w:r>
          </w:p>
          <w:p>
            <w:pPr>
              <w:spacing w:line="228" w:lineRule="auto" w:after="0"/>
              <w:ind w:firstLine="0" w:left="0"/>
            </w:pPr>
            <w:r>
              <w:rPr>
                <w:rFonts w:ascii="Courier New" w:hAnsi="Courier New" w:eastAsia="Courier New"/>
                <w:b w:val="0"/>
                <w:i w:val="0"/>
                <w:sz w:val="16"/>
              </w:rPr>
              <w:t xml:space="preserve">    "avg": 7.2,</w:t>
            </w:r>
          </w:p>
          <w:p>
            <w:pPr>
              <w:spacing w:line="228" w:lineRule="auto" w:after="0"/>
              <w:ind w:firstLine="0" w:left="0"/>
            </w:pPr>
            <w:r>
              <w:rPr>
                <w:rFonts w:ascii="Courier New" w:hAnsi="Courier New" w:eastAsia="Courier New"/>
                <w:b w:val="0"/>
                <w:i w:val="0"/>
                <w:sz w:val="16"/>
              </w:rPr>
              <w:t xml:space="preserve">    "p50": 6.1,</w:t>
            </w:r>
          </w:p>
          <w:p>
            <w:pPr>
              <w:spacing w:line="228" w:lineRule="auto" w:after="0"/>
              <w:ind w:firstLine="0" w:left="0"/>
            </w:pPr>
            <w:r>
              <w:rPr>
                <w:rFonts w:ascii="Courier New" w:hAnsi="Courier New" w:eastAsia="Courier New"/>
                <w:b w:val="0"/>
                <w:i w:val="0"/>
                <w:sz w:val="16"/>
              </w:rPr>
              <w:t xml:space="preserve">    "p95": 13.8</w:t>
            </w:r>
          </w:p>
          <w:p>
            <w:pPr>
              <w:spacing w:line="228" w:lineRule="auto" w:after="0"/>
              <w:ind w:firstLine="0" w:left="0"/>
            </w:pPr>
            <w:r>
              <w:rPr>
                <w:rFonts w:ascii="Courier New" w:hAnsi="Courier New" w:eastAsia="Courier New"/>
                <w:b w:val="0"/>
                <w:i w:val="0"/>
                <w:sz w:val="16"/>
              </w:rPr>
              <w:t xml:space="preserve">  }</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Все 30 проверок завершились успешно: каждый раз клиент, подключенный к </w:t>
      </w:r>
      <w:r>
        <w:rPr>
          <w:rFonts w:ascii="Courier New" w:hAnsi="Courier New" w:eastAsia="Courier New"/>
          <w:b w:val="0"/>
          <w:i w:val="0"/>
          <w:sz w:val="28"/>
        </w:rPr>
        <w:t>app-api-2</w:t>
      </w:r>
      <w:r>
        <w:rPr>
          <w:rFonts w:ascii="Times New Roman" w:hAnsi="Times New Roman" w:eastAsia="Times New Roman"/>
          <w:b w:val="0"/>
          <w:i w:val="0"/>
          <w:sz w:val="28"/>
        </w:rPr>
        <w:t xml:space="preserve">, получал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Измеренная задержка доставки в локальном стенде составила в среднем 7,2 мс, p50 — 6,1 мс, p95 — 13,8 мс. Эти значения не следует трактовать как промышленный нагрузочный тест, поскольку стенд локальный и сценарий проверяет функциональное свойство доставки, а не предельную пропускную способность. Однако они подтверждают, что реализованная межузловая доставка работает не только в единичном запуске, но и в расширенной серии повторных проверок.</w:t>
      </w:r>
    </w:p>
    <w:p>
      <w:pPr>
        <w:pStyle w:val="Heading2"/>
      </w:pPr>
      <w:r>
        <w:t>5.6 Проверка восстановления соединения и отказа узла</w:t>
      </w:r>
    </w:p>
    <w:p>
      <w:pPr>
        <w:spacing w:line="360" w:lineRule="auto"/>
        <w:ind w:firstLine="709"/>
        <w:jc w:val="left"/>
      </w:pPr>
      <w:r>
        <w:rPr>
          <w:rFonts w:ascii="Times New Roman" w:hAnsi="Times New Roman" w:eastAsia="Times New Roman"/>
          <w:b w:val="0"/>
          <w:i w:val="0"/>
          <w:sz w:val="28"/>
        </w:rPr>
        <w:t xml:space="preserve">Режим повторной подписки </w:t>
      </w:r>
      <w:r>
        <w:rPr>
          <w:rFonts w:ascii="Courier New" w:hAnsi="Courier New" w:eastAsia="Courier New"/>
          <w:b w:val="0"/>
          <w:i w:val="0"/>
          <w:sz w:val="28"/>
        </w:rPr>
        <w:t>THESIS_SCENARIO=rejoin</w:t>
      </w:r>
      <w:r>
        <w:rPr>
          <w:rFonts w:ascii="Times New Roman" w:hAnsi="Times New Roman" w:eastAsia="Times New Roman"/>
          <w:b w:val="0"/>
          <w:i w:val="0"/>
          <w:sz w:val="28"/>
        </w:rPr>
        <w:t xml:space="preserve"> проверяет, что после разрыва соединения клиент может создать новое SignalR-подключение, повторно вступить в группу отчета и получить следующее событие. В зафиксированном запуске клиент B сначала был подключен к </w:t>
      </w:r>
      <w:r>
        <w:rPr>
          <w:rFonts w:ascii="Courier New" w:hAnsi="Courier New" w:eastAsia="Courier New"/>
          <w:b w:val="0"/>
          <w:i w:val="0"/>
          <w:sz w:val="28"/>
        </w:rPr>
        <w:t>app-api-2</w:t>
      </w:r>
      <w:r>
        <w:rPr>
          <w:rFonts w:ascii="Times New Roman" w:hAnsi="Times New Roman" w:eastAsia="Times New Roman"/>
          <w:b w:val="0"/>
          <w:i w:val="0"/>
          <w:sz w:val="28"/>
        </w:rPr>
        <w:t xml:space="preserve">, затем получил новое соединение с другим </w:t>
      </w:r>
      <w:r>
        <w:rPr>
          <w:rFonts w:ascii="Courier New" w:hAnsi="Courier New" w:eastAsia="Courier New"/>
          <w:b w:val="0"/>
          <w:i w:val="0"/>
          <w:sz w:val="28"/>
        </w:rPr>
        <w:t>connectionId</w:t>
      </w:r>
      <w:r>
        <w:rPr>
          <w:rFonts w:ascii="Times New Roman" w:hAnsi="Times New Roman" w:eastAsia="Times New Roman"/>
          <w:b w:val="0"/>
          <w:i w:val="0"/>
          <w:sz w:val="28"/>
        </w:rPr>
        <w:t xml:space="preserve">, повторно выполнил </w:t>
      </w:r>
      <w:r>
        <w:rPr>
          <w:rFonts w:ascii="Courier New" w:hAnsi="Courier New" w:eastAsia="Courier New"/>
          <w:b w:val="0"/>
          <w:i w:val="0"/>
          <w:sz w:val="28"/>
        </w:rPr>
        <w:t>JoinReportGroupAsync</w:t>
      </w:r>
      <w:r>
        <w:rPr>
          <w:rFonts w:ascii="Times New Roman" w:hAnsi="Times New Roman" w:eastAsia="Times New Roman"/>
          <w:b w:val="0"/>
          <w:i w:val="0"/>
          <w:sz w:val="28"/>
        </w:rPr>
        <w:t xml:space="preserve"> и получил событие </w:t>
      </w:r>
      <w:r>
        <w:rPr>
          <w:rFonts w:ascii="Courier New" w:hAnsi="Courier New" w:eastAsia="Courier New"/>
          <w:b w:val="0"/>
          <w:i w:val="0"/>
          <w:sz w:val="28"/>
        </w:rPr>
        <w:t>ReceiveReportPatch</w:t>
      </w:r>
      <w:r>
        <w:rPr>
          <w:rFonts w:ascii="Times New Roman" w:hAnsi="Times New Roman" w:eastAsia="Times New Roman"/>
          <w:b w:val="0"/>
          <w:i w:val="0"/>
          <w:sz w:val="28"/>
        </w:rPr>
        <w:t>. Время повторного подключения и вступления в группу составило 6,5 мс, задержка доставки после повторного вступления — 15,2 мс.</w:t>
      </w:r>
    </w:p>
    <w:p>
      <w:pPr>
        <w:spacing w:line="360" w:lineRule="auto"/>
        <w:ind w:firstLine="709"/>
        <w:jc w:val="left"/>
      </w:pPr>
      <w:r>
        <w:rPr>
          <w:rFonts w:ascii="Times New Roman" w:hAnsi="Times New Roman" w:eastAsia="Times New Roman"/>
          <w:b w:val="0"/>
          <w:i w:val="0"/>
          <w:sz w:val="28"/>
        </w:rPr>
        <w:t xml:space="preserve">Режим переключения после отказа </w:t>
      </w:r>
      <w:r>
        <w:rPr>
          <w:rFonts w:ascii="Courier New" w:hAnsi="Courier New" w:eastAsia="Courier New"/>
          <w:b w:val="0"/>
          <w:i w:val="0"/>
          <w:sz w:val="28"/>
        </w:rPr>
        <w:t>THESIS_SCENARIO=failover</w:t>
      </w:r>
      <w:r>
        <w:rPr>
          <w:rFonts w:ascii="Times New Roman" w:hAnsi="Times New Roman" w:eastAsia="Times New Roman"/>
          <w:b w:val="0"/>
          <w:i w:val="0"/>
          <w:sz w:val="28"/>
        </w:rPr>
        <w:t xml:space="preserve"> проверяет поведение при остановке одного экземпляра. Клиент B был подключен через nginx к </w:t>
      </w:r>
      <w:r>
        <w:rPr>
          <w:rFonts w:ascii="Courier New" w:hAnsi="Courier New" w:eastAsia="Courier New"/>
          <w:b w:val="0"/>
          <w:i w:val="0"/>
          <w:sz w:val="28"/>
        </w:rPr>
        <w:t>app-api-2</w:t>
      </w:r>
      <w:r>
        <w:rPr>
          <w:rFonts w:ascii="Times New Roman" w:hAnsi="Times New Roman" w:eastAsia="Times New Roman"/>
          <w:b w:val="0"/>
          <w:i w:val="0"/>
          <w:sz w:val="28"/>
        </w:rPr>
        <w:t xml:space="preserve">, после чего контейнер </w:t>
      </w:r>
      <w:r>
        <w:rPr>
          <w:rFonts w:ascii="Courier New" w:hAnsi="Courier New" w:eastAsia="Courier New"/>
          <w:b w:val="0"/>
          <w:i w:val="0"/>
          <w:sz w:val="28"/>
        </w:rPr>
        <w:t>app-api-2</w:t>
      </w:r>
      <w:r>
        <w:rPr>
          <w:rFonts w:ascii="Times New Roman" w:hAnsi="Times New Roman" w:eastAsia="Times New Roman"/>
          <w:b w:val="0"/>
          <w:i w:val="0"/>
          <w:sz w:val="28"/>
        </w:rPr>
        <w:t xml:space="preserve"> был остановлен. SignalR-клиент переподключился через nginx к </w:t>
      </w:r>
      <w:r>
        <w:rPr>
          <w:rFonts w:ascii="Courier New" w:hAnsi="Courier New" w:eastAsia="Courier New"/>
          <w:b w:val="0"/>
          <w:i w:val="0"/>
          <w:sz w:val="28"/>
        </w:rPr>
        <w:t>app-api-1</w:t>
      </w:r>
      <w:r>
        <w:rPr>
          <w:rFonts w:ascii="Times New Roman" w:hAnsi="Times New Roman" w:eastAsia="Times New Roman"/>
          <w:b w:val="0"/>
          <w:i w:val="0"/>
          <w:sz w:val="28"/>
        </w:rPr>
        <w:t xml:space="preserve">, повторно вступил в группу отчета и получил новое событие. Время переподключения и повторного вступления составило 352,0 мс, задержка доставки после переключения — 5,4 мс. Для проверки через балансировщик только по WebSocket в клиенте используется </w:t>
      </w:r>
      <w:r>
        <w:rPr>
          <w:rFonts w:ascii="Courier New" w:hAnsi="Courier New" w:eastAsia="Courier New"/>
          <w:b w:val="0"/>
          <w:i w:val="0"/>
          <w:sz w:val="28"/>
        </w:rPr>
        <w:t>skipNegotiation</w:t>
      </w:r>
      <w:r>
        <w:rPr>
          <w:rFonts w:ascii="Times New Roman" w:hAnsi="Times New Roman" w:eastAsia="Times New Roman"/>
          <w:b w:val="0"/>
          <w:i w:val="0"/>
          <w:sz w:val="28"/>
        </w:rPr>
        <w:t>, чтобы установить соединение одним WebSocket-запросом и не зависеть от закрепления сессии на этапе согласования транспорта.</w:t>
      </w:r>
    </w:p>
    <w:p>
      <w:pPr>
        <w:pStyle w:val="Heading2"/>
      </w:pPr>
      <w:r>
        <w:t>5.7 Сравнительная таблица результатов</w:t>
      </w:r>
    </w:p>
    <w:p>
      <w:pPr>
        <w:keepNext/>
        <w:spacing w:after="40"/>
        <w:ind w:firstLine="0"/>
        <w:jc w:val="left"/>
      </w:pPr>
      <w:r>
        <w:rPr>
          <w:rFonts w:ascii="Times New Roman" w:hAnsi="Times New Roman" w:eastAsia="Times New Roman"/>
          <w:b/>
          <w:i w:val="0"/>
          <w:sz w:val="24"/>
        </w:rPr>
        <w:t>Таблица 2 — Сравнительная таблица результатов испытаний</w:t>
      </w:r>
    </w:p>
    <w:tbl>
      <w:tblPr>
        <w:tblStyle w:val="TableGrid"/>
        <w:tblW w:type="auto" w:w="0"/>
        <w:jc w:val="center"/>
        <w:tblLook w:firstColumn="1" w:firstRow="1" w:lastColumn="0" w:lastRow="0" w:noHBand="0" w:noVBand="1" w:val="04A0"/>
      </w:tblPr>
      <w:tblGrid>
        <w:gridCol w:w="2079"/>
        <w:gridCol w:w="866"/>
        <w:gridCol w:w="2252"/>
        <w:gridCol w:w="2252"/>
        <w:gridCol w:w="1906"/>
      </w:tblGrid>
      <w:tr>
        <w:trPr>
          <w:tblHeader w:val="true"/>
          <w:cantSplit w:val="true"/>
        </w:trPr>
        <w:tc>
          <w:tcPr>
            <w:tcW w:type="dxa" w:w="2079"/>
            <w:vAlign w:val="center"/>
          </w:tcPr>
          <w:p>
            <w:pPr>
              <w:spacing w:line="240" w:lineRule="auto" w:before="0" w:after="0"/>
              <w:ind w:firstLine="0"/>
              <w:jc w:val="center"/>
            </w:pPr>
            <w:r/>
            <w:r>
              <w:rPr>
                <w:rFonts w:ascii="Times New Roman" w:hAnsi="Times New Roman" w:eastAsia="Times New Roman"/>
                <w:b/>
                <w:i w:val="0"/>
                <w:sz w:val="20"/>
              </w:rPr>
              <w:t>Режим</w:t>
            </w:r>
          </w:p>
        </w:tc>
        <w:tc>
          <w:tcPr>
            <w:tcW w:type="dxa" w:w="866"/>
            <w:vAlign w:val="center"/>
          </w:tcPr>
          <w:p>
            <w:pPr>
              <w:spacing w:line="240" w:lineRule="auto" w:before="0" w:after="0"/>
              <w:ind w:firstLine="0"/>
              <w:jc w:val="center"/>
            </w:pPr>
            <w:r/>
            <w:r>
              <w:rPr>
                <w:rFonts w:ascii="Times New Roman" w:hAnsi="Times New Roman" w:eastAsia="Times New Roman"/>
                <w:b/>
                <w:i w:val="0"/>
                <w:sz w:val="20"/>
              </w:rPr>
              <w:t>Backplane</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Ожидаемый результат</w:t>
            </w:r>
          </w:p>
        </w:tc>
        <w:tc>
          <w:tcPr>
            <w:tcW w:type="dxa" w:w="2252"/>
            <w:vAlign w:val="center"/>
          </w:tcPr>
          <w:p>
            <w:pPr>
              <w:spacing w:line="240" w:lineRule="auto" w:before="0" w:after="0"/>
              <w:ind w:firstLine="0"/>
              <w:jc w:val="center"/>
            </w:pPr>
            <w:r/>
            <w:r>
              <w:rPr>
                <w:rFonts w:ascii="Times New Roman" w:hAnsi="Times New Roman" w:eastAsia="Times New Roman"/>
                <w:b/>
                <w:i w:val="0"/>
                <w:sz w:val="20"/>
              </w:rPr>
              <w:t>Фактический результат</w:t>
            </w:r>
          </w:p>
        </w:tc>
        <w:tc>
          <w:tcPr>
            <w:tcW w:type="dxa" w:w="1906"/>
            <w:vAlign w:val="center"/>
          </w:tcPr>
          <w:p>
            <w:pPr>
              <w:spacing w:line="240" w:lineRule="auto" w:before="0" w:after="0"/>
              <w:ind w:firstLine="0"/>
              <w:jc w:val="center"/>
            </w:pPr>
            <w:r/>
            <w:r>
              <w:rPr>
                <w:rFonts w:ascii="Times New Roman" w:hAnsi="Times New Roman" w:eastAsia="Times New Roman"/>
                <w:b/>
                <w:i w:val="0"/>
                <w:sz w:val="20"/>
              </w:rPr>
              <w:t>Вывод</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без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Нет</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не доставляется на другой узел</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Истечение времени ожидания 10 000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воспроизведено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Несколько экземпляров с Redis backplane</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доставлено между узлами</w:t>
            </w:r>
          </w:p>
        </w:tc>
        <w:tc>
          <w:tcPr>
            <w:tcW w:type="dxa" w:w="2252"/>
            <w:vAlign w:val="center"/>
          </w:tcPr>
          <w:p>
            <w:pPr>
              <w:spacing w:line="240" w:lineRule="auto" w:before="0" w:after="0"/>
              <w:ind w:firstLine="0"/>
              <w:jc w:val="left"/>
            </w:pPr>
            <w:r/>
            <w:r>
              <w:rPr>
                <w:rFonts w:ascii="Courier New" w:hAnsi="Courier New" w:eastAsia="Courier New"/>
                <w:b w:val="0"/>
                <w:i w:val="0"/>
                <w:sz w:val="20"/>
              </w:rPr>
              <w:t>ok: true</w:t>
            </w:r>
            <w:r>
              <w:rPr>
                <w:rFonts w:ascii="Times New Roman" w:hAnsi="Times New Roman" w:eastAsia="Times New Roman"/>
                <w:b w:val="0"/>
                <w:i w:val="0"/>
                <w:sz w:val="20"/>
              </w:rPr>
              <w:t xml:space="preserve">, получен </w:t>
            </w:r>
            <w:r>
              <w:rPr>
                <w:rFonts w:ascii="Courier New" w:hAnsi="Courier New" w:eastAsia="Courier New"/>
                <w:b w:val="0"/>
                <w:i w:val="0"/>
                <w:sz w:val="20"/>
              </w:rPr>
              <w:t>ReceiveReportPatch</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Ограничение устранено</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Серия из 30 итераций</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Все события доставлены</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30 из 30, p95 = 13,8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повторяемость</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Повторная подписка после разрыва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повторно подписывается</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Событие после повторной подписки получено, 15,2 мс</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Подтверждена повторная подписка</w:t>
            </w:r>
          </w:p>
        </w:tc>
      </w:tr>
      <w:tr>
        <w:trPr>
          <w:cantSplit w:val="true"/>
        </w:trPr>
        <w:tc>
          <w:tcPr>
            <w:tcW w:type="dxa" w:w="2079"/>
            <w:vAlign w:val="center"/>
          </w:tcPr>
          <w:p>
            <w:pPr>
              <w:spacing w:line="240" w:lineRule="auto" w:before="0" w:after="0"/>
              <w:ind w:firstLine="0"/>
              <w:jc w:val="left"/>
            </w:pPr>
            <w:r/>
            <w:r>
              <w:rPr>
                <w:rFonts w:ascii="Times New Roman" w:hAnsi="Times New Roman" w:eastAsia="Times New Roman"/>
                <w:b w:val="0"/>
                <w:i w:val="0"/>
                <w:sz w:val="20"/>
              </w:rPr>
              <w:t>Переключение после отказа узла</w:t>
            </w:r>
          </w:p>
        </w:tc>
        <w:tc>
          <w:tcPr>
            <w:tcW w:type="dxa" w:w="866"/>
            <w:vAlign w:val="center"/>
          </w:tcPr>
          <w:p>
            <w:pPr>
              <w:spacing w:line="240" w:lineRule="auto" w:before="0" w:after="0"/>
              <w:ind w:firstLine="0"/>
              <w:jc w:val="left"/>
            </w:pPr>
            <w:r/>
            <w:r>
              <w:rPr>
                <w:rFonts w:ascii="Times New Roman" w:hAnsi="Times New Roman" w:eastAsia="Times New Roman"/>
                <w:b w:val="0"/>
                <w:i w:val="0"/>
                <w:sz w:val="20"/>
              </w:rPr>
              <w:t>Да</w:t>
            </w:r>
          </w:p>
        </w:tc>
        <w:tc>
          <w:tcPr>
            <w:tcW w:type="dxa" w:w="2252"/>
            <w:vAlign w:val="center"/>
          </w:tcPr>
          <w:p>
            <w:pPr>
              <w:spacing w:line="240" w:lineRule="auto" w:before="0" w:after="0"/>
              <w:ind w:firstLine="0"/>
              <w:jc w:val="left"/>
            </w:pPr>
            <w:r/>
            <w:r>
              <w:rPr>
                <w:rFonts w:ascii="Times New Roman" w:hAnsi="Times New Roman" w:eastAsia="Times New Roman"/>
                <w:b w:val="0"/>
                <w:i w:val="0"/>
                <w:sz w:val="20"/>
              </w:rPr>
              <w:t>Клиент переключается через nginx</w:t>
            </w:r>
          </w:p>
        </w:tc>
        <w:tc>
          <w:tcPr>
            <w:tcW w:type="dxa" w:w="2252"/>
            <w:vAlign w:val="center"/>
          </w:tcPr>
          <w:p>
            <w:pPr>
              <w:spacing w:line="240" w:lineRule="auto" w:before="0" w:after="0"/>
              <w:ind w:firstLine="0"/>
              <w:jc w:val="left"/>
            </w:pPr>
            <w:r/>
            <w:r>
              <w:rPr>
                <w:rFonts w:ascii="Courier New" w:hAnsi="Courier New" w:eastAsia="Courier New"/>
                <w:b w:val="0"/>
                <w:i w:val="0"/>
                <w:sz w:val="20"/>
              </w:rPr>
              <w:t>app-api-2</w:t>
            </w:r>
            <w:r>
              <w:rPr>
                <w:rFonts w:ascii="Times New Roman" w:hAnsi="Times New Roman" w:eastAsia="Times New Roman"/>
                <w:b w:val="0"/>
                <w:i w:val="0"/>
                <w:sz w:val="20"/>
              </w:rPr>
              <w:t xml:space="preserve"> → </w:t>
            </w:r>
            <w:r>
              <w:rPr>
                <w:rFonts w:ascii="Courier New" w:hAnsi="Courier New" w:eastAsia="Courier New"/>
                <w:b w:val="0"/>
                <w:i w:val="0"/>
                <w:sz w:val="20"/>
              </w:rPr>
              <w:t>app-api-1</w:t>
            </w:r>
            <w:r>
              <w:rPr>
                <w:rFonts w:ascii="Times New Roman" w:hAnsi="Times New Roman" w:eastAsia="Times New Roman"/>
                <w:b w:val="0"/>
                <w:i w:val="0"/>
                <w:sz w:val="20"/>
              </w:rPr>
              <w:t>, событие получено</w:t>
            </w:r>
          </w:p>
        </w:tc>
        <w:tc>
          <w:tcPr>
            <w:tcW w:type="dxa" w:w="1906"/>
            <w:vAlign w:val="center"/>
          </w:tcPr>
          <w:p>
            <w:pPr>
              <w:spacing w:line="240" w:lineRule="auto" w:before="0" w:after="0"/>
              <w:ind w:firstLine="0"/>
              <w:jc w:val="left"/>
            </w:pPr>
            <w:r/>
            <w:r>
              <w:rPr>
                <w:rFonts w:ascii="Times New Roman" w:hAnsi="Times New Roman" w:eastAsia="Times New Roman"/>
                <w:b w:val="0"/>
                <w:i w:val="0"/>
                <w:sz w:val="20"/>
              </w:rPr>
              <w:t>Восстановление после отказа</w:t>
            </w:r>
          </w:p>
        </w:tc>
      </w:tr>
    </w:tbl>
    <w:p>
      <w:pPr>
        <w:pStyle w:val="Heading2"/>
      </w:pPr>
      <w:r>
        <w:t>5.8 Проверка входной точки стенда</w:t>
      </w:r>
    </w:p>
    <w:p>
      <w:pPr>
        <w:spacing w:line="360" w:lineRule="auto"/>
        <w:ind w:firstLine="709"/>
        <w:jc w:val="left"/>
      </w:pPr>
      <w:r>
        <w:rPr>
          <w:rFonts w:ascii="Times New Roman" w:hAnsi="Times New Roman" w:eastAsia="Times New Roman"/>
          <w:b w:val="0"/>
          <w:i w:val="0"/>
          <w:sz w:val="28"/>
        </w:rPr>
        <w:t xml:space="preserve">Дополнительно проверена доступность единой nginx-точки входа. URL </w:t>
      </w:r>
      <w:r>
        <w:rPr>
          <w:rFonts w:ascii="Courier New" w:hAnsi="Courier New" w:eastAsia="Courier New"/>
          <w:b w:val="0"/>
          <w:i w:val="0"/>
          <w:sz w:val="28"/>
        </w:rPr>
        <w:t>http://localhost:18080/health</w:t>
      </w:r>
      <w:r>
        <w:rPr>
          <w:rFonts w:ascii="Times New Roman" w:hAnsi="Times New Roman" w:eastAsia="Times New Roman"/>
          <w:b w:val="0"/>
          <w:i w:val="0"/>
          <w:sz w:val="28"/>
        </w:rPr>
        <w:t xml:space="preserve"> возвращает </w:t>
      </w:r>
      <w:r>
        <w:rPr>
          <w:rFonts w:ascii="Courier New" w:hAnsi="Courier New" w:eastAsia="Courier New"/>
          <w:b w:val="0"/>
          <w:i w:val="0"/>
          <w:sz w:val="28"/>
        </w:rPr>
        <w:t>ok</w:t>
      </w:r>
      <w:r>
        <w:rPr>
          <w:rFonts w:ascii="Times New Roman" w:hAnsi="Times New Roman" w:eastAsia="Times New Roman"/>
          <w:b w:val="0"/>
          <w:i w:val="0"/>
          <w:sz w:val="28"/>
        </w:rPr>
        <w:t xml:space="preserve">, а обратный прокси-сервер направляет HTTP- и WebSocket-трафик на upstream-блок </w:t>
      </w:r>
      <w:r>
        <w:rPr>
          <w:rFonts w:ascii="Courier New" w:hAnsi="Courier New" w:eastAsia="Courier New"/>
          <w:b w:val="0"/>
          <w:i w:val="0"/>
          <w:sz w:val="28"/>
        </w:rPr>
        <w:t>app-api</w:t>
      </w:r>
      <w:r>
        <w:rPr>
          <w:rFonts w:ascii="Times New Roman" w:hAnsi="Times New Roman" w:eastAsia="Times New Roman"/>
          <w:b w:val="0"/>
          <w:i w:val="0"/>
          <w:sz w:val="28"/>
        </w:rPr>
        <w:t>. Это подтверждает, что демонстрационный стенд пригоден для воспроизводимой проверки real-time контура без зависимости от полноценного пользовательского интерфейса и дополнительных продуктовых сервисов.</w:t>
      </w:r>
    </w:p>
    <w:p>
      <w:pPr>
        <w:pStyle w:val="Heading2"/>
      </w:pPr>
      <w:r>
        <w:t>5.9 Оценка достоверности результатов</w:t>
      </w:r>
    </w:p>
    <w:p>
      <w:pPr>
        <w:spacing w:line="360" w:lineRule="auto"/>
        <w:ind w:firstLine="709"/>
        <w:jc w:val="left"/>
      </w:pPr>
      <w:r>
        <w:rPr>
          <w:rFonts w:ascii="Times New Roman" w:hAnsi="Times New Roman" w:eastAsia="Times New Roman"/>
          <w:b w:val="0"/>
          <w:i w:val="0"/>
          <w:sz w:val="28"/>
        </w:rPr>
        <w:t xml:space="preserve">Проведенный эксперимент проверяет ключевое функциональное свойство: доставку события между клиентами, подключенными к разным серверным экземплярам. Достоверность результата обеспечивается тем, что режимы с Redis backplane и без него запускались на одном стенде, с одним и тем же кодом приложения и одним и тем же проверочным сценарием. Единственным существенным отличием между режимами было значение </w:t>
      </w:r>
      <w:r>
        <w:rPr>
          <w:rFonts w:ascii="Courier New" w:hAnsi="Courier New" w:eastAsia="Courier New"/>
          <w:b w:val="0"/>
          <w:i w:val="0"/>
          <w:sz w:val="28"/>
        </w:rPr>
        <w:t>REDIS_CONNECTION_STRING</w:t>
      </w:r>
      <w:r>
        <w:rPr>
          <w:rFonts w:ascii="Times New Roman" w:hAnsi="Times New Roman" w:eastAsia="Times New Roman"/>
          <w:b w:val="0"/>
          <w:i w:val="0"/>
          <w:sz w:val="28"/>
        </w:rPr>
        <w:t>.</w:t>
      </w:r>
    </w:p>
    <w:p>
      <w:pPr>
        <w:spacing w:line="360" w:lineRule="auto"/>
        <w:ind w:firstLine="709"/>
        <w:jc w:val="both"/>
      </w:pPr>
      <w:r>
        <w:rPr>
          <w:rFonts w:ascii="Times New Roman" w:hAnsi="Times New Roman" w:eastAsia="Times New Roman"/>
          <w:b w:val="0"/>
          <w:i w:val="0"/>
          <w:sz w:val="28"/>
        </w:rPr>
        <w:t>Сопоставление двух режимов показывает причинную связь между включением межузлового канала SignalR и успешной доставкой события на другой серверный экземпляр. Дополнительные сценарии повторной подписки и переключения после отказа подтверждают, что контур сохраняет работоспособность не только при штатной доставке события, но и после восстановления клиентского подключения.</w:t>
      </w:r>
    </w:p>
    <w:p>
      <w:pPr>
        <w:pStyle w:val="Heading2"/>
      </w:pPr>
      <w:r>
        <w:t>5.10 Вывод по испытаниям</w:t>
      </w:r>
    </w:p>
    <w:p>
      <w:pPr>
        <w:spacing w:line="360" w:lineRule="auto"/>
        <w:ind w:firstLine="709"/>
        <w:jc w:val="left"/>
      </w:pPr>
      <w:r>
        <w:rPr>
          <w:rFonts w:ascii="Times New Roman" w:hAnsi="Times New Roman" w:eastAsia="Times New Roman"/>
          <w:b w:val="0"/>
          <w:i w:val="0"/>
          <w:sz w:val="28"/>
        </w:rPr>
        <w:t xml:space="preserve">Испытания подтвердили, что в режиме с несколькими экземплярами без межузловой синхронизации real-time события не доставляются клиентам, подключенным к другому серверному экземпляру. После подключения Redis backplane событие изменения отчета доставляется между </w:t>
      </w:r>
      <w:r>
        <w:rPr>
          <w:rFonts w:ascii="Courier New" w:hAnsi="Courier New" w:eastAsia="Courier New"/>
          <w:b w:val="0"/>
          <w:i w:val="0"/>
          <w:sz w:val="28"/>
        </w:rPr>
        <w:t>app-api-1</w:t>
      </w:r>
      <w:r>
        <w:rPr>
          <w:rFonts w:ascii="Times New Roman" w:hAnsi="Times New Roman" w:eastAsia="Times New Roman"/>
          <w:b w:val="0"/>
          <w:i w:val="0"/>
          <w:sz w:val="28"/>
        </w:rPr>
        <w:t xml:space="preserve"> и </w:t>
      </w:r>
      <w:r>
        <w:rPr>
          <w:rFonts w:ascii="Courier New" w:hAnsi="Courier New" w:eastAsia="Courier New"/>
          <w:b w:val="0"/>
          <w:i w:val="0"/>
          <w:sz w:val="28"/>
        </w:rPr>
        <w:t>app-api-2</w:t>
      </w:r>
      <w:r>
        <w:rPr>
          <w:rFonts w:ascii="Times New Roman" w:hAnsi="Times New Roman" w:eastAsia="Times New Roman"/>
          <w:b w:val="0"/>
          <w:i w:val="0"/>
          <w:sz w:val="28"/>
        </w:rPr>
        <w:t>. Серийная проверка показала 30 успешных доставок из 30, p95 задержки в локальном стенде составил 13,8 мс. Дополнительно подтверждены повторное вступление в группу после разрыва соединения и восстановление после остановки одного узла. Таким образом, реализованное решение подтверждает заявленный результат практики: ограничение одноузловой WebSocket-архитектуры устранено за счет распределенного real-time контура [3], [4].</w:t>
      </w:r>
    </w:p>
    <w:p>
      <w:pPr>
        <w:pStyle w:val="Heading1"/>
        <w:jc w:val="center"/>
      </w:pPr>
      <w:r>
        <w:t>ЗАКЛЮЧЕНИЕ</w:t>
      </w:r>
    </w:p>
    <w:p>
      <w:pPr>
        <w:spacing w:line="360" w:lineRule="auto"/>
        <w:ind w:firstLine="709"/>
        <w:jc w:val="both"/>
      </w:pPr>
      <w:r>
        <w:rPr>
          <w:rFonts w:ascii="Times New Roman" w:hAnsi="Times New Roman" w:eastAsia="Times New Roman"/>
          <w:b w:val="0"/>
          <w:i w:val="0"/>
          <w:sz w:val="28"/>
        </w:rPr>
        <w:t>В ходе преддипломной практики была рассмотрена проблема построения real-time интерфейса для системы отслеживания задач в условиях горизонтального масштабирования WebSocket-соединений. Показано, что простая одноузловая реализация SignalR не обеспечивает корректную работу при нескольких экземплярах серверного сервиса, поскольку сведения о подключениях и группах локальны для каждого процесса [3], [5].</w:t>
      </w:r>
    </w:p>
    <w:p>
      <w:pPr>
        <w:spacing w:line="360" w:lineRule="auto"/>
        <w:ind w:firstLine="709"/>
        <w:jc w:val="left"/>
      </w:pPr>
      <w:r>
        <w:rPr>
          <w:rFonts w:ascii="Times New Roman" w:hAnsi="Times New Roman" w:eastAsia="Times New Roman"/>
          <w:b w:val="0"/>
          <w:i w:val="0"/>
          <w:sz w:val="28"/>
        </w:rPr>
        <w:t xml:space="preserve">Для решения проблемы была выбрана архитектура на базе нескольких экземпляров </w:t>
      </w:r>
      <w:r>
        <w:rPr>
          <w:rFonts w:ascii="Courier New" w:hAnsi="Courier New" w:eastAsia="Courier New"/>
          <w:b w:val="0"/>
          <w:i w:val="0"/>
          <w:sz w:val="28"/>
        </w:rPr>
        <w:t>app-api</w:t>
      </w:r>
      <w:r>
        <w:rPr>
          <w:rFonts w:ascii="Times New Roman" w:hAnsi="Times New Roman" w:eastAsia="Times New Roman"/>
          <w:b w:val="0"/>
          <w:i w:val="0"/>
          <w:sz w:val="28"/>
        </w:rPr>
        <w:t>, nginx как обратного прокси-сервера и Redis backplane для межузловой доставки SignalR-событий. В целевой системе реализована поддержка конфигурируемого Redis backplane, добавлены идентификаторы серверных экземпляров, диагностический метод хаба, логирование real-time событий, проверочный клиент и воспроизводимый Docker Compose стенд [4], [8], [10], [14].</w:t>
      </w:r>
    </w:p>
    <w:p>
      <w:pPr>
        <w:spacing w:line="360" w:lineRule="auto"/>
        <w:ind w:firstLine="709"/>
        <w:jc w:val="left"/>
      </w:pPr>
      <w:r>
        <w:rPr>
          <w:rFonts w:ascii="Times New Roman" w:hAnsi="Times New Roman" w:eastAsia="Times New Roman"/>
          <w:b w:val="0"/>
          <w:i w:val="0"/>
          <w:sz w:val="28"/>
        </w:rPr>
        <w:t xml:space="preserve">Экспериментальная проверка показала различие между двумя режимами. При отключенном Redis backplane событие не доставлялось клиенту, подключенному к другому серверному экземпляру. При включенном Redis backplane тот же сценарий завершился успешно: клиент на </w:t>
      </w:r>
      <w:r>
        <w:rPr>
          <w:rFonts w:ascii="Courier New" w:hAnsi="Courier New" w:eastAsia="Courier New"/>
          <w:b w:val="0"/>
          <w:i w:val="0"/>
          <w:sz w:val="28"/>
        </w:rPr>
        <w:t>app-api-2</w:t>
      </w:r>
      <w:r>
        <w:rPr>
          <w:rFonts w:ascii="Times New Roman" w:hAnsi="Times New Roman" w:eastAsia="Times New Roman"/>
          <w:b w:val="0"/>
          <w:i w:val="0"/>
          <w:sz w:val="28"/>
        </w:rPr>
        <w:t xml:space="preserve"> получил событие, инициированное через </w:t>
      </w:r>
      <w:r>
        <w:rPr>
          <w:rFonts w:ascii="Courier New" w:hAnsi="Courier New" w:eastAsia="Courier New"/>
          <w:b w:val="0"/>
          <w:i w:val="0"/>
          <w:sz w:val="28"/>
        </w:rPr>
        <w:t>app-api-1</w:t>
      </w:r>
      <w:r>
        <w:rPr>
          <w:rFonts w:ascii="Times New Roman" w:hAnsi="Times New Roman" w:eastAsia="Times New Roman"/>
          <w:b w:val="0"/>
          <w:i w:val="0"/>
          <w:sz w:val="28"/>
        </w:rPr>
        <w:t>. Серийный запуск из 30 итераций подтвердил повторяемость результата и позволил получить первичную оценку задержки доставки. Сценарии повторной подписки и переключения после отказа показали, что клиент может восстановить рабочую подписку после разрыва соединения и после остановки одного серверного экземпляра. Это подтверждает устранение ограничения одноузловой WebSocket-архитектуры [3], [4].</w:t>
      </w:r>
    </w:p>
    <w:p>
      <w:pPr>
        <w:spacing w:line="360" w:lineRule="auto"/>
        <w:ind w:firstLine="709"/>
        <w:jc w:val="both"/>
      </w:pPr>
      <w:r>
        <w:rPr>
          <w:rFonts w:ascii="Times New Roman" w:hAnsi="Times New Roman" w:eastAsia="Times New Roman"/>
          <w:b w:val="0"/>
          <w:i w:val="0"/>
          <w:sz w:val="28"/>
        </w:rPr>
        <w:t>Полученные в ходе практики результаты имеют практическую значимость для дальнейшего развития системы отслеживания задач, поскольку предложенное решение позволяет перейти от локального real-time механизма к масштабируемому контуру совместной работы над сущностями. Кроме масштабирования, решение повышает отказоустойчивость приложения: при наличии нескольких серверных экземпляров и повторного вступления клиента в группы система может продолжить доставку событий после потери одного узла, тогда как одноузловая архитектура такой возможности не предоставляет.</w:t>
      </w:r>
    </w:p>
    <w:p>
      <w:r>
        <w:br w:type="page"/>
      </w:r>
    </w:p>
    <w:p>
      <w:pPr>
        <w:pStyle w:val="Heading1"/>
        <w:jc w:val="center"/>
      </w:pPr>
      <w:r>
        <w:t>СПИСОК ИСПОЛЬЗОВАННЫХ ИСТОЧНИКОВ</w:t>
      </w:r>
    </w:p>
    <w:p>
      <w:pPr>
        <w:spacing w:line="240" w:lineRule="auto" w:after="60"/>
        <w:ind w:firstLine="0" w:left="425"/>
        <w:jc w:val="left"/>
      </w:pPr>
      <w:r>
        <w:rPr>
          <w:rFonts w:ascii="Times New Roman" w:hAnsi="Times New Roman" w:eastAsia="Times New Roman"/>
          <w:b w:val="0"/>
          <w:i w:val="0"/>
          <w:sz w:val="24"/>
        </w:rPr>
        <w:t>1. Fette I., Melnikov A. The WebSocket Protocol: RFC 6455. IETF, 2011. URL: https://www.rfc-editor.org/rfc/rfc6455 (дата обращения: 09.05.2026).</w:t>
      </w:r>
    </w:p>
    <w:p>
      <w:pPr>
        <w:spacing w:line="240" w:lineRule="auto" w:after="60"/>
        <w:ind w:firstLine="0" w:left="425"/>
        <w:jc w:val="left"/>
      </w:pPr>
      <w:r>
        <w:rPr>
          <w:rFonts w:ascii="Times New Roman" w:hAnsi="Times New Roman" w:eastAsia="Times New Roman"/>
          <w:b w:val="0"/>
          <w:i w:val="0"/>
          <w:sz w:val="24"/>
        </w:rPr>
        <w:t>2. Microsoft. Overview of ASP.NET Core SignalR. URL: https://learn.microsoft.com/en-us/aspnet/core/signalr/introduction (дата обращения: 09.05.2026).</w:t>
      </w:r>
    </w:p>
    <w:p>
      <w:pPr>
        <w:spacing w:line="240" w:lineRule="auto" w:after="60"/>
        <w:ind w:firstLine="0" w:left="425"/>
        <w:jc w:val="left"/>
      </w:pPr>
      <w:r>
        <w:rPr>
          <w:rFonts w:ascii="Times New Roman" w:hAnsi="Times New Roman" w:eastAsia="Times New Roman"/>
          <w:b w:val="0"/>
          <w:i w:val="0"/>
          <w:sz w:val="24"/>
        </w:rPr>
        <w:t>3. Microsoft. ASP.NET Core SignalR production hosting and scaling. URL: https://learn.microsoft.com/en-us/aspnet/core/signalr/scale (дата обращения: 09.05.2026).</w:t>
      </w:r>
    </w:p>
    <w:p>
      <w:pPr>
        <w:spacing w:line="240" w:lineRule="auto" w:after="60"/>
        <w:ind w:firstLine="0" w:left="425"/>
        <w:jc w:val="left"/>
      </w:pPr>
      <w:r>
        <w:rPr>
          <w:rFonts w:ascii="Times New Roman" w:hAnsi="Times New Roman" w:eastAsia="Times New Roman"/>
          <w:b w:val="0"/>
          <w:i w:val="0"/>
          <w:sz w:val="24"/>
        </w:rPr>
        <w:t>4. Microsoft. Redis backplane for ASP.NET Core SignalR scale-out. URL: https://learn.microsoft.com/en-us/aspnet/core/signalr/redis-backplane (дата обращения: 09.05.2026).</w:t>
      </w:r>
    </w:p>
    <w:p>
      <w:pPr>
        <w:spacing w:line="240" w:lineRule="auto" w:after="60"/>
        <w:ind w:firstLine="0" w:left="425"/>
        <w:jc w:val="left"/>
      </w:pPr>
      <w:r>
        <w:rPr>
          <w:rFonts w:ascii="Times New Roman" w:hAnsi="Times New Roman" w:eastAsia="Times New Roman"/>
          <w:b w:val="0"/>
          <w:i w:val="0"/>
          <w:sz w:val="24"/>
        </w:rPr>
        <w:t>5. Microsoft. Manage users and groups in SignalR. URL: https://learn.microsoft.com/en-us/aspnet/core/signalr/groups (дата обращения: 09.05.2026).</w:t>
      </w:r>
    </w:p>
    <w:p>
      <w:pPr>
        <w:spacing w:line="240" w:lineRule="auto" w:after="60"/>
        <w:ind w:firstLine="0" w:left="425"/>
        <w:jc w:val="left"/>
      </w:pPr>
      <w:r>
        <w:rPr>
          <w:rFonts w:ascii="Times New Roman" w:hAnsi="Times New Roman" w:eastAsia="Times New Roman"/>
          <w:b w:val="0"/>
          <w:i w:val="0"/>
          <w:sz w:val="24"/>
        </w:rPr>
        <w:t>6. Microsoft. ASP.NET Core SignalR JavaScript client. URL: https://learn.microsoft.com/en-us/aspnet/core/signalr/javascript-client (дата обращения: 09.05.2026).</w:t>
      </w:r>
    </w:p>
    <w:p>
      <w:pPr>
        <w:spacing w:line="240" w:lineRule="auto" w:after="60"/>
        <w:ind w:firstLine="0" w:left="425"/>
        <w:jc w:val="left"/>
      </w:pPr>
      <w:r>
        <w:rPr>
          <w:rFonts w:ascii="Times New Roman" w:hAnsi="Times New Roman" w:eastAsia="Times New Roman"/>
          <w:b w:val="0"/>
          <w:i w:val="0"/>
          <w:sz w:val="24"/>
        </w:rPr>
        <w:t>7. Microsoft. ASP.NET Core SignalR configuration. URL: https://learn.microsoft.com/en-us/aspnet/core/signalr/configuration (дата обращения: 09.05.2026).</w:t>
      </w:r>
    </w:p>
    <w:p>
      <w:pPr>
        <w:spacing w:line="240" w:lineRule="auto" w:after="60"/>
        <w:ind w:firstLine="0" w:left="425"/>
        <w:jc w:val="left"/>
      </w:pPr>
      <w:r>
        <w:rPr>
          <w:rFonts w:ascii="Times New Roman" w:hAnsi="Times New Roman" w:eastAsia="Times New Roman"/>
          <w:b w:val="0"/>
          <w:i w:val="0"/>
          <w:sz w:val="24"/>
        </w:rPr>
        <w:t>8. Microsoft. Logging and diagnostics in ASP.NET Core SignalR. URL: https://learn.microsoft.com/en-us/aspnet/core/signalr/diagnostics (дата обращения: 09.05.2026).</w:t>
      </w:r>
    </w:p>
    <w:p>
      <w:pPr>
        <w:spacing w:line="240" w:lineRule="auto" w:after="60"/>
        <w:ind w:firstLine="0" w:left="425"/>
        <w:jc w:val="left"/>
      </w:pPr>
      <w:r>
        <w:rPr>
          <w:rFonts w:ascii="Times New Roman" w:hAnsi="Times New Roman" w:eastAsia="Times New Roman"/>
          <w:b w:val="0"/>
          <w:i w:val="0"/>
          <w:sz w:val="24"/>
        </w:rPr>
        <w:t>9. Redis Ltd. Redis Pub/Sub. URL: https://redis.io/docs/latest/develop/pubsub/ (дата обращения: 09.05.2026).</w:t>
      </w:r>
    </w:p>
    <w:p>
      <w:pPr>
        <w:spacing w:line="240" w:lineRule="auto" w:after="60"/>
        <w:ind w:firstLine="0" w:left="425"/>
        <w:jc w:val="left"/>
      </w:pPr>
      <w:r>
        <w:rPr>
          <w:rFonts w:ascii="Times New Roman" w:hAnsi="Times New Roman" w:eastAsia="Times New Roman"/>
          <w:b w:val="0"/>
          <w:i w:val="0"/>
          <w:sz w:val="24"/>
        </w:rPr>
        <w:t>10. NGINX. WebSocket proxying. URL: https://nginx.org/en/docs/http/websocket.html (дата обращения: 09.05.2026).</w:t>
      </w:r>
    </w:p>
    <w:p>
      <w:pPr>
        <w:spacing w:line="240" w:lineRule="auto" w:after="60"/>
        <w:ind w:firstLine="0" w:left="425"/>
        <w:jc w:val="left"/>
      </w:pPr>
      <w:r>
        <w:rPr>
          <w:rFonts w:ascii="Times New Roman" w:hAnsi="Times New Roman" w:eastAsia="Times New Roman"/>
          <w:b w:val="0"/>
          <w:i w:val="0"/>
          <w:sz w:val="24"/>
        </w:rPr>
        <w:t>11. ГОСТ 7.32-2017. Система стандартов по информации, библиотечному и издательскому делу. Отчет о научно-исследовательской работе. Структура и правила оформления. М.: Стандартинформ, 2018.</w:t>
      </w:r>
    </w:p>
    <w:p>
      <w:pPr>
        <w:spacing w:line="240" w:lineRule="auto" w:after="60"/>
        <w:ind w:firstLine="0" w:left="425"/>
        <w:jc w:val="left"/>
      </w:pPr>
      <w:r>
        <w:rPr>
          <w:rFonts w:ascii="Times New Roman" w:hAnsi="Times New Roman" w:eastAsia="Times New Roman"/>
          <w:b w:val="0"/>
          <w:i w:val="0"/>
          <w:sz w:val="24"/>
        </w:rPr>
        <w:t>12. ГОСТ Р 7.0.100-2018.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М.: Стандартинформ, 2018.</w:t>
      </w:r>
    </w:p>
    <w:p>
      <w:pPr>
        <w:spacing w:line="240" w:lineRule="auto" w:after="60"/>
        <w:ind w:firstLine="0" w:left="425"/>
        <w:jc w:val="left"/>
      </w:pPr>
      <w:r>
        <w:rPr>
          <w:rFonts w:ascii="Times New Roman" w:hAnsi="Times New Roman" w:eastAsia="Times New Roman"/>
          <w:b w:val="0"/>
          <w:i w:val="0"/>
          <w:sz w:val="24"/>
        </w:rPr>
        <w:t>13. Рогачев С. А., Бабюк Ю. Программная инженерия. Требования к подготовке и содержанию отчетов по практике: учебно-методическое пособие. СПб.: ГУАП, 2025. 40 с.</w:t>
      </w:r>
    </w:p>
    <w:p>
      <w:pPr>
        <w:spacing w:line="240" w:lineRule="auto" w:after="60"/>
        <w:ind w:firstLine="0" w:left="425"/>
        <w:jc w:val="left"/>
      </w:pPr>
      <w:r>
        <w:rPr>
          <w:rFonts w:ascii="Times New Roman" w:hAnsi="Times New Roman" w:eastAsia="Times New Roman"/>
          <w:b w:val="0"/>
          <w:i w:val="0"/>
          <w:sz w:val="24"/>
        </w:rPr>
        <w:t>14. Олифер В. Г., Олифер Н. А. Компьютерные сети. Принципы, технологии, протоколы: учебник. 6-е изд. СПб.: Питер, 2022. 1008 с.</w:t>
      </w:r>
    </w:p>
    <w:p>
      <w:pPr>
        <w:spacing w:line="240" w:lineRule="auto" w:after="60"/>
        <w:ind w:firstLine="0" w:left="425"/>
        <w:jc w:val="left"/>
      </w:pPr>
      <w:r>
        <w:rPr>
          <w:rFonts w:ascii="Times New Roman" w:hAnsi="Times New Roman" w:eastAsia="Times New Roman"/>
          <w:b w:val="0"/>
          <w:i w:val="0"/>
          <w:sz w:val="24"/>
        </w:rPr>
        <w:t>15. Орлов С. А. Программная инженерия: учебник для вузов. 5-е изд. СПб.: Питер, 2016. 640 с.</w:t>
      </w:r>
    </w:p>
    <w:p>
      <w:pPr>
        <w:spacing w:line="240" w:lineRule="auto" w:after="60"/>
        <w:ind w:firstLine="0" w:left="425"/>
        <w:jc w:val="left"/>
      </w:pPr>
      <w:r>
        <w:rPr>
          <w:rFonts w:ascii="Times New Roman" w:hAnsi="Times New Roman" w:eastAsia="Times New Roman"/>
          <w:b w:val="0"/>
          <w:i w:val="0"/>
          <w:sz w:val="24"/>
        </w:rPr>
        <w:t>16. Гагарина Л. Г., Кокорева Е. В., Виснадул Б. Д. Технология разработки программного обеспечения: учебное пособие. М.: ФОРУМ: ИНФРА-М, 2021. 400 с.</w:t>
      </w:r>
    </w:p>
    <w:p>
      <w:pPr>
        <w:spacing w:line="240" w:lineRule="auto" w:after="60"/>
        <w:ind w:firstLine="0" w:left="425"/>
        <w:jc w:val="left"/>
      </w:pPr>
      <w:r>
        <w:rPr>
          <w:rFonts w:ascii="Times New Roman" w:hAnsi="Times New Roman" w:eastAsia="Times New Roman"/>
          <w:b w:val="0"/>
          <w:i w:val="0"/>
          <w:sz w:val="24"/>
        </w:rPr>
        <w:t>17. Советов Б. Я., Цехановский В. В., Чертовской В. Д. Базы данных: теория и практика: учебник. М.: Юрайт, 2020. 463 с.</w:t>
      </w:r>
    </w:p>
    <w:p>
      <w:pPr>
        <w:spacing w:line="240" w:lineRule="auto" w:after="60"/>
        <w:ind w:firstLine="0" w:left="425"/>
        <w:jc w:val="left"/>
      </w:pPr>
      <w:r>
        <w:rPr>
          <w:rFonts w:ascii="Times New Roman" w:hAnsi="Times New Roman" w:eastAsia="Times New Roman"/>
          <w:b w:val="0"/>
          <w:i w:val="0"/>
          <w:sz w:val="24"/>
        </w:rPr>
        <w:t>18. Гвоздева В. А., Баллод Б. А. Основы построения автоматизированных информационных систем: учебник. М.: ФОРУМ: ИНФРА-М, 2020. 320 с.</w:t>
      </w:r>
    </w:p>
    <w:p>
      <w:pPr>
        <w:spacing w:line="240" w:lineRule="auto" w:after="60"/>
        <w:ind w:firstLine="0" w:left="425"/>
        <w:jc w:val="left"/>
      </w:pPr>
      <w:r>
        <w:rPr>
          <w:rFonts w:ascii="Times New Roman" w:hAnsi="Times New Roman" w:eastAsia="Times New Roman"/>
          <w:b w:val="0"/>
          <w:i w:val="0"/>
          <w:sz w:val="24"/>
        </w:rPr>
        <w:t>19. Липаев В. В. Программная инженерия. Методологические основы: учебник. М.: ТЕИС, 2006. 608 с.</w:t>
      </w:r>
    </w:p>
    <w:p>
      <w:pPr>
        <w:spacing w:line="240" w:lineRule="auto" w:after="60"/>
        <w:ind w:firstLine="0" w:left="425"/>
        <w:jc w:val="left"/>
      </w:pPr>
      <w:r>
        <w:rPr>
          <w:rFonts w:ascii="Times New Roman" w:hAnsi="Times New Roman" w:eastAsia="Times New Roman"/>
          <w:b w:val="0"/>
          <w:i w:val="0"/>
          <w:sz w:val="24"/>
        </w:rPr>
        <w:t>20. Куликов С. С. Тестирование программного обеспечения. Базовый курс. Минск: Четыре четверти, 2017. 312 с.</w:t>
      </w:r>
    </w:p>
    <w:p>
      <w:pPr>
        <w:pStyle w:val="Heading1"/>
        <w:pageBreakBefore/>
        <w:jc w:val="center"/>
      </w:pPr>
      <w:r>
        <w:t>ПРИЛОЖЕНИЕ А</w:t>
      </w:r>
    </w:p>
    <w:p>
      <w:pPr>
        <w:spacing w:line="276" w:lineRule="auto" w:after="0"/>
        <w:ind w:firstLine="0"/>
        <w:jc w:val="center"/>
      </w:pPr>
      <w:r>
        <w:rPr>
          <w:rFonts w:ascii="Times New Roman" w:hAnsi="Times New Roman" w:eastAsia="Times New Roman"/>
          <w:b/>
          <w:i w:val="0"/>
          <w:sz w:val="28"/>
        </w:rPr>
        <w:t>Конфигурация стенда</w:t>
      </w:r>
    </w:p>
    <w:p>
      <w:pPr>
        <w:spacing w:line="360" w:lineRule="auto"/>
        <w:ind w:firstLine="709"/>
        <w:jc w:val="both"/>
      </w:pPr>
      <w:r>
        <w:rPr>
          <w:rFonts w:ascii="Times New Roman" w:hAnsi="Times New Roman" w:eastAsia="Times New Roman"/>
          <w:b w:val="0"/>
          <w:i w:val="0"/>
          <w:sz w:val="28"/>
        </w:rPr>
        <w:t>Ниже приведены ключевые элементы стенда, подтверждающие выполнение индивидуального задания: запуск двух экземпляров backend-сервиса, подключение Redis backplane и режим воспроизведения исходного ограничения без межузловой доставки.</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app-api-1:</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app-api-1</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app-api-2:</w:t>
            </w:r>
          </w:p>
          <w:p>
            <w:pPr>
              <w:spacing w:line="228" w:lineRule="auto" w:after="0"/>
              <w:ind w:firstLine="0" w:left="0"/>
            </w:pPr>
            <w:r>
              <w:rPr>
                <w:rFonts w:ascii="Courier New" w:hAnsi="Courier New" w:eastAsia="Courier New"/>
                <w:b w:val="0"/>
                <w:i w:val="0"/>
                <w:sz w:val="16"/>
              </w:rPr>
              <w:t xml:space="preserve">  environment:</w:t>
            </w:r>
          </w:p>
          <w:p>
            <w:pPr>
              <w:spacing w:line="228" w:lineRule="auto" w:after="0"/>
              <w:ind w:firstLine="0" w:left="0"/>
            </w:pPr>
            <w:r>
              <w:rPr>
                <w:rFonts w:ascii="Courier New" w:hAnsi="Courier New" w:eastAsia="Courier New"/>
                <w:b w:val="0"/>
                <w:i w:val="0"/>
                <w:sz w:val="16"/>
              </w:rPr>
              <w:t xml:space="preserve">    REDIS_CONNECTION_STRING: redis:6379</w:t>
            </w:r>
          </w:p>
          <w:p>
            <w:pPr>
              <w:spacing w:line="228" w:lineRule="auto" w:after="0"/>
              <w:ind w:firstLine="0" w:left="0"/>
            </w:pPr>
            <w:r>
              <w:rPr>
                <w:rFonts w:ascii="Courier New" w:hAnsi="Courier New" w:eastAsia="Courier New"/>
                <w:b w:val="0"/>
                <w:i w:val="0"/>
                <w:sz w:val="16"/>
              </w:rPr>
              <w:t xml:space="preserve">    SERVER_INSTANCE_ID: app-api-2</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upstream app-api {</w:t>
            </w:r>
          </w:p>
          <w:p>
            <w:pPr>
              <w:spacing w:line="228" w:lineRule="auto" w:after="0"/>
              <w:ind w:firstLine="0" w:left="0"/>
            </w:pPr>
            <w:r>
              <w:rPr>
                <w:rFonts w:ascii="Courier New" w:hAnsi="Courier New" w:eastAsia="Courier New"/>
                <w:b w:val="0"/>
                <w:i w:val="0"/>
                <w:sz w:val="16"/>
              </w:rPr>
              <w:t xml:space="preserve">    server app-api-1:7777;</w:t>
            </w:r>
          </w:p>
          <w:p>
            <w:pPr>
              <w:spacing w:line="228" w:lineRule="auto" w:after="0"/>
              <w:ind w:firstLine="0" w:left="0"/>
            </w:pPr>
            <w:r>
              <w:rPr>
                <w:rFonts w:ascii="Courier New" w:hAnsi="Courier New" w:eastAsia="Courier New"/>
                <w:b w:val="0"/>
                <w:i w:val="0"/>
                <w:sz w:val="16"/>
              </w:rPr>
              <w:t xml:space="preserve">    server app-api-2:7777;</w:t>
            </w:r>
          </w:p>
          <w:p>
            <w:pPr>
              <w:spacing w:line="228" w:lineRule="auto" w:after="0"/>
              <w:ind w:firstLine="0" w:left="0"/>
            </w:pPr>
            <w:r>
              <w:rPr>
                <w:rFonts w:ascii="Courier New" w:hAnsi="Courier New" w:eastAsia="Courier New"/>
                <w:b w:val="0"/>
                <w:i w:val="0"/>
                <w:sz w:val="16"/>
              </w:rPr>
              <w:t>}</w:t>
            </w:r>
          </w:p>
        </w:tc>
      </w:tr>
    </w:tbl>
    <w:p>
      <w:pPr>
        <w:spacing w:after="40"/>
      </w:pPr>
    </w:p>
    <w:p>
      <w:pPr>
        <w:spacing w:line="360" w:lineRule="auto"/>
        <w:ind w:firstLine="709"/>
        <w:jc w:val="left"/>
      </w:pPr>
      <w:r>
        <w:rPr>
          <w:rFonts w:ascii="Times New Roman" w:hAnsi="Times New Roman" w:eastAsia="Times New Roman"/>
          <w:b w:val="0"/>
          <w:i w:val="0"/>
          <w:sz w:val="28"/>
        </w:rPr>
        <w:t xml:space="preserve">Для режима без backplane используется тот же стенд, но переменная </w:t>
      </w:r>
      <w:r>
        <w:rPr>
          <w:rFonts w:ascii="Courier New" w:hAnsi="Courier New" w:eastAsia="Courier New"/>
          <w:b w:val="0"/>
          <w:i w:val="0"/>
          <w:sz w:val="28"/>
        </w:rPr>
        <w:t>REDIS_CONNECTION_STRING</w:t>
      </w:r>
      <w:r>
        <w:rPr>
          <w:rFonts w:ascii="Times New Roman" w:hAnsi="Times New Roman" w:eastAsia="Times New Roman"/>
          <w:b w:val="0"/>
          <w:i w:val="0"/>
          <w:sz w:val="28"/>
        </w:rPr>
        <w:t xml:space="preserve"> задается пустой строкой для обоих экземпляров </w:t>
      </w:r>
      <w:r>
        <w:rPr>
          <w:rFonts w:ascii="Courier New" w:hAnsi="Courier New" w:eastAsia="Courier New"/>
          <w:b w:val="0"/>
          <w:i w:val="0"/>
          <w:sz w:val="28"/>
        </w:rPr>
        <w:t>app-api</w:t>
      </w:r>
      <w:r>
        <w:rPr>
          <w:rFonts w:ascii="Times New Roman" w:hAnsi="Times New Roman" w:eastAsia="Times New Roman"/>
          <w:b w:val="0"/>
          <w:i w:val="0"/>
          <w:sz w:val="28"/>
        </w:rPr>
        <w:t>.</w:t>
      </w:r>
    </w:p>
    <w:tbl>
      <w:tblPr>
        <w:tblStyle w:val="TableGrid"/>
        <w:tblW w:type="auto" w:w="0"/>
        <w:jc w:val="center"/>
        <w:tblLook w:firstColumn="1" w:firstRow="1" w:lastColumn="0" w:lastRow="0" w:noHBand="0" w:noVBand="1" w:val="04A0"/>
      </w:tblPr>
      <w:tblGrid>
        <w:gridCol w:w="9355"/>
      </w:tblGrid>
      <w:tr>
        <w:tc>
          <w:tcPr>
            <w:tcW w:type="dxa" w:w="8787"/>
            <w:tcMar>
              <w:top w:w="90" w:type="dxa"/>
              <w:left w:w="90" w:type="dxa"/>
              <w:bottom w:w="90" w:type="dxa"/>
              <w:right w:w="90" w:type="dxa"/>
            </w:tcMar>
            <w:shd w:fill="F7F7F7"/>
          </w:tcPr>
          <w:p>
            <w:pPr>
              <w:spacing w:line="228" w:lineRule="auto" w:after="0"/>
              <w:ind w:firstLine="0" w:left="0"/>
            </w:pPr>
            <w:r/>
            <w:r>
              <w:rPr>
                <w:rFonts w:ascii="Courier New" w:hAnsi="Courier New" w:eastAsia="Courier New"/>
                <w:b w:val="0"/>
                <w:i w:val="0"/>
                <w:sz w:val="16"/>
              </w:rPr>
              <w:t>Multi-instance без backplane:</w:t>
            </w:r>
          </w:p>
          <w:p>
            <w:pPr>
              <w:spacing w:line="228" w:lineRule="auto" w:after="0"/>
              <w:ind w:firstLine="0" w:left="0"/>
            </w:pPr>
            <w:r>
              <w:rPr>
                <w:rFonts w:ascii="Courier New" w:hAnsi="Courier New" w:eastAsia="Courier New"/>
                <w:b w:val="0"/>
                <w:i w:val="0"/>
                <w:sz w:val="16"/>
              </w:rPr>
              <w:t xml:space="preserve">  Error: ReceiveReportPatch timed out after 10000ms</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Multi-instance с Redis backplane:</w:t>
            </w:r>
          </w:p>
          <w:p>
            <w:pPr>
              <w:spacing w:line="228" w:lineRule="auto" w:after="0"/>
              <w:ind w:firstLine="0" w:left="0"/>
            </w:pPr>
            <w:r>
              <w:rPr>
                <w:rFonts w:ascii="Courier New" w:hAnsi="Courier New" w:eastAsia="Courier New"/>
                <w:b w:val="0"/>
                <w:i w:val="0"/>
                <w:sz w:val="16"/>
              </w:rPr>
              <w:t xml:space="preserve">  ok: true</w:t>
            </w:r>
          </w:p>
          <w:p>
            <w:pPr>
              <w:spacing w:line="228" w:lineRule="auto" w:after="0"/>
              <w:ind w:firstLine="0" w:left="0"/>
            </w:pPr>
            <w:r>
              <w:rPr>
                <w:rFonts w:ascii="Courier New" w:hAnsi="Courier New" w:eastAsia="Courier New"/>
                <w:b w:val="0"/>
                <w:i w:val="0"/>
                <w:sz w:val="16"/>
              </w:rPr>
              <w:t xml:space="preserve">  nodeA.serverInstanceId: app-api-1</w:t>
            </w:r>
          </w:p>
          <w:p>
            <w:pPr>
              <w:spacing w:line="228" w:lineRule="auto" w:after="0"/>
              <w:ind w:firstLine="0" w:left="0"/>
            </w:pPr>
            <w:r>
              <w:rPr>
                <w:rFonts w:ascii="Courier New" w:hAnsi="Courier New" w:eastAsia="Courier New"/>
                <w:b w:val="0"/>
                <w:i w:val="0"/>
                <w:sz w:val="16"/>
              </w:rPr>
              <w:t xml:space="preserve">  nodeB.serverInstanceId: app-api-2</w:t>
            </w:r>
          </w:p>
          <w:p>
            <w:pPr>
              <w:spacing w:line="228" w:lineRule="auto" w:after="0"/>
              <w:ind w:firstLine="0" w:left="0"/>
            </w:pPr>
            <w:r>
              <w:rPr>
                <w:rFonts w:ascii="Courier New" w:hAnsi="Courier New" w:eastAsia="Courier New"/>
                <w:b w:val="0"/>
                <w:i w:val="0"/>
                <w:sz w:val="16"/>
              </w:rPr>
              <w:t xml:space="preserve">  deliveryLatencyMs: 9.5</w:t>
            </w:r>
          </w:p>
          <w:p>
            <w:pPr>
              <w:spacing w:line="228" w:lineRule="auto" w:after="0"/>
              <w:ind w:firstLine="0" w:left="0"/>
            </w:pPr>
            <w:r>
              <w:rPr>
                <w:rFonts w:ascii="Courier New" w:hAnsi="Courier New" w:eastAsia="Courier New"/>
                <w:b w:val="0"/>
                <w:i w:val="0"/>
                <w:sz w:val="16"/>
              </w:rPr>
            </w:r>
          </w:p>
          <w:p>
            <w:pPr>
              <w:spacing w:line="228" w:lineRule="auto" w:after="0"/>
              <w:ind w:firstLine="0" w:left="0"/>
            </w:pPr>
            <w:r>
              <w:rPr>
                <w:rFonts w:ascii="Courier New" w:hAnsi="Courier New" w:eastAsia="Courier New"/>
                <w:b w:val="0"/>
                <w:i w:val="0"/>
                <w:sz w:val="16"/>
              </w:rPr>
              <w:t>Серийная проверка:</w:t>
            </w:r>
          </w:p>
          <w:p>
            <w:pPr>
              <w:spacing w:line="228" w:lineRule="auto" w:after="0"/>
              <w:ind w:firstLine="0" w:left="0"/>
            </w:pPr>
            <w:r>
              <w:rPr>
                <w:rFonts w:ascii="Courier New" w:hAnsi="Courier New" w:eastAsia="Courier New"/>
                <w:b w:val="0"/>
                <w:i w:val="0"/>
                <w:sz w:val="16"/>
              </w:rPr>
              <w:t xml:space="preserve">  iterations: 30</w:t>
            </w:r>
          </w:p>
          <w:p>
            <w:pPr>
              <w:spacing w:line="228" w:lineRule="auto" w:after="0"/>
              <w:ind w:firstLine="0" w:left="0"/>
            </w:pPr>
            <w:r>
              <w:rPr>
                <w:rFonts w:ascii="Courier New" w:hAnsi="Courier New" w:eastAsia="Courier New"/>
                <w:b w:val="0"/>
                <w:i w:val="0"/>
                <w:sz w:val="16"/>
              </w:rPr>
              <w:t xml:space="preserve">  successful: 30</w:t>
            </w:r>
          </w:p>
          <w:p>
            <w:pPr>
              <w:spacing w:line="228" w:lineRule="auto" w:after="0"/>
              <w:ind w:firstLine="0" w:left="0"/>
            </w:pPr>
            <w:r>
              <w:rPr>
                <w:rFonts w:ascii="Courier New" w:hAnsi="Courier New" w:eastAsia="Courier New"/>
                <w:b w:val="0"/>
                <w:i w:val="0"/>
                <w:sz w:val="16"/>
              </w:rPr>
              <w:t xml:space="preserve">  failed: 0</w:t>
            </w:r>
          </w:p>
          <w:p>
            <w:pPr>
              <w:spacing w:line="228" w:lineRule="auto" w:after="0"/>
              <w:ind w:firstLine="0" w:left="0"/>
            </w:pPr>
            <w:r>
              <w:rPr>
                <w:rFonts w:ascii="Courier New" w:hAnsi="Courier New" w:eastAsia="Courier New"/>
                <w:b w:val="0"/>
                <w:i w:val="0"/>
                <w:sz w:val="16"/>
              </w:rPr>
              <w:t xml:space="preserve">  avg: 7.2 ms</w:t>
            </w:r>
          </w:p>
          <w:p>
            <w:pPr>
              <w:spacing w:line="228" w:lineRule="auto" w:after="0"/>
              <w:ind w:firstLine="0" w:left="0"/>
            </w:pPr>
            <w:r>
              <w:rPr>
                <w:rFonts w:ascii="Courier New" w:hAnsi="Courier New" w:eastAsia="Courier New"/>
                <w:b w:val="0"/>
                <w:i w:val="0"/>
                <w:sz w:val="16"/>
              </w:rPr>
              <w:t xml:space="preserve">  p95: 13.8 ms</w:t>
            </w:r>
          </w:p>
        </w:tc>
      </w:tr>
    </w:tbl>
    <w:p>
      <w:pPr>
        <w:spacing w:after="40"/>
      </w:pPr>
    </w:p>
    <w:sectPr w:rsidR="00FC693F" w:rsidRPr="0006063C" w:rsidSect="00034616">
      <w:footerReference w:type="default" r:id="rId10"/>
      <w:pgSz w:w="11906" w:h="16838"/>
      <w:pgMar w:top="1134" w:right="850" w:bottom="1134" w:left="1701" w:header="720" w:footer="720" w:gutter="0"/>
      <w:cols w:space="720"/>
      <w:docGrid w:linePitch="360"/>
      <w:pgNumType w:start="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360" w:lineRule="auto"/>
      <w:ind w:firstLine="0"/>
      <w:jc w:val="left"/>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line="360" w:lineRule="auto"/>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0"/>
      <w:jc w:val="left"/>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