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МИНИСТЕРСТВО ОБРАЗОВАНИЯ И НАУКИ РОССИЙСКОЙ ФЕДЕРАЦИИ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федеральное государственное автономное образовательное учреждение высшего образования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«Санкт-Петербургский государственный университет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аэрокосмического приборостроения»</w:t>
      </w:r>
    </w:p>
    <w:p>
      <w:pPr>
        <w:spacing w:line="276" w:lineRule="auto" w:after="36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2"/>
        </w:rPr>
        <w:t>Кафедра № 43 «Компьютерных технологий и программной инженерии»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ОТЧЕТ ПО ПРАКТИКЕ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ЗАЩИЩЕН С ОЦЕНКОЙ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</w:tcPr>
          <w:p/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Руководитель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С.А. Рогачев</w:t>
            </w:r>
          </w:p>
        </w:tc>
      </w:tr>
      <w:tr>
        <w:tc>
          <w:tcPr>
            <w:tcW w:type="dxa" w:w="3969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ст. преподаватель</w:t>
            </w:r>
          </w:p>
        </w:tc>
        <w:tc>
          <w:tcPr>
            <w:tcW w:type="dxa" w:w="226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</w:tbl>
    <w:p>
      <w:pPr>
        <w:spacing w:line="240" w:lineRule="auto" w:before="0" w:after="480"/>
        <w:ind w:firstLine="0"/>
      </w:pPr>
    </w:p>
    <w:p>
      <w:pPr>
        <w:spacing w:line="276" w:lineRule="auto" w:after="8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ОТЧЕТ ПО ПРАКТИКЕ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производственная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вид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преддипломная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тип практики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 тему индивидуального задания</w:t>
            </w:r>
          </w:p>
        </w:tc>
        <w:tc>
          <w:tcPr>
            <w:tcW w:type="dxa" w:w="5896"/>
            <w:gridSpan w:val="2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Разработка real-time интерфейса с поддержкой горизонтального масштабирования WebSocket-соединений для системы отслеживания задач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 тему индивидуального задания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выполнен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Зайцевым Александром Сергеевичем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фамилия, имя, отчество обучающегося в творительном падеже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 направлению подготовки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09.03.04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Программная инженерия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направления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направленности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02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Проектирование программных систем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код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наименование направленности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Обучающийся группы №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4131з</w:t>
            </w:r>
          </w:p>
        </w:tc>
        <w:tc>
          <w:tcPr>
            <w:tcW w:type="dxa" w:w="2948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____________________</w:t>
            </w:r>
          </w:p>
        </w:tc>
      </w:tr>
      <w:tr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номер</w:t>
            </w:r>
          </w:p>
        </w:tc>
        <w:tc>
          <w:tcPr>
            <w:tcW w:type="dxa" w:w="2948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подпись, дата</w:t>
            </w:r>
          </w:p>
        </w:tc>
      </w:tr>
    </w:tbl>
    <w:tbl>
      <w:tblPr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14"/>
              </w:rPr>
              <w:t>инициалы, фамилия</w:t>
            </w:r>
          </w:p>
        </w:tc>
      </w:tr>
      <w:tr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nil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</w:p>
        </w:tc>
        <w:tc>
          <w:tcPr>
            <w:tcW w:type="dxa" w:w="2835"/>
            <w:tcBorders>
              <w:top w:val="nil"/>
              <w:left w:val="nil"/>
              <w:bottom w:val="single" w:sz="6" w:space="0" w:color="000000"/>
              <w:right w:val="nil"/>
              <w:insideH w:val="nil"/>
              <w:insideV w:val="nil"/>
            </w:tcBorders>
            <w:tcMar>
              <w:top w:w="0" w:type="dxa"/>
              <w:left w:w="0" w:type="dxa"/>
              <w:bottom w:w="0" w:type="dxa"/>
              <w:right w:w="0" w:type="dxa"/>
            </w:tcMar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А.С. Зайцев</w:t>
            </w:r>
          </w:p>
        </w:tc>
      </w:tr>
    </w:tbl>
    <w:p>
      <w:pPr>
        <w:spacing w:line="240" w:lineRule="auto" w:before="0" w:after="400"/>
        <w:ind w:firstLine="0"/>
      </w:pP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 w:val="0"/>
          <w:i w:val="0"/>
          <w:sz w:val="20"/>
        </w:rPr>
        <w:t>Санкт-Петербург 2026</w:t>
      </w:r>
    </w:p>
    <w:p>
      <w:r>
        <w:br w:type="page"/>
      </w:r>
    </w:p>
    <w:p>
      <w:pPr>
        <w:sectPr>
          <w:footerReference w:type="default" r:id="rId9"/>
          <w:pgSz w:w="12240" w:h="15840"/>
          <w:pgMar w:top="1134" w:right="850" w:bottom="1134" w:left="1701" w:header="720" w:footer="720" w:gutter="0"/>
          <w:cols w:space="720"/>
          <w:docGrid w:linePitch="360"/>
        </w:sectPr>
      </w:pPr>
    </w:p>
    <w:p>
      <w:pPr>
        <w:pStyle w:val="Heading1"/>
        <w:jc w:val="center"/>
      </w:pPr>
      <w:r>
        <w:t>СОДЕРЖАНИЕ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ПЕРЕЧЕНЬ СОКРАЩЕНИЙ И ОБОЗНАЧЕНИЙ</w:t>
        <w:tab/>
        <w:t>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ВВЕДЕНИЕ</w:t>
        <w:tab/>
        <w:t>3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1. Анализ предметной области и существующих подходов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1.1 Real-time взаимодействие в системах отслеживания задач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1.2 WebSocket и SignalR как основа real-time контура</w:t>
        <w:tab/>
        <w:t>6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1.3 Ограничение single-node WebSocket-архитектуры</w:t>
        <w:tab/>
        <w:t>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1.4 Сравнение подходов к масштабированию</w:t>
        <w:tab/>
        <w:t>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1.5 Вывод по главе</w:t>
        <w:tab/>
        <w:t>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2. Анализ целевой системы и постановка задачи практики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2.1 Характеристика целевой системы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2.2 Исходная реализация real-time взаимодействия</w:t>
        <w:tab/>
        <w:t>10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2.3 Требования к разрабатываемому решению</w:t>
        <w:tab/>
        <w:t>11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2.4 Выбор платформы и инструментальных средств</w:t>
        <w:tab/>
        <w:t>12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2.5 Постановка задачи</w:t>
        <w:tab/>
        <w:t>12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3. Проектирование масштабируемого real-time контура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3.1 Исходная архитектура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3.2 Целевая архитектура</w:t>
        <w:tab/>
        <w:t>13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3.3 Поток real-time события</w:t>
        <w:tab/>
        <w:t>14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3.4 Модель групп и повторной подписки</w:t>
        <w:tab/>
        <w:t>15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3.5 Диагностический контур</w:t>
        <w:tab/>
        <w:t>16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4. Выполнение индивидуального задания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4.1 Организация работ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4.2 Изменения backend</w:t>
        <w:tab/>
        <w:t>17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4.3 Проверочный клиент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4.4 Инфраструктурные изменения</w:t>
        <w:tab/>
        <w:t>18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4.5 Автоматизированный сценарий проверки</w:t>
        <w:tab/>
        <w:t>19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5. Результаты практики и оценка решения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 Цель и программа испытаний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5.2 Стенд испытаний</w:t>
        <w:tab/>
        <w:t>21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5.3 Результат без Redis backplane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5.4 Результат с Redis backplane</w:t>
        <w:tab/>
        <w:t>22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5.5 Серийная проверка и задержка доставки</w:t>
        <w:tab/>
        <w:t>23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5.6 Проверка восстановления соединения и отказа узла</w:t>
        <w:tab/>
        <w:t>24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5.7 Сравнительная таблица результатов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5.8 Проверка входной точки стенда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5.9 Оценка достоверности результатов</w:t>
        <w:tab/>
        <w:t>25</w:t>
      </w:r>
    </w:p>
    <w:p>
      <w:pPr>
        <w:tabs>
          <w:tab w:pos="9071" w:val="center"/>
        </w:tabs>
        <w:spacing w:line="240" w:lineRule="auto" w:after="0"/>
        <w:ind w:firstLine="0" w:left="425" w:right="0"/>
      </w:pPr>
      <w:r>
        <w:rPr>
          <w:rFonts w:ascii="Times New Roman" w:hAnsi="Times New Roman" w:eastAsia="Times New Roman"/>
          <w:b w:val="0"/>
          <w:i w:val="0"/>
          <w:sz w:val="22"/>
        </w:rPr>
        <w:t>5.10 Вывод по испытаниям</w:t>
        <w:tab/>
        <w:t>26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ЗАКЛЮЧЕНИЕ</w:t>
        <w:tab/>
        <w:t>26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СПИСОК ИСПОЛЬЗОВАННЫХ ИСТОЧНИКОВ</w:t>
        <w:tab/>
        <w:t>28</w:t>
      </w:r>
    </w:p>
    <w:p>
      <w:pPr>
        <w:tabs>
          <w:tab w:pos="9071" w:val="center"/>
        </w:tabs>
        <w:spacing w:line="240" w:lineRule="auto" w:after="0"/>
        <w:ind w:firstLine="0" w:left="0" w:right="0"/>
      </w:pPr>
      <w:r>
        <w:rPr>
          <w:rFonts w:ascii="Times New Roman" w:hAnsi="Times New Roman" w:eastAsia="Times New Roman"/>
          <w:b/>
          <w:i w:val="0"/>
          <w:sz w:val="22"/>
        </w:rPr>
        <w:t>ПРИЛОЖЕНИЕ А</w:t>
        <w:tab/>
        <w:t>30</w:t>
      </w:r>
    </w:p>
    <w:p>
      <w:r>
        <w:br w:type="page"/>
      </w:r>
    </w:p>
    <w:p>
      <w:pPr>
        <w:pStyle w:val="Heading1"/>
        <w:jc w:val="center"/>
      </w:pPr>
      <w:r>
        <w:t>ПЕРЕЧЕНЬ СОКРАЩЕНИЙ И ОБОЗНАЧЕНИЙ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268"/>
        <w:gridCol w:w="6803"/>
      </w:tblGrid>
      <w:tr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Сокращение</w:t>
            </w:r>
          </w:p>
        </w:tc>
        <w:tc>
          <w:tcPr>
            <w:tcW w:type="dxa" w:w="484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8"/>
              </w:rPr>
              <w:t>Расшифровка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Application Programming Interface, программный интерфейс приложения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ASP.NET Core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платформа для разработки веб-приложений на языке C#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HTTP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HyperText Transfer Protocol, протокол передачи гипертекста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JSON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JavaScript Object Notation, текстовый формат обмена данными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nginx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обратный прокси-сервер и балансировщик нагрузки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Redis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система хранения данных в памяти, используемая как backplane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SignalR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библиотека ASP.NET Core для real-time взаимодействия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UI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User Interface, пользовательский интерфейс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URL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Uniform Resource Locator, адрес ресурса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WebSocket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сетевой протокол двусторонней связи поверх одного TCP-соединения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БД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база данных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ИЗ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индивидуальное задание</w:t>
            </w:r>
          </w:p>
        </w:tc>
      </w:tr>
      <w:tr>
        <w:tc>
          <w:tcPr>
            <w:tcW w:type="dxa" w:w="2268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ПО</w:t>
            </w:r>
          </w:p>
        </w:tc>
        <w:tc>
          <w:tcPr>
            <w:tcW w:type="dxa" w:w="6803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8"/>
              </w:rPr>
              <w:t>программное обеспечение</w:t>
            </w:r>
          </w:p>
        </w:tc>
      </w:tr>
    </w:tbl>
    <w:p>
      <w:r>
        <w:br w:type="page"/>
      </w:r>
    </w:p>
    <w:p>
      <w:pPr>
        <w:pStyle w:val="Heading1"/>
        <w:jc w:val="center"/>
      </w:pPr>
      <w:r>
        <w:t>ВВЕДЕНИЕ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Современные системы отслеживания задач используются не только как хранилище карточек, статусов и комментариев, но и как рабочая среда для совместной координации действий команды. Пользователи ожидают, что изменения задач, комментариев, вложений, статусов и участников будут отображаться без ручного обновления страницы. Поэтому real-time интерфейс в такой системе следует рассматривать не как декоративный элемент, а как часть прикладного контура совместной работы, обеспечивающую оперативную синхронизацию состояния между участниками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Одним из распространенных способов реализации такого взаимодействия является использование WebSocket-соединений и серверного push-механизма. В веб-приложениях на платформе ASP.NET Core для этого часто применяется SignalR, предоставляющий модель хабов, клиентских событий, групп и автоматического выбора транспорта [1], [2]. Однако простая реализация real-time взаимодействия на одном экземпляре серверного приложения имеет принципиальное ограничение: сведения о подключениях, группах и активных клиентах находятся в памяти конкретного процесса. При запуске нескольких экземпляров backend-сервиса без межузловой синхронизации каждый экземпляр знает только о своих соединениях. В результате пользователь, подключенный к одному узлу, может не получить событие, созданное на другом узле [3].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Актуальность работы определяется необходимостью перехода от single-node real-time решения к архитектуре, допускающей горизонтальное масштабирование WebSocket-соединений. Для системы отслеживания задач это особенно важно, поскольку рост числа пользователей и длительных соединений не должен разрушать целостность real-time пространства. Масштабирование серверной части должно сохранять функциональное свойство интерфейса: все заинтересованные клиенты должны получать события изменения сущностей независимо от того, к какому экземпляру backend-сервиса они подключены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Основная задача преддипломной практики состоит в обеспечении корректной доставки real-time событий в многосерверной конфигурации, где состояние WebSocket-подключений локально для отдельных серверных экземпляров. Решение этой проблемы требует выбора архитектуры межузловой доставки, реализации ее в целевой системе и экспериментального подтверждения того, что ограничение single-node WebSocket-архитектуры устранено.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Объектом рассмотрения в отчете являются процессы real-time взаимодействия пользователей в веб-системах совместной работы над сущностями системы отслеживания задач.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Предметом практической работы являются архитектурные и программные средства построения WebSocket-контура с горизонтальным масштабированием, межузловой доставкой событий и восстановлением соединений в системе на базе SignalR.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преддипломной практики: разработать и исследовать real-time интерфейс для системы отслеживания задач, в котором WebSocket-соединения обслуживаются несколькими экземплярами серверного приложения, а события об изменении сущностей корректно доставляются клиентам независимо от узла подключения.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практики решались следующие задачи: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Проанализировать предметную область real-time взаимодействия в системах совместной работы.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Рассмотреть ограничения single-node WebSocket-архитектуры при горизонтальном масштабировании.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Сравнить подходы к масштабированию real-time контура и обосновать выбор архитектуры.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Проанализировать текущую реализацию real-time взаимодействия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Спроектировать масштабируемый real-time контур с несколькими экземплярами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выбранное решение в целевой системе.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Подготовить минимальный воспроизводимый стенд для проверки результата.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Провести испытания в режимах с межузловой доставкой и без нее.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9. Оценить результаты и сформулировать вывод об устранении ограничения single-node архитектуры.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Результатом практики является инженерно-исследовательское обоснование и экспериментальная проверка распределенного real-time контура для системы отслеживания задач. В рамках практики не разрабатывался новый сетевой протокол, но была выполнена авторская композиция архитектурного решения, включающая SignalR, несколько экземпляров backend-сервиса, балансировщик, Redis backplane, диагностический контур и воспроизводимую программу испытаний [2], [4], [8],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Практическая значимость результатов практики состоит в создании прототипа масштабируемого real-time контура, который может быть использован как основа для дальнейшего развития системы отслеживания задач. Подготовленные конфигурации, диагностические средства и сценарии испытаний позволяют воспроизводимо демонстрировать переход от single-node реализации к multi-instance режиму с корректной межузловой доставкой событий.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Структура отчёта и оформление выполнены с учётом ГОСТ 7.32-2017 [11] и ГОСТ Р 7.0.100-2018 [12], а также методических требований кафедры к подготовке отчёта по практике [13].</w:t>
      </w:r>
    </w:p>
    <w:p>
      <w:r>
        <w:br w:type="page"/>
      </w:r>
    </w:p>
    <w:p>
      <w:pPr>
        <w:pStyle w:val="Heading1"/>
      </w:pPr>
      <w:r>
        <w:t>1. Анализ предметной области и существующих подходов</w:t>
      </w:r>
    </w:p>
    <w:p>
      <w:pPr>
        <w:pStyle w:val="Heading2"/>
      </w:pPr>
      <w:r>
        <w:t>1.1 Real-time взаимодействие в системах отслеживания задач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Системы отслеживания задач предназначены для фиксации, распределения и контроля выполнения работ. В таких системах ключевыми сущностями являются задачи, отчеты, комментарии, вложения, исполнители, статусы, команды и рабочие пространства. В отличие от статичных справочников, эти сущности часто изменяются несколькими пользователями в течение короткого времени. Один участник может изменить статус задачи, второй добавить комментарий, третий прикрепить файл или уточнить шаг воспроизведения ошибки [16], [18].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Если изменения становятся видимыми только после ручного обновления страницы, у пользователей возникает рассогласованное представление о состоянии системы. Это приводит к дублированию действий, работе с устаревшими данными и дополнительным коммуникационным издержкам. Поэтому для систем отслеживания задач важна поддержка согласованного представления о состоянии объекта: пользователь должен понимать, что объект уже изменился, кто присоединился к работе, какие комментарии или вложения появились и какие поля были обновлены [15], [19].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контексте данной работы real-time интерфейс определяется как интерфейсный и серверный контур, обеспечивающий оперативное распространение событий изменения сущностей между клиентами. Такой контур включает клиентское WebSocket-соединение, серверный хаб, модель подписок, механизм групп, доставку событий и обработку переподключений [1], [2], [5], [6], [14].</w:t>
      </w:r>
    </w:p>
    <w:p>
      <w:pPr>
        <w:pStyle w:val="Heading2"/>
      </w:pPr>
      <w:r>
        <w:t>1.2 WebSocket и SignalR как основа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WebSocket обеспечивает двусторонний обмен данными поверх одного длительно открытого соединения. Для web-интерфейсов совместной работы это удобнее, чем периодический polling, поскольку сервер может самостоятельно отправлять клиентам события сразу после изменения состояния. В платформе ASP.NET Core над WebSocket часто используется SignalR. Он предоставляет более высокоуровневую модель: серверные хабы, клиентские методы, группы, отправку событий конкретным пользователям или всем участникам группы [1], [2].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отслеживания задач особенно полезна модель групп. Клиент может вступить в группу, соответствующую конкретному отчету или задаче, после чего сервер отправляет события изменения только заинтересованным участникам. Такой подход снижает лишний трафик и делает real-time контур предметно ориентированным: событие связано не с абстрактным каналом, а с конкретной сущностью системы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то же время группы SignalR являются оперативным механизмом доставки, а не долговременным источником истины. Сведения о членстве соединений в группах хранятся в памяти серверного процесса и не должны использоваться как единственная база для авторизации, аудита или долговременного учета присутствия. Это обстоятельство важно при проектировании масштабируемого контура, поскольку при переподключении клиент должен заново восстановить необходимые подписки [5], [6].</w:t>
      </w:r>
    </w:p>
    <w:p>
      <w:pPr>
        <w:pStyle w:val="Heading2"/>
      </w:pPr>
      <w:r>
        <w:t>1.3 Ограничение single-node WebSocket-архитектуры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Single-node архитектура означает, что все WebSocket-соединения обслуживаются одним экземпляром backend-сервиса. Такой вариант прост в реализации и достаточен для раннего прототипа. Сервер хранит локальную таблицу активных соединений и групп, а при изменении сущности отправляет событие клиентам, подключенным к этому же процессу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Проблема возникает при горизонтальном масштабировании. Если приложение запускается в нескольких экземплярах, входящий трафик распределяется между ними балансировщиком. Клиент A может оказаться подключенным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Если событие изменения отчета создано на первом узле, то без межузловой синхронизации второй узел не узнает, что нужно отправить событие своим клиентам. Формально система уже имеет два backend-экземпляра, но real-time пространство фрагментируется на независимые острова [3], [10].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системы совместной работы это является функциональным дефектом. Пользователь не обязан знать, через какой серверный процесс он подключен. Ожидаемое свойство интерфейса состоит в том, что изменение сущности доставляется всем заинтересованным участникам. Следовательно, поддержка горизонтального масштабирования WebSocket-соединений должна включать не только запуск нескольких процессов, но и межузловую доставку событий [3], [15].</w:t>
      </w:r>
    </w:p>
    <w:p>
      <w:pPr>
        <w:pStyle w:val="Heading2"/>
      </w:pPr>
      <w:r>
        <w:t>1.4 Сравнение подходов к масштабированию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рамках работы рассматривались несколько подходов к построению масштабируемого real-time контура [3], [4], [7], [9], [10].</w:t>
      </w: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1 — Сравнение подходов к масштабированию WebSocket-соединений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rPr>
          <w:tblHeader w:val="true"/>
        </w:trP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Подход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Межузловая доставка событий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Сложность внедрения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2"/>
              </w:rPr>
              <w:t>Ограничения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Один экземпляр backend-сервиса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 горизонтального масштабирования, один узел является точкой отказа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Несколько экземпляров без backplane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Низкая или 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Real-time пространство фрагментируется по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Sticky sessions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Нет, если нет отдельной синхронизации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Удерживает клиента на узле, но не доставляет события другим узлам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Redis backplane для SignalR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Подходит для transient UI-событий, зависит от Redis и сетевой задержки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Broker/event bus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Высокая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Требует проектирования схем событий, persistence и consumer-групп</w:t>
            </w:r>
          </w:p>
        </w:tc>
      </w:tr>
      <w:tr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Managed real-time service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Да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Средняя</w:t>
            </w:r>
          </w:p>
        </w:tc>
        <w:tc>
          <w:tcPr>
            <w:tcW w:type="dxa" w:w="242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2"/>
              </w:rPr>
              <w:t>Уменьшает контроль над self-hosted серверным контуром</w:t>
            </w:r>
          </w:p>
        </w:tc>
      </w:tr>
    </w:tbl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выбранной цели принят подход SignalR + Redis backplane. Он соответствует self-hosted характеру стенда, не требует радикальной перестройки доменной логики и позволяет экспериментально проверить межузловую доставку событий [4], [9].</w:t>
      </w:r>
    </w:p>
    <w:p>
      <w:pPr>
        <w:pStyle w:val="Heading2"/>
      </w:pPr>
      <w:r>
        <w:t>1.5 Вывод по главе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Анализ показал, что real-time интерфейс в системе отслеживания задач должен рассматриваться как контур совместной работы над сущностями, а не только как клиентский WebSocket. Главным ограничением single-node реализации является локальность сведений о соединениях и группах. Для устранения этого ограничения требуется архитектура, в которой несколько экземпляров backend-сервиса обмениваются real-time событиями через межузловой механизм. Для рассматриваемой системы рациональным решением является использование Redis backplane в составе SignalR [3], [4], [15].</w:t>
      </w:r>
    </w:p>
    <w:p>
      <w:r>
        <w:br w:type="page"/>
      </w:r>
    </w:p>
    <w:p>
      <w:pPr>
        <w:pStyle w:val="Heading1"/>
      </w:pPr>
      <w:r>
        <w:t>2. Анализ целевой системы и постановка задачи практики</w:t>
      </w:r>
    </w:p>
    <w:p>
      <w:pPr>
        <w:pStyle w:val="Heading2"/>
      </w:pPr>
      <w:r>
        <w:t>2.1 Характеристика целевой системы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Целевая система представляет собой веб-систему для работы с отчетами, задачами, комментариями, вложениями и связанными сущностями. В работе рассматривается не вся продуктовая инфраструктура, а минимальный контур real-time взаимодействия: прикладной backend-сервис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PostgreSQL, Redis, reverse proxy на nginx и отдельный проверочный клиент.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качестве целевой системы рассматривается существующая кодовая база продукта, в которой уже реализованы backend-сервис, клиентское приложение и инфраструктурные конфигурации. Для исследования выделен контур, достаточный для проверки real-time взаимодействия: SignalR-хаб, механизм групп, reverse proxy, база данных, Redis и проверочный клиент.</w:t>
      </w:r>
    </w:p>
    <w:p>
      <w:pPr>
        <w:pStyle w:val="Heading2"/>
      </w:pPr>
      <w:r>
        <w:t>2.2 Исходная реализация real-time взаимодействия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исходной системе уже присутствует SignalR-хаб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опубликованный по маршруту </w:t>
      </w:r>
      <w:r>
        <w:rPr>
          <w:rFonts w:ascii="Courier New" w:hAnsi="Courier New" w:eastAsia="Courier New"/>
          <w:b w:val="0"/>
          <w:i w:val="0"/>
          <w:sz w:val="28"/>
        </w:rPr>
        <w:t>/v1/report-page-hub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Клиентское приложение устанавливает соединение через SignalR и использует автоматическое переподключение. Для подписки на изменения конкретного отчета клиент вызывает метод вступления в группу. Серверная отправка событий централизована 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[2], [5], [6].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Real-time события охватывают несколько типов изменений: обновление отчета, создание и изменение багов, комментариев, вложений, ссылок и шагов воспроизведения. Это подтверждает, что real-time контур связан с предметной областью системы и используется для совместной работы над сущностями, а не является изолированной демонстрационной функцией.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При этом в исходной инфраструктурной конфигурации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указывал на один экземпляр backend-сервиса. Даже при наличии Redis в составе общего compose-стенда SignalR не использовал Redis как backplane для межузловой доставки. Поэтому исходный контур можно охарактеризовать как функциональный single-node real-time механизм [3], [4].</w:t>
      </w:r>
    </w:p>
    <w:p>
      <w:pPr>
        <w:pStyle w:val="Heading2"/>
      </w:pPr>
      <w:r>
        <w:t>2.3 Требования к разрабатываемому решению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Система должна поддерживать подключение клиентов к SignalR-хабу через reverse proxy.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Клиент должен иметь возможность вступить в группу, соответствующую отчету.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Изменения сущностей отчета должны доставляться всем клиентам, подписанным на группу.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Клиенты, подключенные к разным экземплярам backend-сервиса, должны получать одно и то же real-time событие.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Клиент должен восстанавливать соединение после разрыва и повторно вступать в необходимые группы.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Для демонстрации должен быть доступен диагностический способ определить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Нефункциональные требования: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Решение должно запускаться на минимальном локальном стенде.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Подключение Redis backplane должно быть конфигурируемым через переменную окружения.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Реализация должна сохранять совместимость существующих payload'ов real-time событий.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Доказательная база должна включать воспроизводимые сценарии испытаний.</w:t>
      </w:r>
    </w:p>
    <w:p>
      <w:pPr>
        <w:pStyle w:val="Heading2"/>
      </w:pPr>
      <w:r>
        <w:t>2.4 Выбор платформы и инструментальных средств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реализации масштабируемого real-time контура выбран следующий стек инструментальных средств. Серверный real-time слой строится на ASP.NET Core SignalR — стандартной библиотеке платформы для двунаправленного взаимодействия поверх WebSocket с моделью хабов и групп [2]. Для межузловой доставки событий между экземплярами серверного приложения используется Redis в роли backplane SignalR; такой подход рекомендован Microsoft и сохраняет существующую модель публикации событий в группы [4], [9]. Перед экземплярами backend-сервиса размещается nginx как reverse proxy и балансировщик HTTP- и WebSocket-трафика [10]. Воспроизводимый multi-instance стенд описывается через Docker Compose, что позволяет запускать оба исследовательских режима — с Redis backplane и без — на одном коде. Проверочный клиент реализован на Node.js: он не зависит от пользовательского интерфейса продукта и работает напрямую с серверным real-time контуром, что делает эксперимент компактным и сосредоточенным на проверяемом свойстве доставки.</w:t>
      </w:r>
    </w:p>
    <w:p>
      <w:pPr>
        <w:pStyle w:val="Heading2"/>
      </w:pPr>
      <w:r>
        <w:t>2.5 Постановка задачи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Необходимо разработать и проверить масштабируемый real-time контур для системы отслеживания задач. Для этого требуется: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Добавить возможность подключения SignalR к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Подготовить multi-instance стенд с двумя экземплярами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Настроить nginx так, чтобы входящий трафик распределялся между экземплярами backend-сервиса и корректно проксировались WebSocket-соединения.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Добавить диагностические данные, позволяющие установить, к какому узлу подключен клиент.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Подготовить простой проверочный клиент, фиксирующий серверный узел, идентификатор соединения и факт получения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6. Реализовать автоматизированный сценарий проверки cross-node delivery.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Сравнить поведение системы в режимах с Redis backplane и без него.</w:t>
      </w:r>
    </w:p>
    <w:p>
      <w:r>
        <w:br w:type="page"/>
      </w:r>
    </w:p>
    <w:p>
      <w:pPr>
        <w:pStyle w:val="Heading1"/>
      </w:pPr>
      <w:r>
        <w:t>3. Проектирование масштабируемого real-time контура</w:t>
      </w:r>
    </w:p>
    <w:p>
      <w:pPr>
        <w:pStyle w:val="Heading2"/>
      </w:pPr>
      <w:r>
        <w:t>3.1 Исходная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исходном варианте real-time взаимодействие строится вокруг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Все клиенты устанавливают WebSocket-соединение с одним серверным процессом. Этот процесс хранит сведения о соединениях и группах, а при изменении сущности отправляет событие в нужную группу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исходной архитектуры представлена на рисунке 1.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1-single-nod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1 — Исходная single-node архитектура real-time контура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Недостаток этой архитектуры состоит в том, что она не показывает, как система должна вести себя при нескольких экземплярах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Если просто добавить второй экземпляр без backplane, каждый процесс будет иметь собственное локальное состояние соединений [3].</w:t>
      </w:r>
    </w:p>
    <w:p>
      <w:pPr>
        <w:pStyle w:val="Heading2"/>
      </w:pPr>
      <w:r>
        <w:t>3.2 Целевая архитектура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целевой архитектуре перед backend-сервисами находится nginx, а приложение запускается в двух экземплярах: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Оба экземпляра подключены к общей базе данных PostgreSQL [17] и к Redis. SignalR использует Redis backplane для межузловой доставки событий [4],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Схема целевой архитектуры представлена на рисунке 2.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2-scaleout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2 — Целевая multi-instance архитектура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Целевое свойство архитектуры: если событие создано на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оно должно быть доставлено клиентам группы, даже если часть этих клиентов подключена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Redis backplane выполняет роль механизма межузловой публикации и подписки для SignalR [4], [9].</w:t>
      </w:r>
    </w:p>
    <w:p>
      <w:pPr>
        <w:pStyle w:val="Heading2"/>
      </w:pPr>
      <w:r>
        <w:t>3.3 Поток real-time события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Поток события в целевой архитектуре выглядит следующим образом: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Пользователь выполняет действие в интерфейсе, например изменяет заголовок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HTTP-запрос попадает через nginx на один из экземпляров backend-сервиса.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3. Backend изменяет прикладное состояние в базе данных.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формирует real-time событие для группы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SignalR отправляет событие локальным клиентам текущего узла.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Через Redis backplane событие становится доступным другим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Другой экземпляр доставляет событие своим клиентам, состоящим в той же группе.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Проверочный клиент получает событие и фиксирует результат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Последовательность межузловой доставки события представлена на рисунке 3.</w:t>
      </w:r>
    </w:p>
    <w:p>
      <w:pPr>
        <w:ind w:firstLine="0"/>
        <w:jc w:val="center"/>
      </w:pPr>
      <w:r>
        <w:drawing>
          <wp:inline xmlns:a="http://schemas.openxmlformats.org/drawingml/2006/main" xmlns:pic="http://schemas.openxmlformats.org/drawingml/2006/picture">
            <wp:extent cx="5580000" cy="313875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-3-event-flow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138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20"/>
        <w:ind w:firstLine="0"/>
        <w:jc w:val="center"/>
      </w:pPr>
      <w:r>
        <w:rPr>
          <w:rFonts w:ascii="Times New Roman" w:hAnsi="Times New Roman" w:eastAsia="Times New Roman"/>
          <w:b w:val="0"/>
          <w:i/>
          <w:sz w:val="24"/>
        </w:rPr>
        <w:t>Рисунок 3 — Последовательность межузловой доставки события ReceiveReportPatch</w:t>
      </w:r>
    </w:p>
    <w:p>
      <w:pPr>
        <w:pStyle w:val="Heading2"/>
      </w:pPr>
      <w:r>
        <w:t>3.4 Модель групп и повторной подписки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Группа SignalR соответствует контексту отчета. При открытии страницы отчета клиент вызывает метод вступления в группу. На сервере идентификатор отчета разрешается с учетом alias/public/team контекста, после чего формируется ключ группы. Такой подход позволяет объединить в одну real-time область всех клиентов, работающих с одним отчетом.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Поскольку membership группы является оперативным состоянием SignalR, клиент должен повторять вступление в группу после переподключения. В проверочном клиенте и клиентском real-time слое используется автоматическое восстановление соединения и повторное присоединение к группе отчета. Это свойство рассматривается как часть устойчивости real-time контура [5], [6].</w:t>
      </w:r>
    </w:p>
    <w:p>
      <w:pPr>
        <w:pStyle w:val="Heading2"/>
      </w:pPr>
      <w:r>
        <w:t>3.5 Диагностический контур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доказательства результата недостаточно утверждать, что событие доставлено. Нужно показать, что клиенты действительно подключены к разным экземплярам backend-сервиса. Поэтому в проект добавлен диагностический контур: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 идентификатор экземпляра сервиса.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ServerInstanceInfo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предоставляет идентификатор экземпляра и имя машины.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ReportPageHub.GetConnectionDiagnosticsAsync()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клиенту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machineName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userIdentifier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Backend логирует подключение, вступление в группу, выход из группы, отключение и отправку real-time события.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5. Проверочный клиент выводит diagnostics в JSON-результате эксперимента.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контур не меняет бизнес-payload'ы событий, но повышает наблюдаемость и делает эксперимент проверяемым [8].</w:t>
      </w:r>
    </w:p>
    <w:p>
      <w:r>
        <w:br w:type="page"/>
      </w:r>
    </w:p>
    <w:p>
      <w:pPr>
        <w:pStyle w:val="Heading1"/>
      </w:pPr>
      <w:r>
        <w:t>4. Выполнение индивидуального задания</w:t>
      </w:r>
    </w:p>
    <w:p>
      <w:pPr>
        <w:pStyle w:val="Heading2"/>
      </w:pPr>
      <w:r>
        <w:t>4.1 Организация работ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Работы по реализации были разделены на три направления: изменение backend-конфигурации SignalR, подготовка инфраструктуры multi-instance стенда и разработка проверочного клиента для фиксации результатов испытаний.</w:t>
      </w:r>
    </w:p>
    <w:p>
      <w:pPr>
        <w:pStyle w:val="Heading2"/>
      </w:pPr>
      <w:r>
        <w:t>4.2 Изменения backend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backend добавлена поддержка Redis backplane для SignalR. В конфигурации приложения появилась переменная окружения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Если она задана, при инициализации SignalR вызывается подключение </w:t>
      </w:r>
      <w:r>
        <w:rPr>
          <w:rFonts w:ascii="Courier New" w:hAnsi="Courier New" w:eastAsia="Courier New"/>
          <w:b w:val="0"/>
          <w:i w:val="0"/>
          <w:sz w:val="28"/>
        </w:rPr>
        <w:t>AddStackExchangeRedis</w:t>
      </w:r>
      <w:r>
        <w:rPr>
          <w:rFonts w:ascii="Times New Roman" w:hAnsi="Times New Roman" w:eastAsia="Times New Roman"/>
          <w:b w:val="0"/>
          <w:i w:val="0"/>
          <w:sz w:val="28"/>
        </w:rPr>
        <w:t>. Если переменная не задана или пустая, приложение продолжает работать в single-node режиме без backplane. Это позволяет запускать один и тот же код в двух исследовательских режимах: с межузловой доставкой и без нее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разделения каналов SignalR используется prefix </w:t>
      </w:r>
      <w:r>
        <w:rPr>
          <w:rFonts w:ascii="Courier New" w:hAnsi="Courier New" w:eastAsia="Courier New"/>
          <w:b w:val="0"/>
          <w:i w:val="0"/>
          <w:sz w:val="28"/>
        </w:rPr>
        <w:t>app-api-realtime</w:t>
      </w:r>
      <w:r>
        <w:rPr>
          <w:rFonts w:ascii="Times New Roman" w:hAnsi="Times New Roman" w:eastAsia="Times New Roman"/>
          <w:b w:val="0"/>
          <w:i w:val="0"/>
          <w:sz w:val="28"/>
        </w:rPr>
        <w:t>. Это снижает риск пересечения сообщений с другими возможными приложениями или окружениями, использующими тот же Redis [4], [9].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Также добавлена переменная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Значение используется для логирования и диагностики. Если переменная не задана, сервис может использовать имя машины как fallback. На стенде экземпляры получают явные значения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добавлен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Он позволяет клиенту получить текущий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идентификатор серверного экземпляра, через который установлено SignalR-соединение. Кроме того, в хаб добавлено логирование ключевых событий жизненного цикла соединения: подключение, вступление в группу, выход из группы и отключение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</w:t>
      </w:r>
      <w:r>
        <w:rPr>
          <w:rFonts w:ascii="Courier New" w:hAnsi="Courier New" w:eastAsia="Courier New"/>
          <w:b w:val="0"/>
          <w:i w:val="0"/>
          <w:sz w:val="28"/>
        </w:rPr>
        <w:t>ReportPageHubClient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централизована отправка событий в группы через метод </w:t>
      </w:r>
      <w:r>
        <w:rPr>
          <w:rFonts w:ascii="Courier New" w:hAnsi="Courier New" w:eastAsia="Courier New"/>
          <w:b w:val="0"/>
          <w:i w:val="0"/>
          <w:sz w:val="28"/>
        </w:rPr>
        <w:t>SendToGroupAsync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отправке создается </w:t>
      </w:r>
      <w:r>
        <w:rPr>
          <w:rFonts w:ascii="Courier New" w:hAnsi="Courier New" w:eastAsia="Courier New"/>
          <w:b w:val="0"/>
          <w:i w:val="0"/>
          <w:sz w:val="28"/>
        </w:rPr>
        <w:t>eventId</w:t>
      </w:r>
      <w:r>
        <w:rPr>
          <w:rFonts w:ascii="Times New Roman" w:hAnsi="Times New Roman" w:eastAsia="Times New Roman"/>
          <w:b w:val="0"/>
          <w:i w:val="0"/>
          <w:sz w:val="28"/>
        </w:rPr>
        <w:t>, логируются имя события, ключ группы, идентификатор серверного экземпляра и исключаемый connectionId. Существующие payload'ы событий сохранены, что снижает риск регрессий в прикладной логике [5], [8].</w:t>
      </w:r>
    </w:p>
    <w:p>
      <w:pPr>
        <w:pStyle w:val="Heading2"/>
      </w:pPr>
      <w:r>
        <w:t>4.3 Проверочный клиент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доказательства результата подготовлен простой Node.js-клиент, который не зависит от пользовательского интерфейса продукта. Клиент напрямую подключается к двум экземплярам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вызывает метод </w:t>
      </w:r>
      <w:r>
        <w:rPr>
          <w:rFonts w:ascii="Courier New" w:hAnsi="Courier New" w:eastAsia="Courier New"/>
          <w:b w:val="0"/>
          <w:i w:val="0"/>
          <w:sz w:val="28"/>
        </w:rPr>
        <w:t>GetConnectionDiagnosticsAsync()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фиксирует </w:t>
      </w:r>
      <w:r>
        <w:rPr>
          <w:rFonts w:ascii="Courier New" w:hAnsi="Courier New" w:eastAsia="Courier New"/>
          <w:b w:val="0"/>
          <w:i w:val="0"/>
          <w:sz w:val="28"/>
        </w:rPr>
        <w:t>serverInstanceId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>, идентификатор отчета и полученное real-time событие [6], [8].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подход делает эксперимент независимым от полноценного пользовательского интерфейса. Проверяется именно серверный real-time контур и межузловая доставка событий, а не особенности конкретного экрана клиентского приложения.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Клиент использует WebSocket-транспорт SignalR, подключается к двум разным адресам узлов и передает необходимые заголовки тестовой идентичности. При изменении отчета через первый узел клиент ожидает событие на соединении, открытом ко второму узлу.</w:t>
      </w:r>
    </w:p>
    <w:p>
      <w:pPr>
        <w:pStyle w:val="Heading2"/>
      </w:pPr>
      <w:r>
        <w:t>4.4 Инфраструктурные изменения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проверки подготовлен отдельный compose-стенд </w:t>
      </w:r>
      <w:r>
        <w:rPr>
          <w:rFonts w:ascii="Courier New" w:hAnsi="Courier New" w:eastAsia="Courier New"/>
          <w:b w:val="0"/>
          <w:i w:val="0"/>
          <w:sz w:val="28"/>
        </w:rPr>
        <w:t>docker-compose.thesis.yml</w:t>
      </w:r>
      <w:r>
        <w:rPr>
          <w:rFonts w:ascii="Times New Roman" w:hAnsi="Times New Roman" w:eastAsia="Times New Roman"/>
          <w:b w:val="0"/>
          <w:i w:val="0"/>
          <w:sz w:val="28"/>
        </w:rPr>
        <w:t>. Он включает: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</w:t>
      </w:r>
      <w:r>
        <w:rPr>
          <w:rFonts w:ascii="Courier New" w:hAnsi="Courier New" w:eastAsia="Courier New"/>
          <w:b w:val="0"/>
          <w:i w:val="0"/>
          <w:sz w:val="28"/>
        </w:rPr>
        <w:t>postgres_app_thesis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</w:t>
      </w:r>
      <w:r>
        <w:rPr>
          <w:rFonts w:ascii="Courier New" w:hAnsi="Courier New" w:eastAsia="Courier New"/>
          <w:b w:val="0"/>
          <w:i w:val="0"/>
          <w:sz w:val="28"/>
        </w:rPr>
        <w:t>redis_app_thesis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4.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;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</w:t>
      </w:r>
      <w:r>
        <w:rPr>
          <w:rFonts w:ascii="Courier New" w:hAnsi="Courier New" w:eastAsia="Courier New"/>
          <w:b w:val="0"/>
          <w:i w:val="0"/>
          <w:sz w:val="28"/>
        </w:rPr>
        <w:t>nginx_app_thesis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собираются из одного Dockerfile, подключаются к одной базе данных и одному Redis, но получают разные значения </w:t>
      </w:r>
      <w:r>
        <w:rPr>
          <w:rFonts w:ascii="Courier New" w:hAnsi="Courier New" w:eastAsia="Courier New"/>
          <w:b w:val="0"/>
          <w:i w:val="0"/>
          <w:sz w:val="28"/>
        </w:rPr>
        <w:t>SERVER_INSTANCE_ID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Для проверки исходного ограничения добавлен override </w:t>
      </w:r>
      <w:r>
        <w:rPr>
          <w:rFonts w:ascii="Courier New" w:hAnsi="Courier New" w:eastAsia="Courier New"/>
          <w:b w:val="0"/>
          <w:i w:val="0"/>
          <w:sz w:val="28"/>
        </w:rPr>
        <w:t>docker-compose.thesis.no-backplane.yml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который устанавливает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 пустую строку для обоих экземпляров.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Отдельный nginx upstream </w:t>
      </w:r>
      <w:r>
        <w:rPr>
          <w:rFonts w:ascii="Courier New" w:hAnsi="Courier New" w:eastAsia="Courier New"/>
          <w:b w:val="0"/>
          <w:i w:val="0"/>
          <w:sz w:val="28"/>
        </w:rPr>
        <w:t>upstreams.thesis.conf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содержит два backend-сервера [10]: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zone app-api 64k;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стенда добавлена отдельная конфигурация nginx, в которой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Конфигурация не зависит от дополнительных сервисов авторизации или пользовательского профиля и предназначена только для проверки real-time контура [10], [14].</w:t>
      </w:r>
    </w:p>
    <w:p>
      <w:pPr>
        <w:pStyle w:val="Heading2"/>
      </w:pPr>
      <w:r>
        <w:t>4.5 Автоматизированный сценарий проверки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воспроизводимой проверки добавлен сценарий </w:t>
      </w:r>
      <w:r>
        <w:rPr>
          <w:rFonts w:ascii="Courier New" w:hAnsi="Courier New" w:eastAsia="Courier New"/>
          <w:b w:val="0"/>
          <w:i w:val="0"/>
          <w:sz w:val="28"/>
        </w:rPr>
        <w:t>npm run test:realtime-scaleout</w:t>
      </w:r>
      <w:r>
        <w:rPr>
          <w:rFonts w:ascii="Times New Roman" w:hAnsi="Times New Roman" w:eastAsia="Times New Roman"/>
          <w:b w:val="0"/>
          <w:i w:val="0"/>
          <w:sz w:val="28"/>
        </w:rPr>
        <w:t>. Он выполняет следующие действия: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1. Создает отчет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2. Подключает SignalR-клиент A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3. Подключает SignalR-клиент B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4. Подписывает оба клиента на группу созданного отчета.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5. Изменяет заголовок отчета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6. Ожидает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7. Измеряет задержку от отправки PATCH-запроса до получения события на клиенте B.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8. Выводит diagnostics обоих клиентов, полученный payload события и метрики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Такой сценарий важен, потому что он исключает случайность балансировки: клиенты намеренно подключаются к разным backend-узлам. Если событие приходит клиенту на втором узле, это является прямым подтверждением межузловой доставки.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получения простой количественной оценки сценарий поддерживает серийный режим через переменную </w:t>
      </w:r>
      <w:r>
        <w:rPr>
          <w:rFonts w:ascii="Courier New" w:hAnsi="Courier New" w:eastAsia="Courier New"/>
          <w:b w:val="0"/>
          <w:i w:val="0"/>
          <w:sz w:val="28"/>
        </w:rPr>
        <w:t>THESIS_ITERATIONS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В этом режиме выполняется несколько независимых проверок, после чего скрипт выводит число успешных доставок и агрегированные значения задержки: минимум, максимум, среднее, p50 и p95. Дополнительно предусмотрены режимы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: первый проверяет повторное вступление в группу после разрыва соединения, второй — переподключение через nginx после остановки одного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r>
        <w:br w:type="page"/>
      </w:r>
    </w:p>
    <w:p>
      <w:pPr>
        <w:pStyle w:val="Heading1"/>
      </w:pPr>
      <w:r>
        <w:t>5. Результаты практики и оценка решения</w:t>
      </w:r>
    </w:p>
    <w:p>
      <w:pPr>
        <w:pStyle w:val="Heading2"/>
      </w:pPr>
      <w:r>
        <w:t>5.1 Цель и программа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Цель испытаний — подтвердить, что реализованное решение устраняет ограничение single-node WebSocket-архитектуры и обеспечивает доставку real-time событий между клиентами, подключенными к разным экземплярам backend-сервиса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Программа испытаний включает два основных режима: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1. Multi-instance без Redis backplane.</w:t>
      </w:r>
    </w:p>
    <w:p>
      <w:pPr>
        <w:spacing w:line="360" w:lineRule="auto" w:after="0"/>
        <w:ind w:left="709" w:hanging="425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2. Multi-instance с Redis backplane.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Первый режим нужен для воспроизведения проблемы. Второй режим нужен для подтверждения результата. Оба режима используют один и тот же код, один и тот же сценарий проверки и отличаются только значением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 Программа испытаний построена с учётом базовых принципов проверки программного обеспечения [20]: два сопоставимых режима, повторяемость запусков и фиксация результатов в форме, пригодной для последующего анализа.</w:t>
      </w:r>
    </w:p>
    <w:p>
      <w:pPr>
        <w:pStyle w:val="Heading2"/>
      </w:pPr>
      <w:r>
        <w:t>5.2 Стенд испытаний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Стенд запускается в локальном окружении Docker Compose. В режиме с backplane используются два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Redis, PostgreSQL и nginx. Полноценный пользовательский интерфейс и дополнительные продуктовые сервисы не входят в доказательный контур, поскольку проверка выполняется отдельным Node.js-клиентом.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Команда запуска режима без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docker compose -f docker-compose.thesis.yml -f docker-compose.thesis.no-backplane.yml up -d --build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Проверочный клиент запускается командой: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серийной проверки доставки и задержки используется команда: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cd &lt;project-root&gt;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проверки восстановления подписки и отказа узла используются команды: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THESIS_SCENARIO=rejoin node scripts/realtime-scaleout-check.mjs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THESIS_SCENARIO=failover THESIS_ALLOW_DOCKER_CONTROL=1 THESIS_TIMEOUT_MS=20000 node scripts/realtime-scaleout-check.mjs</w:t>
      </w:r>
    </w:p>
    <w:p>
      <w:pPr>
        <w:pStyle w:val="Heading2"/>
      </w:pPr>
      <w:r>
        <w:t>5.3 Результат без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 режиме без backplane оба экземпляра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работают, но SignalR не имеет межузлового канала доставки событий. Проверочный сценарий завершился timeout: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Error: ReceiveReportPatch timed out after 10000ms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Интерпретация результата: клиент A был подключен к одному экземпляру сервиса, клиент B — к другому. Событие изменения отчета было создано через первый экземпляр, но не дошло до клиента, подключенного ко второму экземпляру. Этот результат подтверждает исходное архитектурное ограничение: простой запуск нескольких backend-процессов не обеспечивает глобальную real-time доставку [3].</w:t>
      </w:r>
    </w:p>
    <w:p>
      <w:pPr>
        <w:pStyle w:val="Heading2"/>
      </w:pPr>
      <w:r>
        <w:t>5.4 Результат с Redis backplane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режиме с Redis backplane проверочный сценарий завершился успешно. Один из зафиксированных результатов: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"reportId": "3",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"patchedTitle":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"nodeA":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"app-api-1",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"21ee5de48b13",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"9iIIs9uWgfJlf6BHXER8XA",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"nodeB":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"serverInstanceId": "app-api-2",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"machineName": "1d6a8589cdae",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"connectionId": "NpH7DSAYYJW1EWM2XKhyqQ",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"userIdentifier": "thesis-user"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"receivedPatch":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"title": "scaleout-patched-1778316874715",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"updatedAt": "2026-05-09T08:54:35.186614+00:00"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"metrics":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"deliveryLatencyMs": 9.5,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"patchRequestMs": 8.5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Из результата видно, что клиент A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клиент B —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. При этом клиент B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, инициированное через первый узел. Это подтверждает, что Redis backplane обеспечил межузловую доставку real-time события [4], [9].</w:t>
      </w:r>
    </w:p>
    <w:p>
      <w:pPr>
        <w:pStyle w:val="Heading2"/>
      </w:pPr>
      <w:r>
        <w:t>5.5 Серийная проверка и задержка доставки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Для дополнительной проверки был выполнен серийный запуск из пяти независимых итераций в режиме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THESIS_ITERATIONS=5 node scripts/realtime-scaleout-check.mjs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Результат: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"ok": true,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"iterations":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"successful": 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"failed": 0,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"latencyMs":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"min": 5.5,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"max": 11.6,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"avg": 8.4,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"p50": 9.1,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"p95": 11.6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}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Все пять проверок завершились успешно: каждый раз клиент, подключенный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получал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Измеренная задержка доставки в локальном стенде составила в среднем 8,4 мс, p50 — 9,1 мс, p95 — 11,6 мс. Эти значения не следует трактовать как промышленный нагрузочный тест, поскольку стенд локальный и число итераций невелико. Однако они подтверждают, что реализованная межузловая доставка работает не только в единичном запуске, но и в серии повторных проверок.</w:t>
      </w:r>
    </w:p>
    <w:p>
      <w:pPr>
        <w:pStyle w:val="Heading2"/>
      </w:pPr>
      <w:r>
        <w:t>5.6 Проверка восстановления соединения и отказа узла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THESIS_SCENARIO=rejoin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проверяет, что после разрыва соединения клиент может создать новое SignalR-подключение, повторно вступить в группу отчета и получить следующее событие. В зафиксированном запуске клиент B сначала был подключен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затем получил новое соединение с другим </w:t>
      </w:r>
      <w:r>
        <w:rPr>
          <w:rFonts w:ascii="Courier New" w:hAnsi="Courier New" w:eastAsia="Courier New"/>
          <w:b w:val="0"/>
          <w:i w:val="0"/>
          <w:sz w:val="28"/>
        </w:rPr>
        <w:t>connectionId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выполнил </w:t>
      </w:r>
      <w:r>
        <w:rPr>
          <w:rFonts w:ascii="Courier New" w:hAnsi="Courier New" w:eastAsia="Courier New"/>
          <w:b w:val="0"/>
          <w:i w:val="0"/>
          <w:sz w:val="28"/>
        </w:rPr>
        <w:t>JoinReportGroupAsync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получил событие </w:t>
      </w:r>
      <w:r>
        <w:rPr>
          <w:rFonts w:ascii="Courier New" w:hAnsi="Courier New" w:eastAsia="Courier New"/>
          <w:b w:val="0"/>
          <w:i w:val="0"/>
          <w:sz w:val="28"/>
        </w:rPr>
        <w:t>ReceiveReportPatch</w:t>
      </w:r>
      <w:r>
        <w:rPr>
          <w:rFonts w:ascii="Times New Roman" w:hAnsi="Times New Roman" w:eastAsia="Times New Roman"/>
          <w:b w:val="0"/>
          <w:i w:val="0"/>
          <w:sz w:val="28"/>
        </w:rPr>
        <w:t>. Время повторного подключения и вступления в группу составило 12,9 мс, задержка доставки после повторного вступления — 6,6 мс.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Режим </w:t>
      </w:r>
      <w:r>
        <w:rPr>
          <w:rFonts w:ascii="Courier New" w:hAnsi="Courier New" w:eastAsia="Courier New"/>
          <w:b w:val="0"/>
          <w:i w:val="0"/>
          <w:sz w:val="28"/>
        </w:rPr>
        <w:t>THESIS_SCENARIO=failover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проверяет поведение при остановке одного экземпляра. Клиент B был подключен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после чего контейнер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был остановлен. SignalR-клиент переподключился через nginx к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повторно вступил в группу отчета и получил новое событие. Время переподключения и повторного вступления составило 240,3 мс, задержка доставки после failover — 7,3 мс. Для WebSocket-only проверки через балансировщик в клиенте используется </w:t>
      </w:r>
      <w:r>
        <w:rPr>
          <w:rFonts w:ascii="Courier New" w:hAnsi="Courier New" w:eastAsia="Courier New"/>
          <w:b w:val="0"/>
          <w:i w:val="0"/>
          <w:sz w:val="28"/>
        </w:rPr>
        <w:t>skipNegotiation</w:t>
      </w:r>
      <w:r>
        <w:rPr>
          <w:rFonts w:ascii="Times New Roman" w:hAnsi="Times New Roman" w:eastAsia="Times New Roman"/>
          <w:b w:val="0"/>
          <w:i w:val="0"/>
          <w:sz w:val="28"/>
        </w:rPr>
        <w:t>, чтобы установить соединение одним WebSocket-запросом и не зависеть от sticky sessions на этапе negotiate.</w:t>
      </w:r>
    </w:p>
    <w:p>
      <w:r>
        <w:br w:type="page"/>
      </w:r>
    </w:p>
    <w:p>
      <w:pPr>
        <w:pStyle w:val="Heading2"/>
      </w:pPr>
      <w:r>
        <w:t>5.7 Сравнительная таблица результатов</w:t>
      </w:r>
    </w:p>
    <w:p>
      <w:pPr>
        <w:sectPr>
          <w:footerReference w:type="default" r:id="rId10"/>
          <w:pgSz w:w="12240" w:h="15840"/>
          <w:pgMar w:top="1134" w:right="850" w:bottom="1134" w:left="1701" w:header="720" w:footer="720" w:gutter="0"/>
          <w:cols w:space="720"/>
          <w:docGrid w:linePitch="360"/>
          <w:pgNumType w:start="1"/>
        </w:sectPr>
      </w:pPr>
    </w:p>
    <w:p>
      <w:pPr>
        <w:keepNext/>
        <w:spacing w:after="40"/>
        <w:ind w:firstLine="0"/>
        <w:jc w:val="left"/>
      </w:pPr>
      <w:r>
        <w:rPr>
          <w:rFonts w:ascii="Times New Roman" w:hAnsi="Times New Roman" w:eastAsia="Times New Roman"/>
          <w:b/>
          <w:i w:val="0"/>
          <w:sz w:val="24"/>
        </w:rPr>
        <w:t>Таблица 2 — Сравнительная таблица результатов испытаний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377"/>
        <w:gridCol w:w="1782"/>
        <w:gridCol w:w="1485"/>
        <w:gridCol w:w="2971"/>
        <w:gridCol w:w="3565"/>
        <w:gridCol w:w="2674"/>
      </w:tblGrid>
      <w:tr>
        <w:trPr>
          <w:tblHeader w:val="true"/>
        </w:trP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Режим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Клиенты на разных узлах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Redis backplane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Ожидаемый результат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Фактический результат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center"/>
            </w:pPr>
            <w:r/>
            <w:r>
              <w:rPr>
                <w:rFonts w:ascii="Times New Roman" w:hAnsi="Times New Roman" w:eastAsia="Times New Roman"/>
                <w:b/>
                <w:i w:val="0"/>
                <w:sz w:val="20"/>
              </w:rPr>
              <w:t>Вывод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без backplane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Нет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не доставляется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Timeout после 10000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Исходное ограничение воспроизведено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backplane, одиночный запуск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доставляется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ok: true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, получен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ReceiveReportPatch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Ограничение устранено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Multi-instance с backplane, 5 итераций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Все события доставляются между узлами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5 из 5 успешно, p95 = 11,6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повторяемость результата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Rejoin после разрыва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После нового подключения клиент повторно вступает в группу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Событие после rejoin получено, 6,6 мс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Подтверждена повторная подписка</w:t>
            </w:r>
          </w:p>
        </w:tc>
      </w:tr>
      <w:tr>
        <w:tc>
          <w:tcPr>
            <w:tcW w:type="dxa" w:w="2377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Failover одного узла</w:t>
            </w:r>
          </w:p>
        </w:tc>
        <w:tc>
          <w:tcPr>
            <w:tcW w:type="dxa" w:w="1782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148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Да</w:t>
            </w:r>
          </w:p>
        </w:tc>
        <w:tc>
          <w:tcPr>
            <w:tcW w:type="dxa" w:w="2971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Клиент переподключается через nginx к доступному узлу</w:t>
            </w:r>
          </w:p>
        </w:tc>
        <w:tc>
          <w:tcPr>
            <w:tcW w:type="dxa" w:w="3565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app-api-2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 xml:space="preserve"> -&gt; </w:t>
            </w:r>
            <w:r>
              <w:rPr>
                <w:rFonts w:ascii="Courier New" w:hAnsi="Courier New" w:eastAsia="Courier New"/>
                <w:b w:val="0"/>
                <w:i w:val="0"/>
                <w:sz w:val="20"/>
              </w:rPr>
              <w:t>app-api-1</w:t>
            </w:r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, событие получено</w:t>
            </w:r>
          </w:p>
        </w:tc>
        <w:tc>
          <w:tcPr>
            <w:tcW w:type="dxa" w:w="2674"/>
            <w:vAlign w:val="center"/>
          </w:tcPr>
          <w:p>
            <w:pPr>
              <w:spacing w:line="240" w:lineRule="auto" w:before="0" w:after="0"/>
              <w:ind w:firstLine="0"/>
              <w:jc w:val="left"/>
            </w:pPr>
            <w:r/>
            <w:r>
              <w:rPr>
                <w:rFonts w:ascii="Times New Roman" w:hAnsi="Times New Roman" w:eastAsia="Times New Roman"/>
                <w:b w:val="0"/>
                <w:i w:val="0"/>
                <w:sz w:val="20"/>
              </w:rPr>
              <w:t>Подтверждено восстановление после отказа</w:t>
            </w:r>
          </w:p>
        </w:tc>
      </w:tr>
    </w:tbl>
    <w:p>
      <w:pPr>
        <w:sectPr>
          <w:footerReference w:type="default" r:id="rId14"/>
          <w:pgSz w:w="16838" w:h="11906" w:orient="landscape"/>
          <w:pgMar w:top="1134" w:right="850" w:bottom="1134" w:left="1134" w:header="720" w:footer="720" w:gutter="0"/>
          <w:cols w:space="720"/>
          <w:docGrid w:linePitch="360"/>
        </w:sectPr>
      </w:pPr>
    </w:p>
    <w:p>
      <w:pPr>
        <w:pStyle w:val="Heading2"/>
      </w:pPr>
      <w:r>
        <w:t>5.8 Проверка входной точки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Дополнительно проверена доступность единой nginx-точки входа. URL </w:t>
      </w:r>
      <w:r>
        <w:rPr>
          <w:rFonts w:ascii="Courier New" w:hAnsi="Courier New" w:eastAsia="Courier New"/>
          <w:b w:val="0"/>
          <w:i w:val="0"/>
          <w:sz w:val="28"/>
        </w:rPr>
        <w:t>http://localhost:18080/health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возвращает </w:t>
      </w:r>
      <w:r>
        <w:rPr>
          <w:rFonts w:ascii="Courier New" w:hAnsi="Courier New" w:eastAsia="Courier New"/>
          <w:b w:val="0"/>
          <w:i w:val="0"/>
          <w:sz w:val="28"/>
        </w:rPr>
        <w:t>ok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, а reverse proxy направляет HTTP- и WebSocket-трафик на upstream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 Это подтверждает, что демонстрационный стенд пригоден для воспроизводимой проверки real-time контура без зависимости от полноценного пользовательского интерфейса и дополнительных продуктовых сервисов.</w:t>
      </w:r>
    </w:p>
    <w:p>
      <w:pPr>
        <w:pStyle w:val="Heading2"/>
      </w:pPr>
      <w:r>
        <w:t>5.9 Оценка достоверности результатов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Проведенный эксперимент проверяет ключевое функциональное свойство: доставку события между клиентами, подключенными к разным серверным экземплярам. Достоверность результата обеспечивается тем, что режимы с Redis backplane и без него запускались на одном стенде, с одним и тем же кодом приложения и одним и тем же проверочным сценарием. Единственным существенным отличием между режимами было значение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Сопоставление двух режимов показывает причинную связь между включением межузлового канала SignalR и успешной доставкой события на другой backend-экземпляр. Дополнительные сценарии rejoin и failover подтверждают, что контур сохраняет работоспособность не только при штатной доставке события, но и после восстановления клиентского подключения.</w:t>
      </w:r>
    </w:p>
    <w:p>
      <w:pPr>
        <w:pStyle w:val="Heading2"/>
      </w:pPr>
      <w:r>
        <w:t>5.10 Вывод по испытаниям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Испытания подтвердили, что в multi-instance режиме без межузловой синхронизации real-time события не доставляются клиентам, подключенным к другому backend-экземпляру. После подключения Redis backplane событие изменения отчета доставляется между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и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>. Серийная проверка показала 5 успешных доставок из 5, p95 задержки в локальном стенде составил 11,6 мс. Дополнительно подтверждены повторное вступление в группу после разрыва соединения и восстановление после остановки одного узла. Таким образом, реализованное решение подтверждает заявленный результат практики: single-node ограничение WebSocket-архитектуры устранено за счет распределенного real-time контура [3], [4].</w:t>
      </w:r>
    </w:p>
    <w:p>
      <w:pPr>
        <w:pStyle w:val="Heading1"/>
        <w:jc w:val="center"/>
      </w:pPr>
      <w:r>
        <w:t>ЗАКЛЮЧЕНИЕ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В ходе преддипломной практики была рассмотрена проблема построения real-time интерфейса для системы отслеживания задач в условиях горизонтального масштабирования WebSocket-соединений. Показано, что простая single-node реализация SignalR не обеспечивает корректную работу при нескольких экземплярах backend-сервиса, поскольку сведения о подключениях и группах локальны для каждого процесса [3], [5].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решения проблемы была выбрана архитектура на базе нескольких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, nginx как reverse proxy и Redis backplane для межузловой доставки SignalR-событий. В целевой системе реализована поддержка конфигурируемого Redis backplane, добавлены идентификаторы серверных экземпляров, диагностический метод хаба, логирование real-time событий, проверочный клиент и воспроизводимый Docker Compose стенд [4], [8], [10], [14].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Экспериментальная проверка показала различие между двумя режимами. При отключенном backplane событие не доставлялось клиенту, подключенному к другому backend-экземпляру. При включенном Redis backplane тот же сценарий завершился успешно: клиент на </w:t>
      </w:r>
      <w:r>
        <w:rPr>
          <w:rFonts w:ascii="Courier New" w:hAnsi="Courier New" w:eastAsia="Courier New"/>
          <w:b w:val="0"/>
          <w:i w:val="0"/>
          <w:sz w:val="28"/>
        </w:rPr>
        <w:t>app-api-2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получил событие, инициированное через </w:t>
      </w:r>
      <w:r>
        <w:rPr>
          <w:rFonts w:ascii="Courier New" w:hAnsi="Courier New" w:eastAsia="Courier New"/>
          <w:b w:val="0"/>
          <w:i w:val="0"/>
          <w:sz w:val="28"/>
        </w:rPr>
        <w:t>app-api-1</w:t>
      </w:r>
      <w:r>
        <w:rPr>
          <w:rFonts w:ascii="Times New Roman" w:hAnsi="Times New Roman" w:eastAsia="Times New Roman"/>
          <w:b w:val="0"/>
          <w:i w:val="0"/>
          <w:sz w:val="28"/>
        </w:rPr>
        <w:t>. Серийный запуск из пяти итераций подтвердил повторяемость результата и позволил получить первичную оценку задержки доставки. Сценарии rejoin и failover показали, что клиент может восстановить рабочую подписку после разрыва соединения и после остановки одного backend-экземпляра. Это подтверждает устранение ограничения single-node WebSocket-архитектуры [3], [4].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Полученные в ходе практики результаты имеют практическую значимость для дальнейшего развития системы отслеживания задач, поскольку предложенное решение позволяет перейти от локального real-time механизма к масштабируемому контуру совместной работы над сущностями. Кроме масштабирования, решение повышает отказоустойчивость приложения: при наличии нескольких backend-экземпляров и повторного вступления клиента в группы система может продолжить доставку событий после потери одного узла, тогда как single-node архитектура такой возможности не предоставляет.</w:t>
      </w:r>
    </w:p>
    <w:p>
      <w:r>
        <w:br w:type="page"/>
      </w:r>
    </w:p>
    <w:p>
      <w:pPr>
        <w:pStyle w:val="Heading1"/>
        <w:jc w:val="center"/>
      </w:pPr>
      <w:r>
        <w:t>СПИСОК ИСПОЛЬЗОВАННЫХ ИСТОЧНИКОВ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1. Fette I., Melnikov A. The WebSocket Protocol: RFC 6455. IETF, 2011. URL: https://www.rfc-editor.org/rfc/rfc6455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2. Microsoft. Overview of ASP.NET Core SignalR. URL: https://learn.microsoft.com/en-us/aspnet/core/signalr/introduction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3. Microsoft. ASP.NET Core SignalR production hosting and scaling. URL: https://learn.microsoft.com/en-us/aspnet/core/signalr/scale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4. Microsoft. Redis backplane for ASP.NET Core SignalR scale-out. URL: https://learn.microsoft.com/en-us/aspnet/core/signalr/redis-backplane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5. Microsoft. Manage users and groups in SignalR. URL: https://learn.microsoft.com/en-us/aspnet/core/signalr/groups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6. Microsoft. ASP.NET Core SignalR JavaScript client. URL: https://learn.microsoft.com/en-us/aspnet/core/signalr/javascript-client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7. Microsoft. ASP.NET Core SignalR configuration. URL: https://learn.microsoft.com/en-us/aspnet/core/signalr/configuration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8. Microsoft. Logging and diagnostics in ASP.NET Core SignalR. URL: https://learn.microsoft.com/en-us/aspnet/core/signalr/diagnostics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9. Redis Ltd. Redis Pub/Sub. URL: https://redis.io/docs/latest/develop/pubsub/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10. NGINX. WebSocket proxying. URL: https://nginx.org/en/docs/http/websocket.html (дата обращения: 09.05.2026).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11. ГОСТ 7.32-2017. Система стандартов по информации, библиотечному и издательскому делу. Отчет о научно-исследовательской работе. Структура и правила оформления.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12. ГОСТ Р 7.0.100-2018. Система стандартов по информации, библиотечному и издательскому делу. Библиографическая запись. Библиографическое описание. Общие требования и правила составления. М.: Стандартинформ, 2018.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13. Рогачев С. А., Бабюк Ю. Программная инженерия. Требования к подготовке и содержанию отчетов по практике: учебно-методическое пособие. СПб.: ГУАП, 2025. 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14. Олифер В. Г., Олифер Н. А. Компьютерные сети. Принципы, технологии, протоколы: учебник. 6-е изд. СПб.: Питер, 2022. 1008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15. Орлов С. А. Программная инженерия: учебник для вузов. 5-е изд. СПб.: Питер, 2016. 640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16. Гагарина Л. Г., Кокорева Е. В., Виснадул Б. Д. Технология разработки программного обеспечения: учебное пособие. М.: ФОРУМ: ИНФРА-М, 2021. 400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17. Советов Б. Я., Цехановский В. В., Чертовской В. Д. Базы данных: теория и практика: учебник. М.: Юрайт, 2020. 463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18. Гвоздева В. А., Баллод Б. А. Основы построения автоматизированных информационных систем: учебник. М.: ФОРУМ: ИНФРА-М, 2020. 320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19. Липаев В. В. Программная инженерия. Методологические основы: учебник. М.: ТЕИС, 2006. 608 с.</w:t>
      </w:r>
    </w:p>
    <w:p>
      <w:pPr>
        <w:spacing w:line="240" w:lineRule="auto" w:after="60"/>
        <w:ind w:firstLine="0" w:left="425"/>
        <w:jc w:val="left"/>
      </w:pPr>
      <w:r>
        <w:rPr>
          <w:rFonts w:ascii="Times New Roman" w:hAnsi="Times New Roman" w:eastAsia="Times New Roman"/>
          <w:b w:val="0"/>
          <w:i w:val="0"/>
          <w:sz w:val="24"/>
        </w:rPr>
        <w:t>20. Куликов С. С. Тестирование программного обеспечения. Базовый курс. Минск: Четыре четверти, 2017. 312 с.</w:t>
      </w:r>
    </w:p>
    <w:p>
      <w:r>
        <w:br w:type="page"/>
      </w:r>
    </w:p>
    <w:p>
      <w:pPr>
        <w:pStyle w:val="Heading1"/>
        <w:jc w:val="center"/>
      </w:pPr>
      <w:r>
        <w:t>ПРИЛОЖЕНИЕ А</w:t>
      </w:r>
    </w:p>
    <w:p>
      <w:pPr>
        <w:spacing w:line="276" w:lineRule="auto" w:after="0"/>
        <w:ind w:firstLine="0"/>
        <w:jc w:val="center"/>
      </w:pPr>
      <w:r>
        <w:rPr>
          <w:rFonts w:ascii="Times New Roman" w:hAnsi="Times New Roman" w:eastAsia="Times New Roman"/>
          <w:b/>
          <w:i w:val="0"/>
          <w:sz w:val="28"/>
        </w:rPr>
        <w:t>Конфигурация стенда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>Ниже приведены ключевые элементы стенда, подтверждающие выполнение индивидуального задания: запуск двух экземпляров backend-сервиса, подключение Redis backplane и режим воспроизведения исходного ограничения без межузловой доставки.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app-api-1: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app-api-2: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environment: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REDIS_CONNECTION_STRING: redis:6379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SERVER_INSTANCE_ID: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upstream app-api {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app-api-1:7777;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  server app-api-2:7777;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}</w:t>
      </w:r>
    </w:p>
    <w:p>
      <w:pPr>
        <w:spacing w:line="360" w:lineRule="auto"/>
        <w:ind w:firstLine="709"/>
        <w:jc w:val="both"/>
      </w:pPr>
      <w:r>
        <w:rPr>
          <w:rFonts w:ascii="Times New Roman" w:hAnsi="Times New Roman" w:eastAsia="Times New Roman"/>
          <w:b w:val="0"/>
          <w:i w:val="0"/>
          <w:sz w:val="28"/>
        </w:rPr>
        <w:t xml:space="preserve">Для режима без backplane используется тот же стенд, но переменная </w:t>
      </w:r>
      <w:r>
        <w:rPr>
          <w:rFonts w:ascii="Courier New" w:hAnsi="Courier New" w:eastAsia="Courier New"/>
          <w:b w:val="0"/>
          <w:i w:val="0"/>
          <w:sz w:val="28"/>
        </w:rPr>
        <w:t>REDIS_CONNECTION_STRING</w:t>
      </w:r>
      <w:r>
        <w:rPr>
          <w:rFonts w:ascii="Times New Roman" w:hAnsi="Times New Roman" w:eastAsia="Times New Roman"/>
          <w:b w:val="0"/>
          <w:i w:val="0"/>
          <w:sz w:val="28"/>
        </w:rPr>
        <w:t xml:space="preserve"> задается пустой строкой для обоих экземпляров </w:t>
      </w:r>
      <w:r>
        <w:rPr>
          <w:rFonts w:ascii="Courier New" w:hAnsi="Courier New" w:eastAsia="Courier New"/>
          <w:b w:val="0"/>
          <w:i w:val="0"/>
          <w:sz w:val="28"/>
        </w:rPr>
        <w:t>app-api</w:t>
      </w:r>
      <w:r>
        <w:rPr>
          <w:rFonts w:ascii="Times New Roman" w:hAnsi="Times New Roman" w:eastAsia="Times New Roman"/>
          <w:b w:val="0"/>
          <w:i w:val="0"/>
          <w:sz w:val="28"/>
        </w:rPr>
        <w:t>.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без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Error: ReceiveReportPatch timed out after 10000ms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Multi-instance с Redis backplane: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ok: true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nodeA.serverInstanceId: app-api-1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nodeB.serverInstanceId: app-api-2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deliveryLatencyMs: 9.5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>Серийная проверка: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iterations: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successful: 5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failed: 0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avg: 8.4 ms</w:t>
      </w:r>
    </w:p>
    <w:p>
      <w:pPr>
        <w:spacing w:line="240" w:lineRule="auto"/>
        <w:ind w:firstLine="0" w:left="709"/>
      </w:pPr>
      <w:r>
        <w:rPr>
          <w:rFonts w:ascii="Courier New" w:hAnsi="Courier New" w:eastAsia="Courier New"/>
          <w:b w:val="0"/>
          <w:i w:val="0"/>
          <w:sz w:val="20"/>
        </w:rPr>
        <w:t xml:space="preserve">  p95: 11.6 ms</w:t>
      </w:r>
    </w:p>
    <w:sectPr w:rsidR="00FC693F" w:rsidRPr="0006063C" w:rsidSect="00034616">
      <w:footerReference w:type="default" r:id="rId15"/>
      <w:pgSz w:w="11906" w:h="16838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footer4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/>
        <w:b w:val="0"/>
        <w:i w:val="0"/>
        <w:sz w:val="24"/>
      </w:rPr>
      <w:fldChar w:fldCharType="begin"/>
      <w:instrText xml:space="preserve">PAGE</w:instrText>
      <w:fldChar w:fldCharType="end"/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 w:after="0"/>
      <w:ind w:firstLine="709"/>
      <w:jc w:val="both"/>
    </w:pPr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40" w:after="120" w:line="360" w:lineRule="auto"/>
      <w:ind w:firstLine="0"/>
      <w:jc w:val="left"/>
      <w:outlineLvl w:val="0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1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20" w:after="120" w:line="360" w:lineRule="auto"/>
      <w:ind w:firstLine="0"/>
      <w:jc w:val="left"/>
      <w:outlineLvl w:val="2"/>
    </w:pPr>
    <w:rPr>
      <w:rFonts w:asciiTheme="majorHAnsi" w:eastAsiaTheme="majorEastAsia" w:hAnsiTheme="majorHAnsi" w:cstheme="majorBidi" w:ascii="Times New Roman" w:hAnsi="Times New Roman" w:eastAsia="Times New Roman"/>
      <w:b/>
      <w:bCs/>
      <w:sz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Times New Roman" w:hAnsi="Times New Roman" w:eastAsia="Times New Roman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 w:ascii="Times New Roman" w:hAnsi="Times New Roman" w:eastAsia="Times New Roman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footer" Target="footer2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footer" Target="footer3.xml"/><Relationship Id="rId15" Type="http://schemas.openxmlformats.org/officeDocument/2006/relationships/footer" Target="footer4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