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647" w:rsidRDefault="00B24647" w:rsidP="00B24647">
      <w:pPr>
        <w:pStyle w:val="Default"/>
        <w:jc w:val="center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Gento Kato</w:t>
      </w:r>
    </w:p>
    <w:p w:rsidR="00B24647" w:rsidRDefault="00B24647" w:rsidP="00B24647">
      <w:pPr>
        <w:pStyle w:val="Default"/>
        <w:jc w:val="center"/>
        <w:rPr>
          <w:i/>
          <w:iCs/>
          <w:color w:val="auto"/>
          <w:sz w:val="23"/>
          <w:szCs w:val="23"/>
        </w:rPr>
      </w:pPr>
      <w:r>
        <w:rPr>
          <w:rFonts w:hint="eastAsia"/>
          <w:i/>
          <w:iCs/>
          <w:color w:val="auto"/>
          <w:sz w:val="23"/>
          <w:szCs w:val="23"/>
        </w:rPr>
        <w:t>Department of Political Science, University of California</w:t>
      </w:r>
      <w:r w:rsidR="001D36B1">
        <w:rPr>
          <w:rFonts w:hint="eastAsia"/>
          <w:i/>
          <w:iCs/>
          <w:color w:val="auto"/>
          <w:sz w:val="23"/>
          <w:szCs w:val="23"/>
        </w:rPr>
        <w:t>,</w:t>
      </w:r>
      <w:r w:rsidR="001D36B1">
        <w:rPr>
          <w:i/>
          <w:iCs/>
          <w:color w:val="auto"/>
          <w:sz w:val="23"/>
          <w:szCs w:val="23"/>
        </w:rPr>
        <w:t xml:space="preserve"> Davis</w:t>
      </w:r>
    </w:p>
    <w:p w:rsidR="00B24647" w:rsidRDefault="00B24647" w:rsidP="00B24647">
      <w:pPr>
        <w:pStyle w:val="Default"/>
        <w:jc w:val="center"/>
        <w:rPr>
          <w:i/>
          <w:iCs/>
          <w:color w:val="auto"/>
          <w:sz w:val="23"/>
          <w:szCs w:val="23"/>
        </w:rPr>
      </w:pPr>
      <w:r w:rsidRPr="00B24647">
        <w:rPr>
          <w:i/>
          <w:iCs/>
          <w:color w:val="auto"/>
          <w:sz w:val="23"/>
          <w:szCs w:val="23"/>
        </w:rPr>
        <w:t>One Shields Avenue</w:t>
      </w:r>
      <w:r>
        <w:rPr>
          <w:i/>
          <w:iCs/>
          <w:color w:val="auto"/>
          <w:sz w:val="23"/>
          <w:szCs w:val="23"/>
        </w:rPr>
        <w:t>, Davis, CA 95616</w:t>
      </w:r>
      <w:bookmarkStart w:id="0" w:name="_GoBack"/>
      <w:bookmarkEnd w:id="0"/>
    </w:p>
    <w:p w:rsidR="00B24647" w:rsidRDefault="00B24647" w:rsidP="00B24647">
      <w:pPr>
        <w:pStyle w:val="Default"/>
        <w:jc w:val="center"/>
        <w:rPr>
          <w:i/>
          <w:iCs/>
          <w:color w:val="auto"/>
          <w:sz w:val="23"/>
          <w:szCs w:val="23"/>
        </w:rPr>
      </w:pPr>
      <w:r>
        <w:rPr>
          <w:i/>
          <w:iCs/>
          <w:color w:val="auto"/>
          <w:sz w:val="23"/>
          <w:szCs w:val="23"/>
        </w:rPr>
        <w:t xml:space="preserve">E-mail: </w:t>
      </w:r>
      <w:hyperlink r:id="rId6" w:history="1">
        <w:r w:rsidRPr="005A278E">
          <w:rPr>
            <w:rStyle w:val="a3"/>
            <w:i/>
            <w:iCs/>
            <w:sz w:val="23"/>
            <w:szCs w:val="23"/>
          </w:rPr>
          <w:t>gento.badger@gmail.com</w:t>
        </w:r>
      </w:hyperlink>
    </w:p>
    <w:p w:rsidR="006375DF" w:rsidRDefault="00B24647" w:rsidP="006375DF">
      <w:pPr>
        <w:pStyle w:val="Default"/>
        <w:jc w:val="center"/>
      </w:pPr>
      <w:r>
        <w:rPr>
          <w:i/>
          <w:iCs/>
          <w:color w:val="auto"/>
          <w:sz w:val="23"/>
          <w:szCs w:val="23"/>
        </w:rPr>
        <w:t xml:space="preserve">Website: </w:t>
      </w:r>
      <w:hyperlink r:id="rId7" w:history="1">
        <w:r w:rsidR="006375DF" w:rsidRPr="006375DF">
          <w:rPr>
            <w:rStyle w:val="a3"/>
            <w:i/>
          </w:rPr>
          <w:t>https://gentok.github.io/</w:t>
        </w:r>
      </w:hyperlink>
    </w:p>
    <w:p w:rsidR="002C2F02" w:rsidRDefault="002C2F02" w:rsidP="00B24647">
      <w:pPr>
        <w:pStyle w:val="Default"/>
        <w:rPr>
          <w:rFonts w:eastAsia="ＭＳ 明朝"/>
          <w:b/>
          <w:bCs/>
          <w:color w:val="auto"/>
          <w:u w:val="single"/>
        </w:rPr>
      </w:pPr>
    </w:p>
    <w:p w:rsidR="00B24647" w:rsidRPr="00F61D8F" w:rsidRDefault="00B24647" w:rsidP="00B24647">
      <w:pPr>
        <w:pStyle w:val="Default"/>
        <w:rPr>
          <w:rFonts w:eastAsia="ＭＳ 明朝"/>
          <w:color w:val="auto"/>
          <w:u w:val="single"/>
        </w:rPr>
      </w:pPr>
      <w:r w:rsidRPr="00F61D8F">
        <w:rPr>
          <w:rFonts w:eastAsia="ＭＳ 明朝"/>
          <w:b/>
          <w:bCs/>
          <w:color w:val="auto"/>
          <w:u w:val="single"/>
        </w:rPr>
        <w:t xml:space="preserve">Education       </w:t>
      </w:r>
      <w:r w:rsidR="00F61D8F" w:rsidRPr="00F61D8F">
        <w:rPr>
          <w:rFonts w:eastAsia="ＭＳ 明朝"/>
          <w:b/>
          <w:bCs/>
          <w:color w:val="auto"/>
          <w:u w:val="single"/>
        </w:rPr>
        <w:t xml:space="preserve">               </w:t>
      </w:r>
      <w:r w:rsidRPr="00F61D8F">
        <w:rPr>
          <w:rFonts w:eastAsia="ＭＳ 明朝"/>
          <w:b/>
          <w:bCs/>
          <w:color w:val="auto"/>
          <w:u w:val="single"/>
        </w:rPr>
        <w:t xml:space="preserve">                                                               </w:t>
      </w:r>
    </w:p>
    <w:p w:rsidR="00B24647" w:rsidRPr="00F61D8F" w:rsidRDefault="00B24647" w:rsidP="00B24647">
      <w:pPr>
        <w:pStyle w:val="Default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 xml:space="preserve">2015 </w:t>
      </w:r>
      <w:r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i/>
          <w:iCs/>
          <w:color w:val="auto"/>
        </w:rPr>
        <w:t xml:space="preserve">M.A. </w:t>
      </w:r>
      <w:r w:rsidR="00C527C4" w:rsidRPr="00F61D8F">
        <w:rPr>
          <w:rFonts w:eastAsia="ＭＳ 明朝"/>
          <w:i/>
          <w:iCs/>
          <w:color w:val="auto"/>
        </w:rPr>
        <w:t>in Political Science,</w:t>
      </w:r>
      <w:r w:rsidRPr="00F61D8F">
        <w:rPr>
          <w:rFonts w:eastAsia="ＭＳ 明朝"/>
          <w:i/>
          <w:iCs/>
          <w:color w:val="auto"/>
        </w:rPr>
        <w:t xml:space="preserve"> </w:t>
      </w:r>
      <w:proofErr w:type="spellStart"/>
      <w:r w:rsidRPr="00F61D8F">
        <w:rPr>
          <w:rFonts w:eastAsia="ＭＳ 明朝"/>
          <w:i/>
          <w:iCs/>
          <w:color w:val="auto"/>
        </w:rPr>
        <w:t>Waseda</w:t>
      </w:r>
      <w:proofErr w:type="spellEnd"/>
      <w:r w:rsidRPr="00F61D8F">
        <w:rPr>
          <w:rFonts w:eastAsia="ＭＳ 明朝"/>
          <w:i/>
          <w:iCs/>
          <w:color w:val="auto"/>
        </w:rPr>
        <w:t xml:space="preserve"> University, Tokyo, Japan </w:t>
      </w:r>
    </w:p>
    <w:p w:rsidR="00C527C4" w:rsidRPr="00F61D8F" w:rsidRDefault="00B24647" w:rsidP="00B24647">
      <w:pPr>
        <w:pStyle w:val="Default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2012</w:t>
      </w:r>
      <w:r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i/>
          <w:iCs/>
          <w:color w:val="auto"/>
        </w:rPr>
        <w:t>B.A.</w:t>
      </w:r>
      <w:r w:rsidR="00C527C4" w:rsidRPr="00F61D8F">
        <w:rPr>
          <w:rFonts w:eastAsia="ＭＳ 明朝"/>
          <w:i/>
          <w:iCs/>
          <w:color w:val="auto"/>
        </w:rPr>
        <w:t xml:space="preserve"> in Politics, </w:t>
      </w:r>
      <w:r w:rsidRPr="00F61D8F">
        <w:rPr>
          <w:rFonts w:eastAsia="ＭＳ 明朝"/>
          <w:i/>
          <w:iCs/>
          <w:color w:val="auto"/>
        </w:rPr>
        <w:t>International Christian University, Tokyo, Japan</w:t>
      </w:r>
    </w:p>
    <w:p w:rsidR="00B24647" w:rsidRPr="00F61D8F" w:rsidRDefault="00F61D8F" w:rsidP="00B24647">
      <w:pPr>
        <w:pStyle w:val="Default"/>
        <w:rPr>
          <w:rFonts w:eastAsia="ＭＳ 明朝"/>
          <w:color w:val="auto"/>
        </w:rPr>
      </w:pPr>
      <w:r>
        <w:rPr>
          <w:rFonts w:eastAsia="ＭＳ 明朝"/>
          <w:color w:val="auto"/>
        </w:rPr>
        <w:t>2010-11</w:t>
      </w:r>
      <w:r>
        <w:rPr>
          <w:rFonts w:eastAsia="ＭＳ 明朝"/>
          <w:color w:val="auto"/>
        </w:rPr>
        <w:tab/>
      </w:r>
      <w:r w:rsidR="00B24647" w:rsidRPr="00F61D8F">
        <w:rPr>
          <w:rFonts w:eastAsia="ＭＳ 明朝"/>
          <w:i/>
          <w:iCs/>
          <w:color w:val="auto"/>
        </w:rPr>
        <w:t xml:space="preserve">Study abroad program at Middlebury College, Middlebury, VT </w:t>
      </w:r>
    </w:p>
    <w:p w:rsidR="00B24647" w:rsidRPr="00F61D8F" w:rsidRDefault="00B24647" w:rsidP="00B24647">
      <w:pPr>
        <w:pStyle w:val="Default"/>
        <w:rPr>
          <w:rFonts w:eastAsia="ＭＳ 明朝"/>
          <w:b/>
          <w:bCs/>
          <w:color w:val="auto"/>
        </w:rPr>
      </w:pPr>
    </w:p>
    <w:p w:rsidR="00B24647" w:rsidRPr="00F61D8F" w:rsidRDefault="00F61D8F" w:rsidP="00B24647">
      <w:pPr>
        <w:pStyle w:val="Default"/>
        <w:rPr>
          <w:rFonts w:eastAsia="ＭＳ 明朝"/>
          <w:color w:val="auto"/>
          <w:u w:val="single"/>
        </w:rPr>
      </w:pPr>
      <w:r w:rsidRPr="00F61D8F">
        <w:rPr>
          <w:rFonts w:eastAsia="ＭＳ 明朝"/>
          <w:b/>
          <w:bCs/>
          <w:color w:val="auto"/>
          <w:u w:val="single"/>
        </w:rPr>
        <w:t xml:space="preserve">Summer Program Participation                           </w:t>
      </w:r>
      <w:r w:rsidR="00B24647" w:rsidRPr="00F61D8F">
        <w:rPr>
          <w:rFonts w:eastAsia="ＭＳ 明朝"/>
          <w:b/>
          <w:bCs/>
          <w:color w:val="auto"/>
          <w:u w:val="single"/>
        </w:rPr>
        <w:t xml:space="preserve"> </w:t>
      </w:r>
      <w:r w:rsidR="00C527C4" w:rsidRPr="00F61D8F">
        <w:rPr>
          <w:rFonts w:eastAsia="ＭＳ 明朝"/>
          <w:b/>
          <w:bCs/>
          <w:color w:val="auto"/>
          <w:u w:val="single"/>
        </w:rPr>
        <w:t xml:space="preserve">                                           </w:t>
      </w:r>
    </w:p>
    <w:p w:rsidR="00C527C4" w:rsidRPr="00F61D8F" w:rsidRDefault="00C527C4" w:rsidP="00B24647">
      <w:pPr>
        <w:pStyle w:val="Default"/>
        <w:rPr>
          <w:rFonts w:eastAsia="ＭＳ 明朝"/>
          <w:color w:val="auto"/>
        </w:rPr>
      </w:pPr>
      <w:r w:rsidRPr="00F61D8F">
        <w:rPr>
          <w:rFonts w:eastAsia="ＭＳ 明朝" w:hint="eastAsia"/>
          <w:color w:val="auto"/>
        </w:rPr>
        <w:t>2015</w:t>
      </w:r>
      <w:r w:rsidRPr="00F61D8F">
        <w:rPr>
          <w:rFonts w:eastAsia="ＭＳ 明朝" w:hint="eastAsia"/>
          <w:color w:val="auto"/>
        </w:rPr>
        <w:tab/>
      </w:r>
      <w:r w:rsidRPr="00F61D8F">
        <w:rPr>
          <w:rFonts w:eastAsia="ＭＳ 明朝"/>
          <w:i/>
          <w:color w:val="auto"/>
        </w:rPr>
        <w:t>Institute for Political Methodology</w:t>
      </w:r>
      <w:r w:rsidRPr="00F61D8F">
        <w:rPr>
          <w:rFonts w:eastAsia="ＭＳ 明朝"/>
          <w:color w:val="auto"/>
        </w:rPr>
        <w:t xml:space="preserve"> (Taipei, Taiwan, July)</w:t>
      </w:r>
    </w:p>
    <w:p w:rsidR="00B24647" w:rsidRPr="00F61D8F" w:rsidRDefault="00B24647" w:rsidP="00B24647">
      <w:pPr>
        <w:pStyle w:val="Default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 xml:space="preserve">2014 </w:t>
      </w:r>
      <w:r w:rsidR="00C527C4"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i/>
          <w:iCs/>
          <w:color w:val="auto"/>
        </w:rPr>
        <w:t xml:space="preserve">ICPSR Summer Program in Quantitative Methods of Social Research </w:t>
      </w:r>
      <w:r w:rsidRPr="00F61D8F">
        <w:rPr>
          <w:rFonts w:eastAsia="ＭＳ 明朝"/>
          <w:color w:val="auto"/>
        </w:rPr>
        <w:t xml:space="preserve">(June-July) </w:t>
      </w:r>
    </w:p>
    <w:p w:rsidR="00C527C4" w:rsidRPr="00F61D8F" w:rsidRDefault="00B24647" w:rsidP="00B24647">
      <w:pPr>
        <w:pStyle w:val="Default"/>
        <w:rPr>
          <w:rFonts w:ascii="ＭＳ 明朝" w:eastAsia="ＭＳ 明朝" w:cs="ＭＳ 明朝"/>
          <w:color w:val="auto"/>
        </w:rPr>
      </w:pPr>
      <w:r w:rsidRPr="00F61D8F">
        <w:rPr>
          <w:rFonts w:eastAsia="ＭＳ 明朝"/>
          <w:color w:val="auto"/>
        </w:rPr>
        <w:t xml:space="preserve">2012 </w:t>
      </w:r>
      <w:r w:rsidR="00C527C4"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i/>
          <w:iCs/>
          <w:color w:val="auto"/>
        </w:rPr>
        <w:t xml:space="preserve">The Summer Institute in Political Psychology at Stanford University </w:t>
      </w:r>
      <w:r w:rsidRPr="00F61D8F">
        <w:rPr>
          <w:rFonts w:eastAsia="ＭＳ 明朝"/>
          <w:color w:val="auto"/>
        </w:rPr>
        <w:t xml:space="preserve">(July-August) </w:t>
      </w:r>
    </w:p>
    <w:p w:rsidR="00C527C4" w:rsidRPr="00F61D8F" w:rsidRDefault="00C527C4" w:rsidP="00B24647">
      <w:pPr>
        <w:pStyle w:val="Default"/>
        <w:rPr>
          <w:rFonts w:eastAsia="ＭＳ 明朝"/>
          <w:b/>
          <w:bCs/>
          <w:color w:val="auto"/>
        </w:rPr>
      </w:pPr>
    </w:p>
    <w:p w:rsidR="00B24647" w:rsidRPr="00F61D8F" w:rsidRDefault="00B24647" w:rsidP="00B24647">
      <w:pPr>
        <w:pStyle w:val="Default"/>
        <w:rPr>
          <w:rFonts w:eastAsia="ＭＳ 明朝"/>
          <w:color w:val="auto"/>
          <w:u w:val="single"/>
        </w:rPr>
      </w:pPr>
      <w:r w:rsidRPr="00F61D8F">
        <w:rPr>
          <w:rFonts w:eastAsia="ＭＳ 明朝"/>
          <w:b/>
          <w:bCs/>
          <w:color w:val="auto"/>
          <w:u w:val="single"/>
        </w:rPr>
        <w:t>Re</w:t>
      </w:r>
      <w:r w:rsidR="00C527C4" w:rsidRPr="00F61D8F">
        <w:rPr>
          <w:rFonts w:eastAsia="ＭＳ 明朝"/>
          <w:b/>
          <w:bCs/>
          <w:color w:val="auto"/>
          <w:u w:val="single"/>
        </w:rPr>
        <w:t>search</w:t>
      </w:r>
      <w:r w:rsidR="000A025B" w:rsidRPr="00F61D8F">
        <w:rPr>
          <w:rFonts w:eastAsia="ＭＳ 明朝"/>
          <w:b/>
          <w:bCs/>
          <w:color w:val="auto"/>
          <w:u w:val="single"/>
        </w:rPr>
        <w:t xml:space="preserve">                    </w:t>
      </w:r>
      <w:r w:rsidRPr="00F61D8F">
        <w:rPr>
          <w:rFonts w:eastAsia="ＭＳ 明朝"/>
          <w:b/>
          <w:bCs/>
          <w:color w:val="auto"/>
          <w:u w:val="single"/>
        </w:rPr>
        <w:t xml:space="preserve"> </w:t>
      </w:r>
      <w:r w:rsidR="00C527C4" w:rsidRPr="00F61D8F">
        <w:rPr>
          <w:rFonts w:eastAsia="ＭＳ 明朝"/>
          <w:b/>
          <w:bCs/>
          <w:color w:val="auto"/>
          <w:u w:val="single"/>
        </w:rPr>
        <w:t xml:space="preserve">                         </w:t>
      </w:r>
      <w:r w:rsidR="00F61D8F" w:rsidRPr="00F61D8F">
        <w:rPr>
          <w:rFonts w:eastAsia="ＭＳ 明朝"/>
          <w:b/>
          <w:bCs/>
          <w:color w:val="auto"/>
          <w:u w:val="single"/>
        </w:rPr>
        <w:t xml:space="preserve">                </w:t>
      </w:r>
      <w:r w:rsidR="00C527C4" w:rsidRPr="00F61D8F">
        <w:rPr>
          <w:rFonts w:eastAsia="ＭＳ 明朝"/>
          <w:b/>
          <w:bCs/>
          <w:color w:val="auto"/>
          <w:u w:val="single"/>
        </w:rPr>
        <w:t xml:space="preserve">                        </w:t>
      </w:r>
    </w:p>
    <w:p w:rsidR="00B24647" w:rsidRPr="00F61D8F" w:rsidRDefault="00440E03" w:rsidP="00B24647">
      <w:pPr>
        <w:pStyle w:val="Default"/>
        <w:rPr>
          <w:rFonts w:ascii="ＭＳ 明朝" w:eastAsia="ＭＳ 明朝" w:cs="ＭＳ 明朝"/>
          <w:color w:val="auto"/>
        </w:rPr>
      </w:pPr>
      <w:r>
        <w:rPr>
          <w:rFonts w:eastAsia="ＭＳ 明朝"/>
          <w:color w:val="auto"/>
        </w:rPr>
        <w:t xml:space="preserve">2016, 2012-13 </w:t>
      </w:r>
      <w:r w:rsidR="00B24647" w:rsidRPr="00F61D8F">
        <w:rPr>
          <w:rFonts w:eastAsia="ＭＳ 明朝"/>
          <w:i/>
          <w:iCs/>
          <w:color w:val="auto"/>
        </w:rPr>
        <w:t>Assistant researcher, institute of Applied Social Psychology + connect, Osaka, Japan</w:t>
      </w:r>
      <w:r w:rsidR="00B24647" w:rsidRPr="00F61D8F">
        <w:rPr>
          <w:rFonts w:eastAsia="ＭＳ 明朝"/>
          <w:color w:val="auto"/>
        </w:rPr>
        <w:t xml:space="preserve">; </w:t>
      </w:r>
    </w:p>
    <w:p w:rsidR="00440E03" w:rsidRPr="00F61D8F" w:rsidRDefault="00440E03" w:rsidP="00440E03">
      <w:pPr>
        <w:pStyle w:val="Default"/>
        <w:rPr>
          <w:rFonts w:eastAsia="ＭＳ 明朝"/>
          <w:color w:val="auto"/>
        </w:rPr>
      </w:pPr>
      <w:r>
        <w:rPr>
          <w:rFonts w:eastAsia="ＭＳ 明朝"/>
          <w:color w:val="auto"/>
        </w:rPr>
        <w:t>2014-</w:t>
      </w:r>
      <w:r w:rsidRPr="00F61D8F">
        <w:rPr>
          <w:rFonts w:eastAsia="ＭＳ 明朝"/>
          <w:color w:val="auto"/>
        </w:rPr>
        <w:t>15</w:t>
      </w:r>
      <w:r>
        <w:rPr>
          <w:rFonts w:eastAsia="ＭＳ 明朝"/>
          <w:color w:val="auto"/>
        </w:rPr>
        <w:tab/>
      </w:r>
      <w:r w:rsidRPr="00F61D8F">
        <w:rPr>
          <w:rFonts w:eastAsia="ＭＳ 明朝"/>
          <w:i/>
          <w:iCs/>
          <w:color w:val="auto"/>
        </w:rPr>
        <w:t xml:space="preserve">Research assistant, </w:t>
      </w:r>
      <w:proofErr w:type="spellStart"/>
      <w:r w:rsidRPr="00F61D8F">
        <w:rPr>
          <w:rFonts w:eastAsia="ＭＳ 明朝"/>
          <w:i/>
          <w:iCs/>
          <w:color w:val="auto"/>
        </w:rPr>
        <w:t>Waseda</w:t>
      </w:r>
      <w:proofErr w:type="spellEnd"/>
      <w:r w:rsidRPr="00F61D8F">
        <w:rPr>
          <w:rFonts w:eastAsia="ＭＳ 明朝"/>
          <w:i/>
          <w:iCs/>
          <w:color w:val="auto"/>
        </w:rPr>
        <w:t xml:space="preserve"> Institute of Advanced Study, Tokyo, Japan</w:t>
      </w:r>
      <w:r w:rsidRPr="00F61D8F">
        <w:rPr>
          <w:rFonts w:eastAsia="ＭＳ 明朝"/>
          <w:color w:val="auto"/>
        </w:rPr>
        <w:t xml:space="preserve"> </w:t>
      </w:r>
    </w:p>
    <w:p w:rsidR="00C527C4" w:rsidRDefault="0031767F" w:rsidP="00B24647">
      <w:pPr>
        <w:pStyle w:val="Default"/>
        <w:rPr>
          <w:rFonts w:eastAsia="ＭＳ 明朝"/>
          <w:i/>
          <w:color w:val="auto"/>
        </w:rPr>
      </w:pPr>
      <w:r>
        <w:rPr>
          <w:rFonts w:eastAsia="ＭＳ 明朝" w:hint="eastAsia"/>
          <w:color w:val="auto"/>
        </w:rPr>
        <w:t>2012</w:t>
      </w:r>
      <w:r>
        <w:rPr>
          <w:rFonts w:eastAsia="ＭＳ 明朝" w:hint="eastAsia"/>
          <w:color w:val="auto"/>
        </w:rPr>
        <w:tab/>
      </w:r>
      <w:r w:rsidRPr="0031767F">
        <w:rPr>
          <w:rFonts w:eastAsia="ＭＳ 明朝" w:hint="eastAsia"/>
          <w:i/>
          <w:color w:val="auto"/>
        </w:rPr>
        <w:t>Research assistant, Social Science Research Institute, International Christian University</w:t>
      </w:r>
    </w:p>
    <w:p w:rsidR="0031767F" w:rsidRPr="00F61D8F" w:rsidRDefault="0031767F" w:rsidP="00B24647">
      <w:pPr>
        <w:pStyle w:val="Default"/>
        <w:rPr>
          <w:rFonts w:eastAsia="ＭＳ 明朝"/>
          <w:color w:val="auto"/>
        </w:rPr>
      </w:pPr>
    </w:p>
    <w:p w:rsidR="000A025B" w:rsidRPr="00F61D8F" w:rsidRDefault="000A025B" w:rsidP="000A025B">
      <w:pPr>
        <w:pStyle w:val="Default"/>
        <w:rPr>
          <w:rFonts w:eastAsia="ＭＳ 明朝"/>
          <w:color w:val="auto"/>
          <w:u w:val="single"/>
        </w:rPr>
      </w:pPr>
      <w:r w:rsidRPr="00F61D8F">
        <w:rPr>
          <w:rFonts w:eastAsia="ＭＳ 明朝"/>
          <w:b/>
          <w:bCs/>
          <w:color w:val="auto"/>
          <w:u w:val="single"/>
        </w:rPr>
        <w:t xml:space="preserve">Teaching                                                              </w:t>
      </w:r>
      <w:r w:rsidR="00F61D8F" w:rsidRPr="00F61D8F">
        <w:rPr>
          <w:rFonts w:eastAsia="ＭＳ 明朝"/>
          <w:b/>
          <w:bCs/>
          <w:color w:val="auto"/>
          <w:u w:val="single"/>
        </w:rPr>
        <w:t xml:space="preserve">               </w:t>
      </w:r>
      <w:r w:rsidRPr="00F61D8F">
        <w:rPr>
          <w:rFonts w:eastAsia="ＭＳ 明朝"/>
          <w:b/>
          <w:bCs/>
          <w:color w:val="auto"/>
          <w:u w:val="single"/>
        </w:rPr>
        <w:t xml:space="preserve">        </w:t>
      </w:r>
    </w:p>
    <w:p w:rsidR="000A025B" w:rsidRPr="00F61D8F" w:rsidRDefault="000A025B" w:rsidP="000A025B">
      <w:pPr>
        <w:pStyle w:val="Default"/>
        <w:rPr>
          <w:rFonts w:eastAsia="ＭＳ 明朝"/>
          <w:color w:val="auto"/>
        </w:rPr>
      </w:pPr>
      <w:r w:rsidRPr="00F61D8F">
        <w:rPr>
          <w:rFonts w:eastAsia="ＭＳ 明朝" w:hint="eastAsia"/>
          <w:color w:val="auto"/>
        </w:rPr>
        <w:t>2016</w:t>
      </w:r>
      <w:r w:rsidR="00F61D8F">
        <w:rPr>
          <w:rFonts w:eastAsia="ＭＳ 明朝"/>
          <w:color w:val="auto"/>
        </w:rPr>
        <w:t>-</w:t>
      </w:r>
      <w:r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i/>
          <w:color w:val="auto"/>
        </w:rPr>
        <w:t>Teaching assistant, Department of Political Science, University of California, Davis</w:t>
      </w:r>
    </w:p>
    <w:p w:rsidR="000A025B" w:rsidRPr="00F61D8F" w:rsidRDefault="00F61D8F" w:rsidP="000A025B">
      <w:pPr>
        <w:pStyle w:val="Default"/>
        <w:rPr>
          <w:rFonts w:eastAsia="ＭＳ 明朝"/>
          <w:color w:val="auto"/>
        </w:rPr>
      </w:pPr>
      <w:r>
        <w:rPr>
          <w:rFonts w:eastAsia="ＭＳ 明朝"/>
          <w:color w:val="auto"/>
        </w:rPr>
        <w:t>2014-</w:t>
      </w:r>
      <w:r w:rsidR="000A025B" w:rsidRPr="00F61D8F">
        <w:rPr>
          <w:rFonts w:eastAsia="ＭＳ 明朝"/>
          <w:color w:val="auto"/>
        </w:rPr>
        <w:t>15</w:t>
      </w:r>
      <w:r>
        <w:rPr>
          <w:rFonts w:eastAsia="ＭＳ 明朝"/>
          <w:color w:val="auto"/>
        </w:rPr>
        <w:t xml:space="preserve"> </w:t>
      </w:r>
      <w:r w:rsidR="000A025B" w:rsidRPr="00F61D8F">
        <w:rPr>
          <w:rFonts w:eastAsia="ＭＳ 明朝"/>
          <w:i/>
          <w:iCs/>
          <w:color w:val="auto"/>
        </w:rPr>
        <w:t xml:space="preserve">Teaching assistant, </w:t>
      </w:r>
      <w:r w:rsidR="000A025B" w:rsidRPr="00F61D8F">
        <w:rPr>
          <w:rStyle w:val="a4"/>
        </w:rPr>
        <w:t xml:space="preserve">School of Political Science and Economics, </w:t>
      </w:r>
      <w:proofErr w:type="spellStart"/>
      <w:r w:rsidR="000A025B" w:rsidRPr="00F61D8F">
        <w:rPr>
          <w:rFonts w:eastAsia="ＭＳ 明朝"/>
          <w:i/>
          <w:iCs/>
          <w:color w:val="auto"/>
        </w:rPr>
        <w:t>Waseda</w:t>
      </w:r>
      <w:proofErr w:type="spellEnd"/>
      <w:r w:rsidR="000A025B" w:rsidRPr="00F61D8F">
        <w:rPr>
          <w:rFonts w:eastAsia="ＭＳ 明朝"/>
          <w:i/>
          <w:iCs/>
          <w:color w:val="auto"/>
        </w:rPr>
        <w:t xml:space="preserve"> University</w:t>
      </w:r>
      <w:r w:rsidR="000A025B" w:rsidRPr="00F61D8F">
        <w:rPr>
          <w:rFonts w:eastAsia="ＭＳ 明朝"/>
          <w:color w:val="auto"/>
        </w:rPr>
        <w:t xml:space="preserve"> </w:t>
      </w:r>
    </w:p>
    <w:p w:rsidR="000A025B" w:rsidRDefault="000A025B" w:rsidP="000A025B">
      <w:pPr>
        <w:pStyle w:val="Default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2013</w:t>
      </w:r>
      <w:r w:rsidR="00F61D8F">
        <w:rPr>
          <w:rFonts w:eastAsia="ＭＳ 明朝"/>
          <w:color w:val="auto"/>
        </w:rPr>
        <w:t>-</w:t>
      </w:r>
      <w:r w:rsidRPr="00F61D8F">
        <w:rPr>
          <w:rFonts w:eastAsia="ＭＳ 明朝"/>
          <w:color w:val="auto"/>
        </w:rPr>
        <w:t>15</w:t>
      </w:r>
      <w:r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i/>
          <w:iCs/>
          <w:color w:val="auto"/>
        </w:rPr>
        <w:t xml:space="preserve">Academic writing adviser, </w:t>
      </w:r>
      <w:proofErr w:type="spellStart"/>
      <w:r w:rsidRPr="00F61D8F">
        <w:rPr>
          <w:rFonts w:eastAsia="ＭＳ 明朝"/>
          <w:i/>
          <w:iCs/>
          <w:color w:val="auto"/>
        </w:rPr>
        <w:t>Waseda</w:t>
      </w:r>
      <w:proofErr w:type="spellEnd"/>
      <w:r w:rsidRPr="00F61D8F">
        <w:rPr>
          <w:rFonts w:eastAsia="ＭＳ 明朝"/>
          <w:i/>
          <w:iCs/>
          <w:color w:val="auto"/>
        </w:rPr>
        <w:t xml:space="preserve"> University</w:t>
      </w:r>
    </w:p>
    <w:p w:rsidR="0031767F" w:rsidRPr="00F61D8F" w:rsidRDefault="0031767F" w:rsidP="000A025B">
      <w:pPr>
        <w:pStyle w:val="Default"/>
        <w:rPr>
          <w:rFonts w:eastAsia="ＭＳ 明朝"/>
          <w:color w:val="auto"/>
        </w:rPr>
      </w:pPr>
      <w:r>
        <w:rPr>
          <w:rFonts w:eastAsia="ＭＳ 明朝"/>
          <w:color w:val="auto"/>
        </w:rPr>
        <w:t>2012</w:t>
      </w:r>
      <w:r>
        <w:rPr>
          <w:rFonts w:eastAsia="ＭＳ 明朝"/>
          <w:color w:val="auto"/>
        </w:rPr>
        <w:tab/>
      </w:r>
      <w:r w:rsidRPr="0031767F">
        <w:rPr>
          <w:rFonts w:eastAsia="ＭＳ 明朝"/>
          <w:i/>
          <w:color w:val="auto"/>
        </w:rPr>
        <w:t>Lab assistant, International Christian University</w:t>
      </w:r>
    </w:p>
    <w:p w:rsidR="000A025B" w:rsidRPr="00F61D8F" w:rsidRDefault="000A025B" w:rsidP="00B24647">
      <w:pPr>
        <w:pStyle w:val="Default"/>
        <w:rPr>
          <w:rFonts w:eastAsia="ＭＳ 明朝"/>
          <w:color w:val="auto"/>
        </w:rPr>
      </w:pPr>
    </w:p>
    <w:p w:rsidR="00B24647" w:rsidRPr="00F61D8F" w:rsidRDefault="00B24647" w:rsidP="00B24647">
      <w:pPr>
        <w:pStyle w:val="Default"/>
        <w:rPr>
          <w:rFonts w:eastAsia="ＭＳ 明朝"/>
          <w:color w:val="auto"/>
          <w:u w:val="single"/>
        </w:rPr>
      </w:pPr>
      <w:r w:rsidRPr="00F61D8F">
        <w:rPr>
          <w:rFonts w:eastAsia="ＭＳ 明朝"/>
          <w:b/>
          <w:bCs/>
          <w:color w:val="auto"/>
          <w:u w:val="single"/>
        </w:rPr>
        <w:t xml:space="preserve">Honors &amp; Awards </w:t>
      </w:r>
      <w:r w:rsidR="00C527C4" w:rsidRPr="00F61D8F">
        <w:rPr>
          <w:rFonts w:eastAsia="ＭＳ 明朝"/>
          <w:b/>
          <w:bCs/>
          <w:color w:val="auto"/>
          <w:u w:val="single"/>
        </w:rPr>
        <w:t xml:space="preserve">                                                              </w:t>
      </w:r>
      <w:r w:rsidR="00F61D8F" w:rsidRPr="00F61D8F">
        <w:rPr>
          <w:rFonts w:eastAsia="ＭＳ 明朝"/>
          <w:b/>
          <w:bCs/>
          <w:color w:val="auto"/>
          <w:u w:val="single"/>
        </w:rPr>
        <w:t xml:space="preserve">                     </w:t>
      </w:r>
    </w:p>
    <w:p w:rsidR="006E5C46" w:rsidRDefault="006E5C46" w:rsidP="00C527C4">
      <w:pPr>
        <w:pStyle w:val="Default"/>
      </w:pPr>
      <w:r>
        <w:rPr>
          <w:rFonts w:hint="eastAsia"/>
        </w:rPr>
        <w:t>2015</w:t>
      </w:r>
      <w:r w:rsidR="006375DF">
        <w:t>-18</w:t>
      </w:r>
      <w:r>
        <w:t xml:space="preserve"> </w:t>
      </w:r>
      <w:r w:rsidR="00440E03">
        <w:rPr>
          <w:i/>
        </w:rPr>
        <w:t>Graduate</w:t>
      </w:r>
      <w:r w:rsidRPr="006E5C46">
        <w:rPr>
          <w:i/>
        </w:rPr>
        <w:t xml:space="preserve"> Scholarship</w:t>
      </w:r>
      <w:r w:rsidR="00440E03">
        <w:rPr>
          <w:i/>
        </w:rPr>
        <w:t xml:space="preserve"> for Degree Seeking Students</w:t>
      </w:r>
      <w:r w:rsidRPr="006E5C46">
        <w:rPr>
          <w:i/>
        </w:rPr>
        <w:t>, Japan Student Services Organization</w:t>
      </w:r>
    </w:p>
    <w:p w:rsidR="00F61D8F" w:rsidRPr="00F61D8F" w:rsidRDefault="00F61D8F" w:rsidP="00C527C4">
      <w:pPr>
        <w:pStyle w:val="Default"/>
      </w:pPr>
      <w:r w:rsidRPr="00F61D8F">
        <w:t>2015</w:t>
      </w:r>
      <w:r w:rsidRPr="00F61D8F">
        <w:tab/>
      </w:r>
      <w:r w:rsidRPr="00F61D8F">
        <w:rPr>
          <w:i/>
        </w:rPr>
        <w:t>Political Science Department Fellowship, University of California, Davis (Fall 2015)</w:t>
      </w:r>
    </w:p>
    <w:p w:rsidR="00C527C4" w:rsidRPr="00F61D8F" w:rsidRDefault="00C527C4" w:rsidP="00C527C4">
      <w:pPr>
        <w:pStyle w:val="Default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2015</w:t>
      </w:r>
      <w:r w:rsidRPr="00F61D8F">
        <w:rPr>
          <w:rFonts w:eastAsia="ＭＳ 明朝" w:hint="eastAsia"/>
          <w:color w:val="auto"/>
        </w:rPr>
        <w:tab/>
      </w:r>
      <w:proofErr w:type="spellStart"/>
      <w:r w:rsidRPr="00F61D8F">
        <w:rPr>
          <w:rFonts w:eastAsia="ＭＳ 明朝"/>
          <w:i/>
          <w:color w:val="auto"/>
        </w:rPr>
        <w:t>Ijima</w:t>
      </w:r>
      <w:proofErr w:type="spellEnd"/>
      <w:r w:rsidRPr="00F61D8F">
        <w:rPr>
          <w:rFonts w:eastAsia="ＭＳ 明朝"/>
          <w:i/>
          <w:color w:val="auto"/>
        </w:rPr>
        <w:t xml:space="preserve"> Award, Graduate School of Political Science, </w:t>
      </w:r>
      <w:proofErr w:type="spellStart"/>
      <w:r w:rsidRPr="00F61D8F">
        <w:rPr>
          <w:rFonts w:eastAsia="ＭＳ 明朝"/>
          <w:i/>
          <w:color w:val="auto"/>
        </w:rPr>
        <w:t>Waseda</w:t>
      </w:r>
      <w:proofErr w:type="spellEnd"/>
      <w:r w:rsidRPr="00F61D8F">
        <w:rPr>
          <w:rFonts w:eastAsia="ＭＳ 明朝"/>
          <w:i/>
          <w:color w:val="auto"/>
        </w:rPr>
        <w:t xml:space="preserve"> University</w:t>
      </w:r>
    </w:p>
    <w:p w:rsidR="00C527C4" w:rsidRPr="00F61D8F" w:rsidRDefault="00C527C4" w:rsidP="00C527C4">
      <w:pPr>
        <w:pStyle w:val="Default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2015</w:t>
      </w:r>
      <w:r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i/>
          <w:color w:val="auto"/>
        </w:rPr>
        <w:t xml:space="preserve">The Best MA Thesis Award, Graduate School of Political Science, </w:t>
      </w:r>
      <w:proofErr w:type="spellStart"/>
      <w:r w:rsidRPr="00F61D8F">
        <w:rPr>
          <w:rFonts w:eastAsia="ＭＳ 明朝"/>
          <w:i/>
          <w:color w:val="auto"/>
        </w:rPr>
        <w:t>Waseda</w:t>
      </w:r>
      <w:proofErr w:type="spellEnd"/>
      <w:r w:rsidRPr="00F61D8F">
        <w:rPr>
          <w:rFonts w:eastAsia="ＭＳ 明朝"/>
          <w:i/>
          <w:color w:val="auto"/>
        </w:rPr>
        <w:t xml:space="preserve"> University</w:t>
      </w:r>
    </w:p>
    <w:p w:rsidR="00C527C4" w:rsidRPr="00F61D8F" w:rsidRDefault="00C527C4" w:rsidP="00C527C4">
      <w:pPr>
        <w:pStyle w:val="Default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2015</w:t>
      </w:r>
      <w:r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i/>
          <w:color w:val="auto"/>
        </w:rPr>
        <w:t xml:space="preserve">Azusa Ono Memorial Award, </w:t>
      </w:r>
      <w:proofErr w:type="spellStart"/>
      <w:r w:rsidRPr="00F61D8F">
        <w:rPr>
          <w:rFonts w:eastAsia="ＭＳ 明朝"/>
          <w:i/>
          <w:color w:val="auto"/>
        </w:rPr>
        <w:t>Waseda</w:t>
      </w:r>
      <w:proofErr w:type="spellEnd"/>
      <w:r w:rsidRPr="00F61D8F">
        <w:rPr>
          <w:rFonts w:eastAsia="ＭＳ 明朝"/>
          <w:i/>
          <w:color w:val="auto"/>
        </w:rPr>
        <w:t xml:space="preserve"> University</w:t>
      </w:r>
    </w:p>
    <w:p w:rsidR="00B24647" w:rsidRPr="00F61D8F" w:rsidRDefault="00B24647" w:rsidP="00C527C4">
      <w:pPr>
        <w:pStyle w:val="Default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 xml:space="preserve">2014 </w:t>
      </w:r>
      <w:r w:rsidR="00C527C4" w:rsidRPr="00F61D8F">
        <w:rPr>
          <w:rFonts w:eastAsia="ＭＳ 明朝"/>
          <w:color w:val="auto"/>
        </w:rPr>
        <w:tab/>
      </w:r>
      <w:r w:rsidR="00C527C4" w:rsidRPr="00F61D8F">
        <w:rPr>
          <w:rFonts w:eastAsia="ＭＳ 明朝"/>
          <w:i/>
          <w:iCs/>
          <w:color w:val="auto"/>
        </w:rPr>
        <w:t xml:space="preserve">Okuma Memorial Scholarship, </w:t>
      </w:r>
      <w:proofErr w:type="spellStart"/>
      <w:r w:rsidRPr="00F61D8F">
        <w:rPr>
          <w:rFonts w:eastAsia="ＭＳ 明朝"/>
          <w:i/>
          <w:iCs/>
          <w:color w:val="auto"/>
        </w:rPr>
        <w:t>Waseda</w:t>
      </w:r>
      <w:proofErr w:type="spellEnd"/>
      <w:r w:rsidRPr="00F61D8F">
        <w:rPr>
          <w:rFonts w:eastAsia="ＭＳ 明朝"/>
          <w:i/>
          <w:iCs/>
          <w:color w:val="auto"/>
        </w:rPr>
        <w:t xml:space="preserve"> University </w:t>
      </w:r>
    </w:p>
    <w:p w:rsidR="00A627A8" w:rsidRDefault="00B24647" w:rsidP="00B24647">
      <w:pPr>
        <w:pStyle w:val="Default"/>
      </w:pPr>
      <w:r w:rsidRPr="00F61D8F">
        <w:rPr>
          <w:rFonts w:eastAsia="ＭＳ 明朝"/>
          <w:color w:val="auto"/>
        </w:rPr>
        <w:lastRenderedPageBreak/>
        <w:t xml:space="preserve">2013 </w:t>
      </w:r>
      <w:r w:rsidR="00C527C4"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i/>
          <w:iCs/>
          <w:color w:val="auto"/>
        </w:rPr>
        <w:t>125th Anniversary S</w:t>
      </w:r>
      <w:r w:rsidR="00C527C4" w:rsidRPr="00F61D8F">
        <w:rPr>
          <w:rFonts w:eastAsia="ＭＳ 明朝"/>
          <w:i/>
          <w:iCs/>
          <w:color w:val="auto"/>
        </w:rPr>
        <w:t xml:space="preserve">cholarship, </w:t>
      </w:r>
      <w:proofErr w:type="spellStart"/>
      <w:r w:rsidR="00C527C4" w:rsidRPr="00F61D8F">
        <w:rPr>
          <w:rFonts w:eastAsia="ＭＳ 明朝"/>
          <w:i/>
          <w:iCs/>
          <w:color w:val="auto"/>
        </w:rPr>
        <w:t>Waseda</w:t>
      </w:r>
      <w:proofErr w:type="spellEnd"/>
      <w:r w:rsidR="00C527C4" w:rsidRPr="00F61D8F">
        <w:rPr>
          <w:rFonts w:eastAsia="ＭＳ 明朝"/>
          <w:i/>
          <w:iCs/>
          <w:color w:val="auto"/>
        </w:rPr>
        <w:t xml:space="preserve"> University</w:t>
      </w:r>
    </w:p>
    <w:p w:rsidR="00A627A8" w:rsidRDefault="00A627A8" w:rsidP="00B24647">
      <w:pPr>
        <w:pStyle w:val="Default"/>
      </w:pPr>
    </w:p>
    <w:p w:rsidR="00B24647" w:rsidRPr="00F61D8F" w:rsidRDefault="00B24647" w:rsidP="00B24647">
      <w:pPr>
        <w:pStyle w:val="Default"/>
        <w:rPr>
          <w:rFonts w:eastAsia="ＭＳ 明朝"/>
          <w:color w:val="auto"/>
          <w:u w:val="single"/>
        </w:rPr>
      </w:pPr>
      <w:r w:rsidRPr="00F61D8F">
        <w:rPr>
          <w:rFonts w:eastAsia="ＭＳ 明朝"/>
          <w:b/>
          <w:bCs/>
          <w:color w:val="auto"/>
          <w:u w:val="single"/>
        </w:rPr>
        <w:t>Journal Articles</w:t>
      </w:r>
      <w:r w:rsidR="000A025B" w:rsidRPr="00F61D8F">
        <w:rPr>
          <w:rFonts w:eastAsia="ＭＳ 明朝"/>
          <w:color w:val="auto"/>
          <w:u w:val="single"/>
        </w:rPr>
        <w:t xml:space="preserve">                                                            </w:t>
      </w:r>
      <w:r w:rsidR="00F61D8F" w:rsidRPr="00F61D8F">
        <w:rPr>
          <w:rFonts w:eastAsia="ＭＳ 明朝"/>
          <w:color w:val="auto"/>
          <w:u w:val="single"/>
        </w:rPr>
        <w:t xml:space="preserve">             </w:t>
      </w:r>
      <w:r w:rsidR="000A025B" w:rsidRPr="00F61D8F">
        <w:rPr>
          <w:rFonts w:eastAsia="ＭＳ 明朝"/>
          <w:color w:val="auto"/>
          <w:u w:val="single"/>
        </w:rPr>
        <w:t xml:space="preserve">     </w:t>
      </w:r>
      <w:r w:rsidRPr="00F61D8F">
        <w:rPr>
          <w:rFonts w:eastAsia="ＭＳ 明朝"/>
          <w:color w:val="auto"/>
          <w:u w:val="single"/>
        </w:rPr>
        <w:t xml:space="preserve"> </w:t>
      </w:r>
    </w:p>
    <w:p w:rsidR="00B24647" w:rsidRDefault="00B24647" w:rsidP="00F61D8F">
      <w:pPr>
        <w:pStyle w:val="Default"/>
        <w:ind w:left="708" w:hangingChars="295" w:hanging="708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 xml:space="preserve">2014 </w:t>
      </w:r>
      <w:r w:rsidR="00F61D8F">
        <w:rPr>
          <w:rFonts w:eastAsia="ＭＳ 明朝"/>
          <w:color w:val="auto"/>
        </w:rPr>
        <w:tab/>
      </w:r>
      <w:r w:rsidRPr="00F61D8F">
        <w:rPr>
          <w:rFonts w:eastAsia="ＭＳ 明朝"/>
          <w:color w:val="auto"/>
        </w:rPr>
        <w:t xml:space="preserve">“Does NHK Make You Smarter (and </w:t>
      </w:r>
      <w:r w:rsidRPr="00F61D8F">
        <w:rPr>
          <w:rFonts w:eastAsia="ＭＳ 明朝"/>
          <w:i/>
          <w:iCs/>
          <w:color w:val="auto"/>
        </w:rPr>
        <w:t xml:space="preserve">Super News </w:t>
      </w:r>
      <w:r w:rsidRPr="00F61D8F">
        <w:rPr>
          <w:rFonts w:eastAsia="ＭＳ 明朝"/>
          <w:color w:val="auto"/>
        </w:rPr>
        <w:t xml:space="preserve">Make You "Softer")? An Examination of Japanese Political Knowledge and the Potential Influence of TV News,” </w:t>
      </w:r>
      <w:r w:rsidRPr="00F61D8F">
        <w:rPr>
          <w:rFonts w:eastAsia="ＭＳ 明朝"/>
          <w:i/>
          <w:iCs/>
          <w:color w:val="auto"/>
        </w:rPr>
        <w:t xml:space="preserve">Japanese Journal of Political Science </w:t>
      </w:r>
      <w:r w:rsidR="002C2F02">
        <w:rPr>
          <w:rFonts w:eastAsia="ＭＳ 明朝"/>
          <w:color w:val="auto"/>
        </w:rPr>
        <w:t>15(1), 23-50. Second a</w:t>
      </w:r>
      <w:r w:rsidRPr="00F61D8F">
        <w:rPr>
          <w:rFonts w:eastAsia="ＭＳ 明朝"/>
          <w:color w:val="auto"/>
        </w:rPr>
        <w:t xml:space="preserve">uthor with Christian Collet. </w:t>
      </w:r>
    </w:p>
    <w:p w:rsidR="00F61D8F" w:rsidRPr="00F61D8F" w:rsidRDefault="00F61D8F" w:rsidP="00B24647">
      <w:pPr>
        <w:pStyle w:val="Default"/>
        <w:rPr>
          <w:rFonts w:eastAsia="ＭＳ 明朝"/>
          <w:color w:val="auto"/>
        </w:rPr>
      </w:pPr>
    </w:p>
    <w:p w:rsidR="00B24647" w:rsidRPr="00F61D8F" w:rsidRDefault="00B24647" w:rsidP="00B24647">
      <w:pPr>
        <w:pStyle w:val="Default"/>
        <w:rPr>
          <w:rFonts w:eastAsia="ＭＳ 明朝"/>
          <w:color w:val="auto"/>
          <w:u w:val="single"/>
        </w:rPr>
      </w:pPr>
      <w:r w:rsidRPr="00F61D8F">
        <w:rPr>
          <w:rFonts w:eastAsia="ＭＳ 明朝"/>
          <w:b/>
          <w:bCs/>
          <w:color w:val="auto"/>
          <w:u w:val="single"/>
        </w:rPr>
        <w:t>Conference Presentations</w:t>
      </w:r>
      <w:r w:rsidR="000A025B" w:rsidRPr="00F61D8F">
        <w:rPr>
          <w:rFonts w:eastAsia="ＭＳ 明朝"/>
          <w:color w:val="auto"/>
          <w:u w:val="single"/>
        </w:rPr>
        <w:t xml:space="preserve">                                                         </w:t>
      </w:r>
      <w:r w:rsidRPr="00F61D8F">
        <w:rPr>
          <w:rFonts w:eastAsia="ＭＳ 明朝"/>
          <w:color w:val="auto"/>
          <w:u w:val="single"/>
        </w:rPr>
        <w:t xml:space="preserve"> </w:t>
      </w:r>
      <w:r w:rsidR="00F61D8F" w:rsidRPr="00F61D8F">
        <w:rPr>
          <w:rFonts w:eastAsia="ＭＳ 明朝"/>
          <w:color w:val="auto"/>
          <w:u w:val="single"/>
        </w:rPr>
        <w:t xml:space="preserve">                    </w:t>
      </w:r>
    </w:p>
    <w:p w:rsidR="00440E03" w:rsidRPr="00440E03" w:rsidRDefault="00440E03" w:rsidP="00440E03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>017</w:t>
      </w:r>
      <w:r>
        <w:rPr>
          <w:rFonts w:eastAsia="ＭＳ 明朝"/>
          <w:color w:val="auto"/>
        </w:rPr>
        <w:tab/>
        <w:t>“</w:t>
      </w:r>
      <w:r>
        <w:t>Threatening Event, National Identity and Network Dynamics of Motivated Information Communication: Exploring Japanese Twitter during the Rise of Territorial Disputes, April through October 2012</w:t>
      </w:r>
      <w:r>
        <w:rPr>
          <w:rFonts w:eastAsia="ＭＳ 明朝"/>
          <w:color w:val="auto"/>
        </w:rPr>
        <w:t xml:space="preserve">,” </w:t>
      </w:r>
      <w:r>
        <w:rPr>
          <w:rFonts w:eastAsia="ＭＳ 明朝"/>
          <w:i/>
          <w:iCs/>
          <w:color w:val="auto"/>
        </w:rPr>
        <w:t>paper</w:t>
      </w:r>
      <w:r w:rsidRPr="00F61D8F">
        <w:rPr>
          <w:rFonts w:eastAsia="ＭＳ 明朝"/>
          <w:i/>
          <w:iCs/>
          <w:color w:val="auto"/>
        </w:rPr>
        <w:t xml:space="preserve"> presented at </w:t>
      </w:r>
      <w:r>
        <w:rPr>
          <w:rFonts w:eastAsia="ＭＳ 明朝"/>
          <w:i/>
          <w:iCs/>
          <w:color w:val="auto"/>
        </w:rPr>
        <w:t>American</w:t>
      </w:r>
      <w:r w:rsidRPr="00F61D8F">
        <w:rPr>
          <w:rFonts w:eastAsia="ＭＳ 明朝"/>
          <w:i/>
          <w:iCs/>
          <w:color w:val="auto"/>
        </w:rPr>
        <w:t xml:space="preserve"> Political Science Association Annual </w:t>
      </w:r>
      <w:r>
        <w:rPr>
          <w:rFonts w:eastAsia="ＭＳ 明朝"/>
          <w:i/>
          <w:iCs/>
          <w:color w:val="auto"/>
        </w:rPr>
        <w:t>Meeting, San Francisco, CA, Aug. 31</w:t>
      </w:r>
      <w:r w:rsidRPr="00F61D8F">
        <w:rPr>
          <w:rFonts w:eastAsia="ＭＳ 明朝"/>
          <w:i/>
          <w:iCs/>
          <w:color w:val="auto"/>
        </w:rPr>
        <w:t>.</w:t>
      </w:r>
      <w:r>
        <w:rPr>
          <w:rFonts w:eastAsia="ＭＳ 明朝" w:hint="eastAsia"/>
          <w:color w:val="auto"/>
        </w:rPr>
        <w:t xml:space="preserve"> </w:t>
      </w:r>
      <w:r>
        <w:rPr>
          <w:rFonts w:eastAsia="ＭＳ 明朝"/>
          <w:color w:val="auto"/>
        </w:rPr>
        <w:t xml:space="preserve">With </w:t>
      </w:r>
      <w:proofErr w:type="spellStart"/>
      <w:r>
        <w:rPr>
          <w:rFonts w:eastAsia="ＭＳ 明朝"/>
          <w:color w:val="auto"/>
        </w:rPr>
        <w:t>Takanori</w:t>
      </w:r>
      <w:proofErr w:type="spellEnd"/>
      <w:r>
        <w:rPr>
          <w:rFonts w:eastAsia="ＭＳ 明朝"/>
          <w:color w:val="auto"/>
        </w:rPr>
        <w:t xml:space="preserve"> Fujiwara, Christian Collet, </w:t>
      </w:r>
      <w:proofErr w:type="spellStart"/>
      <w:r>
        <w:rPr>
          <w:rFonts w:eastAsia="ＭＳ 明朝"/>
          <w:color w:val="auto"/>
        </w:rPr>
        <w:t>Tetsuro</w:t>
      </w:r>
      <w:proofErr w:type="spellEnd"/>
      <w:r>
        <w:rPr>
          <w:rFonts w:eastAsia="ＭＳ 明朝"/>
          <w:color w:val="auto"/>
        </w:rPr>
        <w:t xml:space="preserve"> Kobayashi, and </w:t>
      </w:r>
      <w:proofErr w:type="spellStart"/>
      <w:r>
        <w:rPr>
          <w:rFonts w:eastAsia="ＭＳ 明朝"/>
          <w:color w:val="auto"/>
        </w:rPr>
        <w:t>Takafumi</w:t>
      </w:r>
      <w:proofErr w:type="spellEnd"/>
      <w:r>
        <w:rPr>
          <w:rFonts w:eastAsia="ＭＳ 明朝"/>
          <w:color w:val="auto"/>
        </w:rPr>
        <w:t xml:space="preserve"> Suzuki. </w:t>
      </w:r>
    </w:p>
    <w:p w:rsidR="006375DF" w:rsidRDefault="006375DF" w:rsidP="00573D5C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>017</w:t>
      </w:r>
      <w:r>
        <w:rPr>
          <w:rFonts w:eastAsia="ＭＳ 明朝"/>
          <w:color w:val="auto"/>
        </w:rPr>
        <w:tab/>
        <w:t xml:space="preserve">“When Do Uninformed Voters Vote? Exploring Rational Implications of Uninformed Participation in 2012 US Direct Democracy Initiatives,” </w:t>
      </w:r>
      <w:r>
        <w:rPr>
          <w:rFonts w:eastAsia="ＭＳ 明朝"/>
          <w:i/>
          <w:iCs/>
          <w:color w:val="auto"/>
        </w:rPr>
        <w:t>paper</w:t>
      </w:r>
      <w:r w:rsidRPr="00F61D8F">
        <w:rPr>
          <w:rFonts w:eastAsia="ＭＳ 明朝"/>
          <w:i/>
          <w:iCs/>
          <w:color w:val="auto"/>
        </w:rPr>
        <w:t xml:space="preserve"> presented at Midwest Political Science Association Annual </w:t>
      </w:r>
      <w:r>
        <w:rPr>
          <w:rFonts w:eastAsia="ＭＳ 明朝"/>
          <w:i/>
          <w:iCs/>
          <w:color w:val="auto"/>
        </w:rPr>
        <w:t>Conference, Chicago, IL, Apr. 6</w:t>
      </w:r>
      <w:r w:rsidRPr="00F61D8F">
        <w:rPr>
          <w:rFonts w:eastAsia="ＭＳ 明朝"/>
          <w:i/>
          <w:iCs/>
          <w:color w:val="auto"/>
        </w:rPr>
        <w:t>.</w:t>
      </w:r>
    </w:p>
    <w:p w:rsidR="00573D5C" w:rsidRPr="00573D5C" w:rsidRDefault="006E5C46" w:rsidP="00573D5C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/>
          <w:color w:val="auto"/>
        </w:rPr>
        <w:t>2016</w:t>
      </w:r>
      <w:r w:rsidR="00573D5C" w:rsidRPr="00F61D8F">
        <w:rPr>
          <w:rFonts w:eastAsia="ＭＳ 明朝"/>
          <w:color w:val="auto"/>
        </w:rPr>
        <w:tab/>
        <w:t>“</w:t>
      </w:r>
      <w:r w:rsidR="00573D5C" w:rsidRPr="00573D5C">
        <w:rPr>
          <w:rFonts w:eastAsia="ＭＳ 明朝"/>
          <w:color w:val="auto"/>
        </w:rPr>
        <w:t>Does the Election Context Matter?</w:t>
      </w:r>
      <w:r w:rsidR="00573D5C">
        <w:rPr>
          <w:rFonts w:eastAsia="ＭＳ 明朝"/>
          <w:color w:val="auto"/>
        </w:rPr>
        <w:t xml:space="preserve"> </w:t>
      </w:r>
      <w:r w:rsidR="00573D5C" w:rsidRPr="00573D5C">
        <w:rPr>
          <w:rFonts w:eastAsia="ＭＳ 明朝"/>
          <w:color w:val="auto"/>
        </w:rPr>
        <w:t>Candidate Selection Experiments with Eye-tracking and Mouse-tracking Methods</w:t>
      </w:r>
      <w:r w:rsidR="00573D5C" w:rsidRPr="00F61D8F">
        <w:rPr>
          <w:rFonts w:eastAsia="ＭＳ 明朝"/>
          <w:color w:val="auto"/>
        </w:rPr>
        <w:t xml:space="preserve">,” </w:t>
      </w:r>
      <w:r w:rsidR="00573D5C">
        <w:rPr>
          <w:rFonts w:eastAsia="ＭＳ 明朝"/>
          <w:i/>
          <w:color w:val="auto"/>
        </w:rPr>
        <w:t>poster</w:t>
      </w:r>
      <w:r w:rsidR="00573D5C" w:rsidRPr="00F61D8F">
        <w:rPr>
          <w:rFonts w:eastAsia="ＭＳ 明朝"/>
          <w:i/>
          <w:color w:val="auto"/>
        </w:rPr>
        <w:t xml:space="preserve"> presented at</w:t>
      </w:r>
      <w:r w:rsidR="00573D5C">
        <w:rPr>
          <w:rFonts w:eastAsia="ＭＳ 明朝"/>
          <w:i/>
          <w:color w:val="auto"/>
        </w:rPr>
        <w:t xml:space="preserve"> </w:t>
      </w:r>
      <w:r w:rsidR="00573D5C" w:rsidRPr="00573D5C">
        <w:rPr>
          <w:rFonts w:eastAsia="ＭＳ 明朝"/>
          <w:i/>
          <w:color w:val="auto"/>
        </w:rPr>
        <w:t>GSDS Symposium Konstanz: Exploring Ignorance - The acquisition, selection and processing of information</w:t>
      </w:r>
      <w:r w:rsidR="00573D5C" w:rsidRPr="00F61D8F">
        <w:rPr>
          <w:rFonts w:eastAsia="ＭＳ 明朝"/>
          <w:i/>
          <w:color w:val="auto"/>
        </w:rPr>
        <w:t xml:space="preserve">, </w:t>
      </w:r>
      <w:r w:rsidR="00573D5C">
        <w:rPr>
          <w:rFonts w:eastAsia="ＭＳ 明朝"/>
          <w:i/>
          <w:color w:val="auto"/>
        </w:rPr>
        <w:t>University of Konstanz</w:t>
      </w:r>
      <w:r w:rsidR="00573D5C" w:rsidRPr="00F61D8F">
        <w:rPr>
          <w:rFonts w:eastAsia="ＭＳ 明朝"/>
          <w:i/>
          <w:color w:val="auto"/>
        </w:rPr>
        <w:t>,</w:t>
      </w:r>
      <w:r w:rsidR="00573D5C">
        <w:rPr>
          <w:rFonts w:eastAsia="ＭＳ 明朝"/>
          <w:i/>
          <w:color w:val="auto"/>
        </w:rPr>
        <w:t xml:space="preserve"> Konstanz, Germany,</w:t>
      </w:r>
      <w:r w:rsidR="00573D5C" w:rsidRPr="006E5C46">
        <w:rPr>
          <w:rFonts w:eastAsia="ＭＳ 明朝"/>
          <w:i/>
          <w:color w:val="auto"/>
        </w:rPr>
        <w:t xml:space="preserve"> May 18-20</w:t>
      </w:r>
      <w:r>
        <w:rPr>
          <w:rFonts w:eastAsia="ＭＳ 明朝"/>
          <w:color w:val="auto"/>
        </w:rPr>
        <w:t xml:space="preserve">. </w:t>
      </w:r>
      <w:r w:rsidR="00440E03">
        <w:rPr>
          <w:rFonts w:eastAsia="ＭＳ 明朝"/>
          <w:color w:val="auto"/>
        </w:rPr>
        <w:t xml:space="preserve">Second </w:t>
      </w:r>
      <w:r w:rsidR="002C2F02">
        <w:rPr>
          <w:rFonts w:eastAsia="ＭＳ 明朝"/>
          <w:color w:val="auto"/>
        </w:rPr>
        <w:t>a</w:t>
      </w:r>
      <w:r w:rsidR="006375DF">
        <w:rPr>
          <w:rFonts w:eastAsia="ＭＳ 明朝"/>
          <w:color w:val="auto"/>
        </w:rPr>
        <w:t>uthor with Ling Liu</w:t>
      </w:r>
      <w:r w:rsidRPr="00F61D8F">
        <w:rPr>
          <w:rFonts w:eastAsia="ＭＳ 明朝"/>
          <w:color w:val="auto"/>
        </w:rPr>
        <w:t>.</w:t>
      </w:r>
    </w:p>
    <w:p w:rsidR="000A025B" w:rsidRPr="00F61D8F" w:rsidRDefault="000A025B" w:rsidP="000A025B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2015</w:t>
      </w:r>
      <w:r w:rsidRPr="00F61D8F">
        <w:rPr>
          <w:rFonts w:eastAsia="ＭＳ 明朝"/>
          <w:color w:val="auto"/>
        </w:rPr>
        <w:tab/>
        <w:t xml:space="preserve">“Long- or Short-Lasting Media Effects? Longitudinal Study of Newspaper Coverage Influence on Foreign States Perceptions in Japan,” </w:t>
      </w:r>
      <w:r w:rsidRPr="00F61D8F">
        <w:rPr>
          <w:rFonts w:eastAsia="ＭＳ 明朝"/>
          <w:i/>
          <w:color w:val="auto"/>
        </w:rPr>
        <w:t xml:space="preserve">paper presented at International Workshop: New Developments in Political Communication Research, </w:t>
      </w:r>
      <w:proofErr w:type="spellStart"/>
      <w:r w:rsidRPr="00F61D8F">
        <w:rPr>
          <w:rFonts w:eastAsia="ＭＳ 明朝"/>
          <w:i/>
          <w:color w:val="auto"/>
        </w:rPr>
        <w:t>Waseda</w:t>
      </w:r>
      <w:proofErr w:type="spellEnd"/>
      <w:r w:rsidRPr="00F61D8F">
        <w:rPr>
          <w:rFonts w:eastAsia="ＭＳ 明朝"/>
          <w:i/>
          <w:color w:val="auto"/>
        </w:rPr>
        <w:t xml:space="preserve"> University, Tokyo, Japan,</w:t>
      </w:r>
      <w:r w:rsidRPr="00F61D8F">
        <w:rPr>
          <w:rFonts w:eastAsia="ＭＳ 明朝"/>
          <w:color w:val="auto"/>
        </w:rPr>
        <w:t xml:space="preserve"> </w:t>
      </w:r>
      <w:r w:rsidRPr="006E5C46">
        <w:rPr>
          <w:rFonts w:eastAsia="ＭＳ 明朝"/>
          <w:i/>
          <w:color w:val="auto"/>
        </w:rPr>
        <w:t>June 24</w:t>
      </w:r>
      <w:r w:rsidRPr="00F61D8F">
        <w:rPr>
          <w:rFonts w:eastAsia="ＭＳ 明朝"/>
          <w:color w:val="auto"/>
        </w:rPr>
        <w:t xml:space="preserve">.  </w:t>
      </w:r>
    </w:p>
    <w:p w:rsidR="000A025B" w:rsidRPr="00F61D8F" w:rsidRDefault="000A025B" w:rsidP="000A025B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2015</w:t>
      </w:r>
      <w:r w:rsidRPr="00F61D8F">
        <w:rPr>
          <w:rFonts w:eastAsia="ＭＳ 明朝"/>
          <w:color w:val="auto"/>
        </w:rPr>
        <w:tab/>
        <w:t xml:space="preserve">“Newspaper Coverage Toward Foreign Countries and Public Opinion: Content Analysis of Newspaper Coverage towards US, China, South Korea and North Korea and the Change in Perceptions of Favorability and Importance,” </w:t>
      </w:r>
      <w:r w:rsidRPr="00F61D8F">
        <w:rPr>
          <w:rFonts w:eastAsia="ＭＳ 明朝"/>
          <w:i/>
          <w:color w:val="auto"/>
        </w:rPr>
        <w:t>poster presented at Japanese Association of Electoral Studies Conference Poster Session, Kumamoto, Japan, May 17.</w:t>
      </w:r>
      <w:r w:rsidRPr="00F61D8F">
        <w:rPr>
          <w:rFonts w:eastAsia="ＭＳ 明朝"/>
          <w:color w:val="auto"/>
        </w:rPr>
        <w:t xml:space="preserve"> (In Japanese)</w:t>
      </w:r>
      <w:r w:rsidR="00F61D8F" w:rsidRPr="00F61D8F">
        <w:rPr>
          <w:rFonts w:eastAsia="ＭＳ 明朝"/>
          <w:color w:val="auto"/>
        </w:rPr>
        <w:t>.</w:t>
      </w:r>
    </w:p>
    <w:p w:rsidR="00F61D8F" w:rsidRPr="00F61D8F" w:rsidRDefault="000A025B" w:rsidP="00F61D8F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2015</w:t>
      </w:r>
      <w:r w:rsidRPr="00F61D8F">
        <w:rPr>
          <w:rFonts w:eastAsia="ＭＳ 明朝"/>
          <w:color w:val="auto"/>
        </w:rPr>
        <w:tab/>
        <w:t xml:space="preserve">“The Effect of Exposure Time on Evaluation and Memory of Political Information: Discussion on the Roles of Predisposition and Consistent Information Content,” </w:t>
      </w:r>
      <w:r w:rsidRPr="00F61D8F">
        <w:rPr>
          <w:rFonts w:eastAsia="ＭＳ 明朝"/>
          <w:i/>
          <w:color w:val="auto"/>
        </w:rPr>
        <w:t>paper presented at Japan Association of Political Economy Conference, March 7</w:t>
      </w:r>
      <w:r w:rsidR="00F61D8F" w:rsidRPr="00F61D8F">
        <w:rPr>
          <w:rFonts w:eastAsia="ＭＳ 明朝"/>
          <w:i/>
          <w:color w:val="auto"/>
        </w:rPr>
        <w:t xml:space="preserve">. </w:t>
      </w:r>
      <w:r w:rsidR="002C2F02">
        <w:rPr>
          <w:rFonts w:eastAsia="ＭＳ 明朝"/>
          <w:color w:val="auto"/>
        </w:rPr>
        <w:t>Second a</w:t>
      </w:r>
      <w:r w:rsidR="00F61D8F" w:rsidRPr="00F61D8F">
        <w:rPr>
          <w:rFonts w:eastAsia="ＭＳ 明朝"/>
          <w:color w:val="auto"/>
        </w:rPr>
        <w:t>uthor with Ling Liu. (In Japanese).</w:t>
      </w:r>
    </w:p>
    <w:p w:rsidR="00B24647" w:rsidRPr="00F61D8F" w:rsidRDefault="00F61D8F" w:rsidP="000A025B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i/>
          <w:color w:val="auto"/>
        </w:rPr>
        <w:t>201</w:t>
      </w:r>
      <w:r w:rsidR="00B24647" w:rsidRPr="00F61D8F">
        <w:rPr>
          <w:rFonts w:eastAsia="ＭＳ 明朝"/>
          <w:color w:val="auto"/>
        </w:rPr>
        <w:t xml:space="preserve">4 </w:t>
      </w:r>
      <w:r w:rsidR="000A025B" w:rsidRPr="00F61D8F">
        <w:rPr>
          <w:rFonts w:eastAsia="ＭＳ 明朝"/>
          <w:color w:val="auto"/>
        </w:rPr>
        <w:tab/>
      </w:r>
      <w:r w:rsidR="00B24647" w:rsidRPr="00F61D8F">
        <w:rPr>
          <w:rFonts w:eastAsia="ＭＳ 明朝"/>
          <w:color w:val="auto"/>
        </w:rPr>
        <w:t xml:space="preserve">“Shortcuts and Alibis: What Response Latencies Suggest about the Role of Party Identification in Japanese and American Political </w:t>
      </w:r>
      <w:proofErr w:type="spellStart"/>
      <w:r w:rsidR="00B24647" w:rsidRPr="00F61D8F">
        <w:rPr>
          <w:rFonts w:eastAsia="ＭＳ 明朝"/>
          <w:color w:val="auto"/>
        </w:rPr>
        <w:t>Decisionmaking</w:t>
      </w:r>
      <w:proofErr w:type="spellEnd"/>
      <w:r w:rsidR="00B24647" w:rsidRPr="00F61D8F">
        <w:rPr>
          <w:rFonts w:eastAsia="ＭＳ 明朝"/>
          <w:color w:val="auto"/>
        </w:rPr>
        <w:t xml:space="preserve">” </w:t>
      </w:r>
      <w:r w:rsidR="00B24647" w:rsidRPr="00F61D8F">
        <w:rPr>
          <w:rFonts w:eastAsia="ＭＳ 明朝"/>
          <w:i/>
          <w:iCs/>
          <w:color w:val="auto"/>
        </w:rPr>
        <w:t xml:space="preserve">paper presented at Asian Network for Public Opinion Research Conference, Niigata, Japan, Nov.30. </w:t>
      </w:r>
      <w:r w:rsidR="00B24647" w:rsidRPr="00F61D8F">
        <w:rPr>
          <w:rFonts w:eastAsia="ＭＳ 明朝"/>
          <w:color w:val="auto"/>
        </w:rPr>
        <w:t xml:space="preserve">Second author with Christian Collet. </w:t>
      </w:r>
    </w:p>
    <w:p w:rsidR="00B24647" w:rsidRPr="00F61D8F" w:rsidRDefault="00B24647" w:rsidP="000A025B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lastRenderedPageBreak/>
        <w:t>2014</w:t>
      </w:r>
      <w:r w:rsidR="000A025B"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color w:val="auto"/>
        </w:rPr>
        <w:t xml:space="preserve">“Opinion Uncertainty and Participation Willingness: Assessing the Power of Response Times and Don’t Know Responses as Predictors of Political Participation,” </w:t>
      </w:r>
      <w:r w:rsidRPr="00F61D8F">
        <w:rPr>
          <w:rFonts w:eastAsia="ＭＳ 明朝"/>
          <w:i/>
          <w:iCs/>
          <w:color w:val="auto"/>
        </w:rPr>
        <w:t xml:space="preserve">paper presented at American Political Science Association Annual Meeting, Washington DC, Aug.29. </w:t>
      </w:r>
    </w:p>
    <w:p w:rsidR="00B24647" w:rsidRPr="00F61D8F" w:rsidRDefault="00B24647" w:rsidP="000A025B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 xml:space="preserve">2014 </w:t>
      </w:r>
      <w:r w:rsidR="000A025B"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color w:val="auto"/>
        </w:rPr>
        <w:t xml:space="preserve">“They ‘Don’t Know’ Their Opinions Matter: DK as a Knowledge Indicator,” </w:t>
      </w:r>
      <w:r w:rsidRPr="00F61D8F">
        <w:rPr>
          <w:rFonts w:eastAsia="ＭＳ 明朝"/>
          <w:i/>
          <w:iCs/>
          <w:color w:val="auto"/>
        </w:rPr>
        <w:t xml:space="preserve">poster presented at Midwest Political Science Association Annual </w:t>
      </w:r>
      <w:r w:rsidR="000A025B" w:rsidRPr="00F61D8F">
        <w:rPr>
          <w:rFonts w:eastAsia="ＭＳ 明朝"/>
          <w:i/>
          <w:iCs/>
          <w:color w:val="auto"/>
        </w:rPr>
        <w:t>Conference, Chicago, IL, Apr.3.</w:t>
      </w:r>
    </w:p>
    <w:p w:rsidR="00B24647" w:rsidRPr="00F61D8F" w:rsidRDefault="00B24647" w:rsidP="000A025B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 xml:space="preserve">2014 </w:t>
      </w:r>
      <w:r w:rsidR="000A025B"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color w:val="auto"/>
        </w:rPr>
        <w:t xml:space="preserve">“Fixation Rate and Voting Context as Predictors of Candidate Selection” </w:t>
      </w:r>
      <w:r w:rsidRPr="00F61D8F">
        <w:rPr>
          <w:rFonts w:eastAsia="ＭＳ 明朝"/>
          <w:i/>
          <w:iCs/>
          <w:color w:val="auto"/>
        </w:rPr>
        <w:t xml:space="preserve">paper presented at Japan Association of Political Economy Conference, </w:t>
      </w:r>
      <w:proofErr w:type="spellStart"/>
      <w:r w:rsidRPr="00F61D8F">
        <w:rPr>
          <w:rFonts w:eastAsia="ＭＳ 明朝"/>
          <w:i/>
          <w:iCs/>
          <w:color w:val="auto"/>
        </w:rPr>
        <w:t>Waseda</w:t>
      </w:r>
      <w:proofErr w:type="spellEnd"/>
      <w:r w:rsidRPr="00F61D8F">
        <w:rPr>
          <w:rFonts w:eastAsia="ＭＳ 明朝"/>
          <w:i/>
          <w:iCs/>
          <w:color w:val="auto"/>
        </w:rPr>
        <w:t xml:space="preserve"> University, Tokyo, Japan, Mar.3. </w:t>
      </w:r>
      <w:r w:rsidRPr="00F61D8F">
        <w:rPr>
          <w:rFonts w:eastAsia="ＭＳ 明朝"/>
          <w:color w:val="auto"/>
        </w:rPr>
        <w:t xml:space="preserve">With Shun </w:t>
      </w:r>
      <w:proofErr w:type="spellStart"/>
      <w:r w:rsidRPr="00F61D8F">
        <w:rPr>
          <w:rFonts w:eastAsia="ＭＳ 明朝"/>
          <w:color w:val="auto"/>
        </w:rPr>
        <w:t>Okazawa</w:t>
      </w:r>
      <w:proofErr w:type="spellEnd"/>
      <w:r w:rsidRPr="00F61D8F">
        <w:rPr>
          <w:rFonts w:eastAsia="ＭＳ 明朝"/>
          <w:color w:val="auto"/>
        </w:rPr>
        <w:t>. (In Japanese</w:t>
      </w:r>
      <w:proofErr w:type="gramStart"/>
      <w:r w:rsidRPr="00F61D8F">
        <w:rPr>
          <w:rFonts w:eastAsia="ＭＳ 明朝"/>
          <w:color w:val="auto"/>
        </w:rPr>
        <w:t>) .</w:t>
      </w:r>
      <w:proofErr w:type="gramEnd"/>
      <w:r w:rsidRPr="00F61D8F">
        <w:rPr>
          <w:rFonts w:eastAsia="ＭＳ 明朝"/>
          <w:color w:val="auto"/>
        </w:rPr>
        <w:t xml:space="preserve"> </w:t>
      </w:r>
    </w:p>
    <w:p w:rsidR="00B24647" w:rsidRDefault="00B24647" w:rsidP="000A025B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 xml:space="preserve">2013 </w:t>
      </w:r>
      <w:r w:rsidR="000A025B" w:rsidRPr="00F61D8F">
        <w:rPr>
          <w:rFonts w:eastAsia="ＭＳ 明朝"/>
          <w:color w:val="auto"/>
        </w:rPr>
        <w:tab/>
      </w:r>
      <w:r w:rsidRPr="00F61D8F">
        <w:rPr>
          <w:rFonts w:eastAsia="ＭＳ 明朝"/>
          <w:color w:val="auto"/>
        </w:rPr>
        <w:t xml:space="preserve">“What They ‘Don’t Know’ May Help You: Assessing the Power of Two Knowledge Measures on Japanese Political Participation.” </w:t>
      </w:r>
      <w:r w:rsidRPr="00F61D8F">
        <w:rPr>
          <w:rFonts w:eastAsia="ＭＳ 明朝"/>
          <w:i/>
          <w:iCs/>
          <w:color w:val="auto"/>
        </w:rPr>
        <w:t>paper presented at Asian Network for Public Opinion Research Conference, Seoul, South Korea, Nov. 22</w:t>
      </w:r>
      <w:r w:rsidRPr="00F61D8F">
        <w:rPr>
          <w:rFonts w:eastAsia="ＭＳ 明朝"/>
          <w:color w:val="auto"/>
        </w:rPr>
        <w:t xml:space="preserve">. With Christian Collet. </w:t>
      </w:r>
    </w:p>
    <w:p w:rsidR="006E5C46" w:rsidRPr="00F61D8F" w:rsidRDefault="006E5C46" w:rsidP="000A025B">
      <w:pPr>
        <w:pStyle w:val="Default"/>
        <w:ind w:left="617" w:hangingChars="257" w:hanging="617"/>
        <w:rPr>
          <w:rFonts w:eastAsia="ＭＳ 明朝"/>
          <w:color w:val="auto"/>
        </w:rPr>
      </w:pPr>
    </w:p>
    <w:p w:rsidR="00B24647" w:rsidRPr="00F61D8F" w:rsidRDefault="00F61D8F" w:rsidP="00B24647">
      <w:pPr>
        <w:pStyle w:val="Default"/>
        <w:rPr>
          <w:rFonts w:eastAsia="ＭＳ 明朝"/>
          <w:color w:val="auto"/>
          <w:u w:val="single"/>
        </w:rPr>
      </w:pPr>
      <w:r w:rsidRPr="00F61D8F">
        <w:rPr>
          <w:rFonts w:eastAsia="ＭＳ 明朝"/>
          <w:b/>
          <w:bCs/>
          <w:color w:val="auto"/>
          <w:u w:val="single"/>
        </w:rPr>
        <w:t xml:space="preserve">Computer </w:t>
      </w:r>
      <w:r w:rsidR="00B24647" w:rsidRPr="00F61D8F">
        <w:rPr>
          <w:rFonts w:eastAsia="ＭＳ 明朝"/>
          <w:b/>
          <w:bCs/>
          <w:color w:val="auto"/>
          <w:u w:val="single"/>
        </w:rPr>
        <w:t xml:space="preserve">Skills </w:t>
      </w:r>
      <w:r w:rsidRPr="00F61D8F">
        <w:rPr>
          <w:rFonts w:eastAsia="ＭＳ 明朝"/>
          <w:b/>
          <w:bCs/>
          <w:color w:val="auto"/>
          <w:u w:val="single"/>
        </w:rPr>
        <w:t xml:space="preserve">                                                                                     </w:t>
      </w:r>
    </w:p>
    <w:p w:rsidR="00682D1C" w:rsidRPr="00F61D8F" w:rsidRDefault="002C2F02" w:rsidP="00F61D8F">
      <w:pPr>
        <w:pStyle w:val="Default"/>
        <w:rPr>
          <w:rFonts w:eastAsia="ＭＳ 明朝"/>
          <w:color w:val="auto"/>
        </w:rPr>
      </w:pPr>
      <w:r>
        <w:rPr>
          <w:rFonts w:eastAsia="ＭＳ 明朝"/>
          <w:color w:val="auto"/>
        </w:rPr>
        <w:t xml:space="preserve">SPSS, Stata, R, Python and </w:t>
      </w:r>
      <w:proofErr w:type="spellStart"/>
      <w:r>
        <w:rPr>
          <w:rFonts w:eastAsia="ＭＳ 明朝"/>
          <w:color w:val="auto"/>
        </w:rPr>
        <w:t>LaT</w:t>
      </w:r>
      <w:r w:rsidR="00F61D8F" w:rsidRPr="00F61D8F">
        <w:rPr>
          <w:rFonts w:eastAsia="ＭＳ 明朝"/>
          <w:color w:val="auto"/>
        </w:rPr>
        <w:t>ex</w:t>
      </w:r>
      <w:proofErr w:type="spellEnd"/>
    </w:p>
    <w:sectPr w:rsidR="00682D1C" w:rsidRPr="00F61D8F" w:rsidSect="002C2F02">
      <w:footerReference w:type="default" r:id="rId8"/>
      <w:pgSz w:w="12240" w:h="15840" w:code="1"/>
      <w:pgMar w:top="1361" w:right="1077" w:bottom="1361" w:left="1077" w:header="851" w:footer="992" w:gutter="0"/>
      <w:cols w:space="425"/>
      <w:docGrid w:type="lines" w:linePitch="37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2FC1" w:rsidRDefault="00952FC1" w:rsidP="00F61D8F">
      <w:r>
        <w:separator/>
      </w:r>
    </w:p>
  </w:endnote>
  <w:endnote w:type="continuationSeparator" w:id="0">
    <w:p w:rsidR="00952FC1" w:rsidRDefault="00952FC1" w:rsidP="00F61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9200043"/>
      <w:docPartObj>
        <w:docPartGallery w:val="Page Numbers (Bottom of Page)"/>
        <w:docPartUnique/>
      </w:docPartObj>
    </w:sdtPr>
    <w:sdtEndPr/>
    <w:sdtContent>
      <w:p w:rsidR="00F61D8F" w:rsidRDefault="00F61D8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36B1" w:rsidRPr="001D36B1">
          <w:rPr>
            <w:noProof/>
            <w:lang w:val="ja-JP"/>
          </w:rPr>
          <w:t>3</w:t>
        </w:r>
        <w:r>
          <w:fldChar w:fldCharType="end"/>
        </w:r>
      </w:p>
    </w:sdtContent>
  </w:sdt>
  <w:p w:rsidR="00F61D8F" w:rsidRDefault="00F61D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2FC1" w:rsidRDefault="00952FC1" w:rsidP="00F61D8F">
      <w:r>
        <w:separator/>
      </w:r>
    </w:p>
  </w:footnote>
  <w:footnote w:type="continuationSeparator" w:id="0">
    <w:p w:rsidR="00952FC1" w:rsidRDefault="00952FC1" w:rsidP="00F61D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rawingGridVerticalSpacing w:val="187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647"/>
    <w:rsid w:val="000A025B"/>
    <w:rsid w:val="0017060A"/>
    <w:rsid w:val="001D36B1"/>
    <w:rsid w:val="00293666"/>
    <w:rsid w:val="002C2F02"/>
    <w:rsid w:val="0031767F"/>
    <w:rsid w:val="003A05DB"/>
    <w:rsid w:val="00440E03"/>
    <w:rsid w:val="004B63D8"/>
    <w:rsid w:val="00573D5C"/>
    <w:rsid w:val="006375DF"/>
    <w:rsid w:val="00682D1C"/>
    <w:rsid w:val="006E5C46"/>
    <w:rsid w:val="00952FC1"/>
    <w:rsid w:val="00A627A8"/>
    <w:rsid w:val="00B24647"/>
    <w:rsid w:val="00C527C4"/>
    <w:rsid w:val="00CC7E3A"/>
    <w:rsid w:val="00F6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7E656A1"/>
  <w15:chartTrackingRefBased/>
  <w15:docId w15:val="{D74B7B44-1759-41A7-A0F6-1E3DE9FF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2464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24647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0A025B"/>
    <w:rPr>
      <w:i/>
      <w:iCs/>
    </w:rPr>
  </w:style>
  <w:style w:type="paragraph" w:styleId="a5">
    <w:name w:val="header"/>
    <w:basedOn w:val="a"/>
    <w:link w:val="a6"/>
    <w:uiPriority w:val="99"/>
    <w:unhideWhenUsed/>
    <w:rsid w:val="00F61D8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61D8F"/>
  </w:style>
  <w:style w:type="paragraph" w:styleId="a7">
    <w:name w:val="footer"/>
    <w:basedOn w:val="a"/>
    <w:link w:val="a8"/>
    <w:uiPriority w:val="99"/>
    <w:unhideWhenUsed/>
    <w:rsid w:val="00F61D8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61D8F"/>
  </w:style>
  <w:style w:type="character" w:styleId="a9">
    <w:name w:val="Mention"/>
    <w:basedOn w:val="a0"/>
    <w:uiPriority w:val="99"/>
    <w:semiHidden/>
    <w:unhideWhenUsed/>
    <w:rsid w:val="006375D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0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entok.github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ento.badger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Gento Kato</dc:creator>
  <cp:keywords/>
  <dc:description/>
  <cp:lastModifiedBy>Gento Kato</cp:lastModifiedBy>
  <cp:revision>3</cp:revision>
  <dcterms:created xsi:type="dcterms:W3CDTF">2017-08-07T14:18:00Z</dcterms:created>
  <dcterms:modified xsi:type="dcterms:W3CDTF">2017-08-09T04:17:00Z</dcterms:modified>
</cp:coreProperties>
</file>