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Eye Movement Classification with K-Means Clustering</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Gentry Atkinson (</w:t>
      </w:r>
      <w:hyperlink r:id="rId6">
        <w:r w:rsidDel="00000000" w:rsidR="00000000" w:rsidRPr="00000000">
          <w:rPr>
            <w:rFonts w:ascii="Times New Roman" w:cs="Times New Roman" w:eastAsia="Times New Roman" w:hAnsi="Times New Roman"/>
            <w:color w:val="1155cc"/>
            <w:sz w:val="24"/>
            <w:szCs w:val="24"/>
            <w:u w:val="single"/>
            <w:rtl w:val="0"/>
          </w:rPr>
          <w:t xml:space="preserve">gma23@txstate.edu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Eye Tracking is increasingly an area of interest within HCI. It has been demonstrated to provide a more rapid and intuitive interface for many users than traditional user interfaces. However, the effectiveness of eye tracking platforms is often limited by their ability to distinguish fixations (wherein the eyes remain fixed on the neighborhood of a single point) and saccades (where the eye is in transition between fixations). Clustering is a well established within statistics and allows an analyst to programmatically distinguish between groupings within datasets based on a chosen distance measure. K-Means is one of the oldest and most trusted clustering algorithms. This paper demonstrates that K-Means can be effectively employed to classify fixations and saccades based on velocity features extracted from eye tracking data. The results of clustering based eye movement detection are comparable to traditional methods (such as I-VT) in accuracy but future refinements could promise substantial improvements in noise detection and hierarchical classification.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Eye tracking has been an area of focus for at least a hundred years in the field of human-machine interactions. Careful measurements of the eye movements of a subject can yield deep and meaningful insights into the intentions, desires, and physiology of a subject being monitored. As the performance of computing platforms continues to improve it is increasingly necessary to develop user interfaces that are responsive enough to allow users to take full advantage of the full performance of their machines.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Eye movement classification is one of the most fundamental and necessary tasks in the field of eye movement tracking. The human eye is capable of several modes of behavior including fixation, saccade, and smooth pursuit. Distinguishing between fixation and saccade is the most basic form of eye movement classification and is the simplest task that could be employed in order to test the viability of a classification technique.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 small body of work that demonstrates the viability of applying clustering algorithms to the task of biosignal processing. However of this corpus very little has been applied specifically to the task of eye movement classification. Clustering as a statistical technique has a decades long pedigree and has had demonstrable success in many disciplines of bioinformatics. Unsupervised machine learning is a very robust array of techniques that has many advantages to offer HCI.</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Clustering techniques are able to automatically divide datasets in subsets on the bases of a distance measure acting on some features, or on the raw data. K-Means is one of the best established and most widely supported clustering algorithms. It is able to detect a specific number of clusters in data, whereas other algorithms return a number of cluster defined by the structure of the data or a variable number of clusters. This is well suited to the task of fixation vs. saccade classification where we would expect to find exactly to clusters.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paper K-Means is experimentally applied to the task of classifying fixations and saccades in a sample of 1800 data points collected from the eye movements of a subject at Texas State University in 2009. Feature extraction is limited to velocity and position in the x and y directions. The eye movements classifications given by K-Means are then compared to I-VT classification on the same feature set.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Background-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K-Means </w:t>
      </w:r>
      <w:r w:rsidDel="00000000" w:rsidR="00000000" w:rsidRPr="00000000">
        <w:rPr>
          <w:rFonts w:ascii="Times New Roman" w:cs="Times New Roman" w:eastAsia="Times New Roman" w:hAnsi="Times New Roman"/>
          <w:sz w:val="24"/>
          <w:szCs w:val="24"/>
          <w:rtl w:val="0"/>
        </w:rPr>
        <w:t xml:space="preserve">is a clustering algorithm which has been in common usage since 1967. It functions by guessing and then iteratively adjusting k cluster centroids within some data[1]. K must be defined as an input parameter of the algorithm. Although many newer clustering algorithms have been defined, K-Means allows us to force the finding of exactly 2 clusters which is ideal for the separation of fixations and saccades. More complex algorithms might be better suited to more complex analysis, such as the detection of fixations, saccades, and smooth pursuits. K-Means also offers the advantage of running in quasi- O(n) time which is extremely fast by the standards of machine learning. Clustering algorithms are all very sensitive to the analyst's choice of distance measure. This experiment was conducted using a Euclidean distance measure. The K-Means algorithm is broadly described as: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set of data points s{s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initialize set c{c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of k centroids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 set of results {r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to zeros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until c does not change: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to 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min_cluster = 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min_distance = MAX_FLOAT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1 to 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distance(s</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(distance &lt; min_distance):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min_cluster = j</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min_distance = distance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min_cluster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to k:</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centroid of each cluster i</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to centroid i</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sets c and r.  R is the cluster for each point in s, and c is the centroid of each cluster.</w:t>
            </w:r>
          </w:p>
        </w:tc>
      </w:tr>
    </w:tb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I-VT </w:t>
      </w:r>
      <w:r w:rsidDel="00000000" w:rsidR="00000000" w:rsidRPr="00000000">
        <w:rPr>
          <w:rFonts w:ascii="Times New Roman" w:cs="Times New Roman" w:eastAsia="Times New Roman" w:hAnsi="Times New Roman"/>
          <w:sz w:val="24"/>
          <w:szCs w:val="24"/>
          <w:rtl w:val="0"/>
        </w:rPr>
        <w:t xml:space="preserve">classifies eye movements by comparing them to a fixed velocity threshold [2]. Points which fall below that threshold are marked as being part of a fixation while points exceeding the threshold are classified as saccades. I-VT is largely accepted as the simplest form of eye movement classification. Nonetheless, few of more modern classification techniques substantially outperform I-VT.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Fixations and Saccades </w:t>
      </w:r>
      <w:r w:rsidDel="00000000" w:rsidR="00000000" w:rsidRPr="00000000">
        <w:rPr>
          <w:rFonts w:ascii="Times New Roman" w:cs="Times New Roman" w:eastAsia="Times New Roman" w:hAnsi="Times New Roman"/>
          <w:sz w:val="24"/>
          <w:szCs w:val="24"/>
          <w:rtl w:val="0"/>
        </w:rPr>
        <w:t xml:space="preserve">are two of the six major eye movement types which include: fixations, saccades, smooth pursuit, optokinetic reflex, vestibulo-ocular reflex, and vergence [2]. Fixations are defined as the focus of a subject being held on a single point. Saccades by contrast are the rapid movements between fixations. Although there are many sub-types of saccades this work focuses on the broad classification of fixations and saccades.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Methodology-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Feature Extraction </w:t>
      </w:r>
      <w:r w:rsidDel="00000000" w:rsidR="00000000" w:rsidRPr="00000000">
        <w:rPr>
          <w:rFonts w:ascii="Times New Roman" w:cs="Times New Roman" w:eastAsia="Times New Roman" w:hAnsi="Times New Roman"/>
          <w:sz w:val="24"/>
          <w:szCs w:val="24"/>
          <w:rtl w:val="0"/>
        </w:rPr>
        <w:t xml:space="preserve">is first performed on the 1800 raw data points. A velocity in the x and y direction is calculated for each point and from them a combined velocity is calculated. The same feature set is used for both I-VT and for K-Means clustering. For K-Means it was necessary to strip out the position values to fit the data matrix required by the MatLab implementation of K-Means. Furthermore K-Means is given the absolute value of each velocity score rather than the raw value. This is to prevent the formation of three clusters in the data: one high velocity, one near zero, and one very negative.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I-VT </w:t>
      </w:r>
      <w:r w:rsidDel="00000000" w:rsidR="00000000" w:rsidRPr="00000000">
        <w:rPr>
          <w:rFonts w:ascii="Times New Roman" w:cs="Times New Roman" w:eastAsia="Times New Roman" w:hAnsi="Times New Roman"/>
          <w:sz w:val="24"/>
          <w:szCs w:val="24"/>
          <w:rtl w:val="0"/>
        </w:rPr>
        <w:t xml:space="preserve">compares each value in the extracted feature set with the defined velocity threshold. For this experiment a threshold value of [[[fill in threshold]]].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McQueen J., (1967) Some methods for classification and analysis of multivariate observations, Proceedings of the 5th Berkeley Symposium on Math,  Statistics, and Probability. Berkeley, CA</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Komogortsev O., Koh D., Jayarathna S., Gowda S., (2009) Qualitative and Quantitative Scoring and Evaluations of the Eye Movement Classification Algorithms, Technical Report: Texas State University. San Marcos, TX</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ma23@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