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00"/>
      </w:pPr>
      <w:r>
        <w:t xml:space="preserve">프로젝트 기획서 (企画書)</w:t>
      </w:r>
    </w:p>
    <w:p>
      <w:pPr>
        <w:spacing w:after="150"/>
      </w:pPr>
      <w:r>
        <w:rPr>
          <w:rFonts w:ascii="맑은 고딕" w:cs="맑은 고딕" w:eastAsia="맑은 고딕" w:hAnsi="맑은 고딕"/>
          <w:b w:val="false"/>
          <w:bCs w:val="false"/>
          <w:i/>
          <w:iCs/>
          <w:sz w:val="20"/>
          <w:szCs w:val="20"/>
        </w:rPr>
        <w:t xml:space="preserve">작성일: 2026-09-08  ·  버전: 2.0 (v16 기준, 개발 5주차 갱신본)</w:t>
      </w:r>
    </w:p>
    <w:p>
      <w:pPr>
        <w:spacing w:after="80"/>
      </w:pPr>
    </w:p>
    <w:p>
      <w:pPr>
        <w:pStyle w:val="Heading2"/>
        <w:spacing w:after="150" w:before="300"/>
      </w:pPr>
      <w:r>
        <w:t xml:space="preserve">1. 무엇을 만드는가 (한 문장)</w:t>
      </w:r>
    </w:p>
    <w:p>
      <w:pPr>
        <w:spacing w:after="15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한일 여행에서 함께 갈 사람을 구하는 개인이, 조건(성별·연령·국적·여행 스타일)에 맞는 여행 파티를 찾아 참여하고, 파티원들과 실시간으로 협업해 일정을 짜고, AI의 도움으로 활동을 추천받아 여행을 완성할 수 있게 하는 서비스.</w:t>
      </w:r>
    </w:p>
    <w:p>
      <w:pPr>
        <w:spacing w:after="80"/>
      </w:pPr>
    </w:p>
    <w:p>
      <w:pPr>
        <w:pStyle w:val="Heading2"/>
        <w:spacing w:after="150" w:before="300"/>
      </w:pPr>
      <w:r>
        <w:t xml:space="preserve">2. 왜 만드는가 (기획 배경)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shd w:fill="2F523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구분</w:t>
            </w:r>
          </w:p>
        </w:tc>
        <w:tc>
          <w:tcPr>
            <w:tcW w:type="dxa" w:w="7160"/>
            <w:shd w:fill="2F523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내용</w:t>
            </w:r>
          </w:p>
        </w:tc>
      </w:tr>
      <w:tr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현재의 문제</w:t>
            </w:r>
          </w:p>
        </w:tc>
        <w:tc>
          <w:tcPr>
            <w:tcW w:type="dxa" w:w="716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개인 여행자가 한일 여행에서 동행을 구하기 어렵다 — 조건(성별·연령·국적·여행 스타일)이 맞는 사람을 찾을 채널이 없다.</w:t>
            </w:r>
          </w:p>
        </w:tc>
      </w:tr>
      <w:tr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기존 방식의 한계</w:t>
            </w:r>
          </w:p>
        </w:tc>
        <w:tc>
          <w:tcPr>
            <w:tcW w:type="dxa" w:w="716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여러 명이 여행 일정을 짤 때 카카오톡 + 엑셀 + 지도를 오가며 소통 비용이 크다. 누가 무엇을 바꿨는지, 최신본이 무엇인지 관리가 안 된다.</w:t>
            </w:r>
          </w:p>
        </w:tc>
      </w:tr>
      <w:tr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우리 서비스가 해결하는 것</w:t>
            </w:r>
          </w:p>
        </w:tc>
        <w:tc>
          <w:tcPr>
            <w:tcW w:type="dxa" w:w="716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조건 기반 동행 매칭 + 편집권(lock) 기반 실시간 공동 일정 편집 + AI가 보조하는 활동 추천·동선·현실성 검토.</w:t>
            </w:r>
          </w:p>
        </w:tc>
      </w:tr>
      <w:tr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이 서비스를 안 만들면?</w:t>
            </w:r>
          </w:p>
        </w:tc>
        <w:tc>
          <w:tcPr>
            <w:tcW w:type="dxa" w:w="716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동행을 구하지 못해 혼자 여행하거나, 카톡방에서 여러 버전의 일정표가 돌아다니며 누가 최신본인지 매번 확인해야 한다.</w:t>
            </w:r>
          </w:p>
        </w:tc>
      </w:tr>
    </w:tbl>
    <w:p>
      <w:pPr>
        <w:spacing w:after="80"/>
      </w:pPr>
    </w:p>
    <w:p>
      <w:pPr>
        <w:pStyle w:val="Heading2"/>
        <w:spacing w:after="150" w:before="300"/>
      </w:pPr>
      <w:r>
        <w:t xml:space="preserve">3. 누가 쓰는가 (타겟 사용자 · 페르소나)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700"/>
        <w:gridCol w:w="3260"/>
      </w:tblGrid>
      <w:tr>
        <w:tc>
          <w:tcPr>
            <w:tcW w:type="dxa" w:w="2400"/>
            <w:shd w:fill="2F523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사용자 유형</w:t>
            </w:r>
          </w:p>
        </w:tc>
        <w:tc>
          <w:tcPr>
            <w:tcW w:type="dxa" w:w="3700"/>
            <w:shd w:fill="2F523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설명</w:t>
            </w:r>
          </w:p>
        </w:tc>
        <w:tc>
          <w:tcPr>
            <w:tcW w:type="dxa" w:w="3260"/>
            <w:shd w:fill="2F523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주요 목적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여행 동행을 구하는 개인</w:t>
            </w:r>
          </w:p>
        </w:tc>
        <w:tc>
          <w:tcPr>
            <w:tcW w:type="dxa" w:w="3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20~30대 한국/일본 여행자</w:t>
            </w:r>
          </w:p>
        </w:tc>
        <w:tc>
          <w:tcPr>
            <w:tcW w:type="dxa" w:w="326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파티 탐색·신청, 파티 채팅, 공동 일정 편집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파티장 (호스트)</w:t>
            </w:r>
          </w:p>
        </w:tc>
        <w:tc>
          <w:tcPr>
            <w:tcW w:type="dxa" w:w="3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모임을 만들고 운영하는 사람</w:t>
            </w:r>
          </w:p>
        </w:tc>
        <w:tc>
          <w:tcPr>
            <w:tcW w:type="dxa" w:w="326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파티 개설·신청 승인·강퇴, 일정 편집권 관리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여행 기록/커뮤니티 이용자</w:t>
            </w:r>
          </w:p>
        </w:tc>
        <w:tc>
          <w:tcPr>
            <w:tcW w:type="dxa" w:w="3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후기·사진을 공유하는 사람</w:t>
            </w:r>
          </w:p>
        </w:tc>
        <w:tc>
          <w:tcPr>
            <w:tcW w:type="dxa" w:w="326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게시판, 추천글, 팔로우, 칭호 수집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관리자</w:t>
            </w:r>
          </w:p>
        </w:tc>
        <w:tc>
          <w:tcPr>
            <w:tcW w:type="dxa" w:w="3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서비스 운영자</w:t>
            </w:r>
          </w:p>
        </w:tc>
        <w:tc>
          <w:tcPr>
            <w:tcW w:type="dxa" w:w="326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회원·파티·신고·배너 관리</w:t>
            </w:r>
          </w:p>
        </w:tc>
      </w:tr>
    </w:tbl>
    <w:p>
      <w:pPr>
        <w:spacing w:after="80"/>
      </w:pPr>
    </w:p>
    <w:p>
      <w:pPr>
        <w:pStyle w:val="Heading2"/>
        <w:spacing w:after="150" w:before="300"/>
      </w:pPr>
      <w:r>
        <w:t xml:space="preserve">4. 핵심 기능 (MVP)</w:t>
      </w:r>
    </w:p>
    <w:p>
      <w:pPr>
        <w:pStyle w:val="Heading3"/>
        <w:spacing w:after="100" w:before="200"/>
      </w:pPr>
      <w:r>
        <w:t xml:space="preserve">4-1. MVP 기능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200"/>
        <w:gridCol w:w="4900"/>
        <w:gridCol w:w="1560"/>
      </w:tblGrid>
      <w:tr>
        <w:tc>
          <w:tcPr>
            <w:tcW w:type="dxa" w:w="700"/>
            <w:shd w:fill="2F523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No</w:t>
            </w:r>
          </w:p>
        </w:tc>
        <w:tc>
          <w:tcPr>
            <w:tcW w:type="dxa" w:w="2200"/>
            <w:shd w:fill="2F523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기능명</w:t>
            </w:r>
          </w:p>
        </w:tc>
        <w:tc>
          <w:tcPr>
            <w:tcW w:type="dxa" w:w="4900"/>
            <w:shd w:fill="2F523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설명</w:t>
            </w:r>
          </w:p>
        </w:tc>
        <w:tc>
          <w:tcPr>
            <w:tcW w:type="dxa" w:w="1560"/>
            <w:shd w:fill="2F523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담당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인증·회원</w:t>
            </w:r>
          </w:p>
        </w:tc>
        <w:tc>
          <w:tcPr>
            <w:tcW w:type="dxa" w:w="4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이메일 인증(SMS→이메일 전환) 가입, 로그인, 구글·네이버·LINE 소셜 로그인, 로그인 실패 잠금</w:t>
            </w:r>
          </w:p>
        </w:tc>
        <w:tc>
          <w:tcPr>
            <w:tcW w:type="dxa" w:w="156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김태민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번개모임(파티)</w:t>
            </w:r>
          </w:p>
        </w:tc>
        <w:tc>
          <w:tcPr>
            <w:tcW w:type="dxa" w:w="4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파티 개설/모집/신청·승인/강퇴/완료, 성별·연령·국적 조건 제한</w:t>
            </w:r>
          </w:p>
        </w:tc>
        <w:tc>
          <w:tcPr>
            <w:tcW w:type="dxa" w:w="156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허수연 (통합)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협업 플래너</w:t>
            </w:r>
          </w:p>
        </w:tc>
        <w:tc>
          <w:tcPr>
            <w:tcW w:type="dxa" w:w="4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파티당 계획표 1개, 분 단위 드래그 일정, 편집권(lock), 자동/수동 저장, 스냅샷 롤백, 찬반 투표</w:t>
            </w:r>
          </w:p>
        </w:tc>
        <w:tc>
          <w:tcPr>
            <w:tcW w:type="dxa" w:w="156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정태웅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커뮤니티</w:t>
            </w:r>
          </w:p>
        </w:tc>
        <w:tc>
          <w:tcPr>
            <w:tcW w:type="dxa" w:w="4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여행 게시판(글·댓글·좋아요), 추천글, 팔로우, 파티 채팅(WebSocket), 1:1 DM, 유저 차단</w:t>
            </w:r>
          </w:p>
        </w:tc>
        <w:tc>
          <w:tcPr>
            <w:tcW w:type="dxa" w:w="156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오채원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마이페이지</w:t>
            </w:r>
          </w:p>
        </w:tc>
        <w:tc>
          <w:tcPr>
            <w:tcW w:type="dxa" w:w="4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프로필·자기소개, 참여 파티·완료 여행, 지역 정복 히트맵, 칭호(38종), 매너온도, 계정 관리</w:t>
            </w:r>
          </w:p>
        </w:tc>
        <w:tc>
          <w:tcPr>
            <w:tcW w:type="dxa" w:w="156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김민규</w:t>
            </w:r>
          </w:p>
        </w:tc>
      </w:tr>
    </w:tbl>
    <w:p>
      <w:pPr>
        <w:pStyle w:val="Heading3"/>
        <w:spacing w:after="100" w:before="200"/>
      </w:pPr>
      <w:r>
        <w:t xml:space="preserve">4-2. 추가 기능 (시간이 남으면)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600"/>
        <w:gridCol w:w="6060"/>
      </w:tblGrid>
      <w:tr>
        <w:tc>
          <w:tcPr>
            <w:tcW w:type="dxa" w:w="700"/>
            <w:shd w:fill="2F523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No</w:t>
            </w:r>
          </w:p>
        </w:tc>
        <w:tc>
          <w:tcPr>
            <w:tcW w:type="dxa" w:w="2600"/>
            <w:shd w:fill="2F523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기능명</w:t>
            </w:r>
          </w:p>
        </w:tc>
        <w:tc>
          <w:tcPr>
            <w:tcW w:type="dxa" w:w="6060"/>
            <w:shd w:fill="2F523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설명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AI 추천·챗봇</w:t>
            </w:r>
          </w:p>
        </w:tc>
        <w:tc>
          <w:tcPr>
            <w:tcW w:type="dxa" w:w="606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동행 챗봇(컴패니언), 실내외(venue_type) AI 판정+캐싱, 날씨 기반 재추천, 활동 이력 기반 추천, 채팅 번역, AI 크레딧 일일 한도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AI 동선 최적화</w:t>
            </w:r>
          </w:p>
        </w:tc>
        <w:tc>
          <w:tcPr>
            <w:tcW w:type="dxa" w:w="606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고정(항공·숙박)/이동 가능(액티비티) 일정 구분, 좌표 기반 최근접 이웃 정렬 (진행 중)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관리자</w:t>
            </w:r>
          </w:p>
        </w:tc>
        <w:tc>
          <w:tcPr>
            <w:tcW w:type="dxa" w:w="606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회원 정지/복구, 파티 강제 종료, 신고 처리, 배너 관리, 관리자 권한 관리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알림·고객지원</w:t>
            </w:r>
          </w:p>
        </w:tc>
        <w:tc>
          <w:tcPr>
            <w:tcW w:type="dxa" w:w="606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인앱 알림, 여행 리마인더(스케줄러), 1:1 문의 게시판</w:t>
            </w:r>
          </w:p>
        </w:tc>
      </w:tr>
    </w:tbl>
    <w:p>
      <w:pPr>
        <w:spacing w:after="80"/>
      </w:pPr>
    </w:p>
    <w:p>
      <w:pPr>
        <w:pStyle w:val="Heading2"/>
        <w:spacing w:after="150" w:before="300"/>
      </w:pPr>
      <w:r>
        <w:t xml:space="preserve">5. 화면 구성 (개요)</w:t>
      </w:r>
    </w:p>
    <w:p>
      <w:pPr>
        <w:spacing w:after="15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상세 화면 설계는 03_화면설계서에서 다룬다. 여기서는 전체 그림만 제시한다.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[메인] ──┬── [파티보드] ── [파티상세] ── [참가신청]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├── [로그인/회원가입] ── [소셜 로그인(구글·네이버·LINE)]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├── [협업 플래너] ── [편집권/자동저장/스냅샷/투표]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├── [커뮤니티] ── [게시판/추천글/채팅/DM]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├── [마이페이지] ── [프로필/히트맵/칭호/계정관리]</w:t>
      </w:r>
    </w:p>
    <w:p>
      <w:pPr>
        <w:spacing w:after="200"/>
      </w:pPr>
      <w:r>
        <w:rPr>
          <w:rFonts w:ascii="Consolas" w:cs="Consolas" w:eastAsia="Consolas" w:hAnsi="Consolas"/>
          <w:sz w:val="18"/>
          <w:szCs w:val="18"/>
        </w:rPr>
        <w:t xml:space="preserve">        └── [관리자] ── [회원/파티/신고/배너 관리]</w:t>
      </w:r>
    </w:p>
    <w:p>
      <w:pPr>
        <w:pStyle w:val="Heading2"/>
        <w:spacing w:after="150" w:before="300"/>
      </w:pPr>
      <w:r>
        <w:t xml:space="preserve">6. 기술 스택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2800"/>
        <w:gridCol w:w="4860"/>
      </w:tblGrid>
      <w:tr>
        <w:tc>
          <w:tcPr>
            <w:tcW w:type="dxa" w:w="1700"/>
            <w:shd w:fill="2F523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구분</w:t>
            </w:r>
          </w:p>
        </w:tc>
        <w:tc>
          <w:tcPr>
            <w:tcW w:type="dxa" w:w="2800"/>
            <w:shd w:fill="2F523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선택 기술</w:t>
            </w:r>
          </w:p>
        </w:tc>
        <w:tc>
          <w:tcPr>
            <w:tcW w:type="dxa" w:w="4860"/>
            <w:shd w:fill="2F523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선택 이유</w:t>
            </w:r>
          </w:p>
        </w:tc>
      </w:tr>
      <w:tr>
        <w:tc>
          <w:tcPr>
            <w:tcW w:type="dxa" w:w="1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Language / Runtime</w:t>
            </w:r>
          </w:p>
        </w:tc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Java 21</w:t>
            </w:r>
          </w:p>
        </w:tc>
        <w:tc>
          <w:tcPr>
            <w:tcW w:type="dxa" w:w="486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과정 표준 + 최신 LTS</w:t>
            </w:r>
          </w:p>
        </w:tc>
      </w:tr>
      <w:tr>
        <w:tc>
          <w:tcPr>
            <w:tcW w:type="dxa" w:w="1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Framework</w:t>
            </w:r>
          </w:p>
        </w:tc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Spring Boot 3.5.15</w:t>
            </w:r>
          </w:p>
        </w:tc>
        <w:tc>
          <w:tcPr>
            <w:tcW w:type="dxa" w:w="486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Web MVC, Data JPA, Security, OAuth2 Client, WebSocket, WebFlux(WebClient)까지 단일 스택으로 커버</w:t>
            </w:r>
          </w:p>
        </w:tc>
      </w:tr>
      <w:tr>
        <w:tc>
          <w:tcPr>
            <w:tcW w:type="dxa" w:w="1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빌드</w:t>
            </w:r>
          </w:p>
        </w:tc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Gradle (Groovy DSL)</w:t>
            </w:r>
          </w:p>
        </w:tc>
        <w:tc>
          <w:tcPr>
            <w:tcW w:type="dxa" w:w="486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과정 표준</w:t>
            </w:r>
          </w:p>
        </w:tc>
      </w:tr>
      <w:tr>
        <w:tc>
          <w:tcPr>
            <w:tcW w:type="dxa" w:w="1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View</w:t>
            </w:r>
          </w:p>
        </w:tc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Thymeleaf + thymeleaf-extras-springsecurity6</w:t>
            </w:r>
          </w:p>
        </w:tc>
        <w:tc>
          <w:tcPr>
            <w:tcW w:type="dxa" w:w="486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서버사이드 렌더링, 팀 전원 SSR 경험 보유</w:t>
            </w:r>
          </w:p>
        </w:tc>
      </w:tr>
      <w:tr>
        <w:tc>
          <w:tcPr>
            <w:tcW w:type="dxa" w:w="1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프론트</w:t>
            </w:r>
          </w:p>
        </w:tc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Vanilla JS + SockJS/STOMP</w:t>
            </w:r>
          </w:p>
        </w:tc>
        <w:tc>
          <w:tcPr>
            <w:tcW w:type="dxa" w:w="486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별도 Node 빌드 없이 6인 팀 전원이 바로 수정 가능</w:t>
            </w:r>
          </w:p>
        </w:tc>
      </w:tr>
      <w:tr>
        <w:tc>
          <w:tcPr>
            <w:tcW w:type="dxa" w:w="1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DB</w:t>
            </w:r>
          </w:p>
        </w:tc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MySQL 8 (utf8mb4)</w:t>
            </w:r>
          </w:p>
        </w:tc>
        <w:tc>
          <w:tcPr>
            <w:tcW w:type="dxa" w:w="486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과정 표준, schema.sql 단일 원본 관리</w:t>
            </w:r>
          </w:p>
        </w:tc>
      </w:tr>
      <w:tr>
        <w:tc>
          <w:tcPr>
            <w:tcW w:type="dxa" w:w="1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실시간</w:t>
            </w:r>
          </w:p>
        </w:tc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STOMP over WebSocket</w:t>
            </w:r>
          </w:p>
        </w:tc>
        <w:tc>
          <w:tcPr>
            <w:tcW w:type="dxa" w:w="486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파티 채팅·DM에 필요한 양방향 통신</w:t>
            </w:r>
          </w:p>
        </w:tc>
      </w:tr>
      <w:tr>
        <w:tc>
          <w:tcPr>
            <w:tcW w:type="dxa" w:w="1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인증</w:t>
            </w:r>
          </w:p>
        </w:tc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Spring Security Form Login + OAuth2 (Google/Naver/LINE), BCrypt</w:t>
            </w:r>
          </w:p>
        </w:tc>
        <w:tc>
          <w:tcPr>
            <w:tcW w:type="dxa" w:w="486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표준 보안 구현 + 소셜 로그인 편의성</w:t>
            </w:r>
          </w:p>
        </w:tc>
      </w:tr>
      <w:tr>
        <w:tc>
          <w:tcPr>
            <w:tcW w:type="dxa" w:w="1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외부 연동</w:t>
            </w:r>
          </w:p>
        </w:tc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SMS(알리고)/날씨(KMA·OpenWeather)/번역(Papago·DeepL)/AI(Anthropic·Gemini)</w:t>
            </w:r>
          </w:p>
        </w:tc>
        <w:tc>
          <w:tcPr>
            <w:tcW w:type="dxa" w:w="486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전부 mock 프로바이더 기본 제공 — 키 없이도 개발·시연 가능</w:t>
            </w:r>
          </w:p>
        </w:tc>
      </w:tr>
      <w:tr>
        <w:tc>
          <w:tcPr>
            <w:tcW w:type="dxa" w:w="1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테스트</w:t>
            </w:r>
          </w:p>
        </w:tc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JUnit 5, spring-security-test, H2</w:t>
            </w:r>
          </w:p>
        </w:tc>
        <w:tc>
          <w:tcPr>
            <w:tcW w:type="dxa" w:w="486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표준 테스트 스택</w:t>
            </w:r>
          </w:p>
        </w:tc>
      </w:tr>
    </w:tbl>
    <w:p>
      <w:pPr>
        <w:spacing w:after="80"/>
      </w:pPr>
    </w:p>
    <w:p>
      <w:pPr>
        <w:pStyle w:val="Heading2"/>
        <w:spacing w:after="150" w:before="300"/>
      </w:pPr>
      <w:r>
        <w:t xml:space="preserve">7. 역할 분담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600"/>
        <w:gridCol w:w="2600"/>
        <w:gridCol w:w="2760"/>
      </w:tblGrid>
      <w:tr>
        <w:tc>
          <w:tcPr>
            <w:tcW w:type="dxa" w:w="1400"/>
            <w:shd w:fill="2F523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이름</w:t>
            </w:r>
          </w:p>
        </w:tc>
        <w:tc>
          <w:tcPr>
            <w:tcW w:type="dxa" w:w="2600"/>
            <w:shd w:fill="2F523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주 담당</w:t>
            </w:r>
          </w:p>
        </w:tc>
        <w:tc>
          <w:tcPr>
            <w:tcW w:type="dxa" w:w="2600"/>
            <w:shd w:fill="2F523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부 담당</w:t>
            </w:r>
          </w:p>
        </w:tc>
        <w:tc>
          <w:tcPr>
            <w:tcW w:type="dxa" w:w="2760"/>
            <w:shd w:fill="2F523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비고</w:t>
            </w:r>
          </w:p>
        </w:tc>
      </w:tr>
      <w:tr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허수연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팀장 / 통합·QA / AI 동선 최적화(⑤)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매너온도, 신고·관리자 일부, 컨트롤러→서비스 리팩터링</w:t>
            </w:r>
          </w:p>
        </w:tc>
        <w:tc>
          <w:tcPr>
            <w:tcW w:type="dxa" w:w="276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브랜치 통합, PR 생성·머지, 스케줄 관리 총괄</w:t>
            </w:r>
          </w:p>
        </w:tc>
      </w:tr>
      <w:tr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김태민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인증·회원(①) — 이메일 인증, 로그인, 소셜(구글·네이버·LINE)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공통 예외처리(GlobalExceptionHandler)</w:t>
            </w:r>
          </w:p>
        </w:tc>
        <w:tc>
          <w:tcPr>
            <w:tcW w:type="dxa" w:w="276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정태웅 (kean1021)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협업 플래너(③) — 편집권·자동저장·스냅샷·투표, AI 리포트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AI 컴패니언(챗봇) 캐릭터/연동</w:t>
            </w:r>
          </w:p>
        </w:tc>
        <w:tc>
          <w:tcPr>
            <w:tcW w:type="dxa" w:w="276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이동인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AI 추천·챗봇(④) — venue_type 판정, 날씨 재추천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AI 크레딧, 활동 이력 추천</w:t>
            </w:r>
          </w:p>
        </w:tc>
        <w:tc>
          <w:tcPr>
            <w:tcW w:type="dxa" w:w="276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오채원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커뮤니티(⑥) — 게시판·댓글·팔로우·채팅·유저 차단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화면 퍼블리싱</w:t>
            </w:r>
          </w:p>
        </w:tc>
        <w:tc>
          <w:tcPr>
            <w:tcW w:type="dxa" w:w="276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김민규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마이페이지(⑦) — 프로필·히트맵·칭호·계정 관리·지역 매핑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내 여행(my_trips), 데모 시드 스크립트</w:t>
            </w:r>
          </w:p>
        </w:tc>
        <w:tc>
          <w:tcPr>
            <w:tcW w:type="dxa" w:w="276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80"/>
      </w:pPr>
    </w:p>
    <w:p>
      <w:pPr>
        <w:pStyle w:val="Heading2"/>
        <w:spacing w:after="150" w:before="300"/>
      </w:pPr>
      <w:r>
        <w:t xml:space="preserve">8. 벤치마킹 / 참고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3060"/>
        <w:gridCol w:w="3000"/>
      </w:tblGrid>
      <w:tr>
        <w:tc>
          <w:tcPr>
            <w:tcW w:type="dxa" w:w="3300"/>
            <w:shd w:fill="2F523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서비스 · 자료</w:t>
            </w:r>
          </w:p>
        </w:tc>
        <w:tc>
          <w:tcPr>
            <w:tcW w:type="dxa" w:w="3060"/>
            <w:shd w:fill="2F523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참고한 점</w:t>
            </w:r>
          </w:p>
        </w:tc>
        <w:tc>
          <w:tcPr>
            <w:tcW w:type="dxa" w:w="3000"/>
            <w:shd w:fill="2F523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비고</w:t>
            </w:r>
          </w:p>
        </w:tc>
      </w:tr>
      <w:tr>
        <w:tc>
          <w:tcPr>
            <w:tcW w:type="dxa" w:w="3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프립 / 마이리얼트립</w:t>
            </w:r>
          </w:p>
        </w:tc>
        <w:tc>
          <w:tcPr>
            <w:tcW w:type="dxa" w:w="306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동행 매칭 흐름, 파티(모임) 개설·신청·승인 UX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동행 매칭 도메인 참고</w:t>
            </w:r>
          </w:p>
        </w:tc>
      </w:tr>
      <w:tr>
        <w:tc>
          <w:tcPr>
            <w:tcW w:type="dxa" w:w="3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Notion / Google Docs 동시편집</w:t>
            </w:r>
          </w:p>
        </w:tc>
        <w:tc>
          <w:tcPr>
            <w:tcW w:type="dxa" w:w="306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편집권(lock) 개념, 저장 시점 스냅샷·롤백 아이디어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실시간 공동 편집 충돌 회피 방식 참고</w:t>
            </w:r>
          </w:p>
        </w:tc>
      </w:tr>
    </w:tbl>
    <w:p>
      <w:pPr>
        <w:spacing w:after="80"/>
      </w:pPr>
    </w:p>
    <w:p>
      <w:pPr>
        <w:pStyle w:val="Heading2"/>
        <w:spacing w:after="150" w:before="300"/>
      </w:pPr>
      <w:r>
        <w:t xml:space="preserve">9. 일정 (Jira 에픽 TNSM-1 ~ TNSM-5)</w:t>
      </w:r>
    </w:p>
    <w:p>
      <w:pPr>
        <w:spacing w:after="15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세부 일자별 실적은 별첨 「공정도(WBS)」 참고. 아래는 단계별 계획 대비 진행 현황.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4260"/>
        <w:gridCol w:w="1100"/>
      </w:tblGrid>
      <w:tr>
        <w:tc>
          <w:tcPr>
            <w:tcW w:type="dxa" w:w="2200"/>
            <w:shd w:fill="2F523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단계</w:t>
            </w:r>
          </w:p>
        </w:tc>
        <w:tc>
          <w:tcPr>
            <w:tcW w:type="dxa" w:w="1800"/>
            <w:shd w:fill="2F523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기간</w:t>
            </w:r>
          </w:p>
        </w:tc>
        <w:tc>
          <w:tcPr>
            <w:tcW w:type="dxa" w:w="4260"/>
            <w:shd w:fill="2F523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내용</w:t>
            </w:r>
          </w:p>
        </w:tc>
        <w:tc>
          <w:tcPr>
            <w:tcW w:type="dxa" w:w="1100"/>
            <w:shd w:fill="2F523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상태</w:t>
            </w:r>
          </w:p>
        </w:tc>
      </w:tr>
      <w:tr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P0. 기획·설계·환경 준비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08-24 ~ 08-30</w:t>
            </w:r>
          </w:p>
        </w:tc>
        <w:tc>
          <w:tcPr>
            <w:tcW w:type="dxa" w:w="426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역할 확정, ERD/API 설계, 레포·CI·와이어프레임</w:t>
            </w:r>
          </w:p>
        </w:tc>
        <w:tc>
          <w:tcPr>
            <w:tcW w:type="dxa" w:w="11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완료</w:t>
            </w:r>
          </w:p>
        </w:tc>
      </w:tr>
      <w:tr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P1. 핵심기능(MVP) 1차 구현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08-31 ~ 09-13</w:t>
            </w:r>
          </w:p>
        </w:tc>
        <w:tc>
          <w:tcPr>
            <w:tcW w:type="dxa" w:w="426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역할별 병행 개발</w:t>
            </w:r>
          </w:p>
        </w:tc>
        <w:tc>
          <w:tcPr>
            <w:tcW w:type="dxa" w:w="11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진행 중 (9주차 기준 대부분 완료)</w:t>
            </w:r>
          </w:p>
        </w:tc>
      </w:tr>
      <w:tr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P2. 확장기능 + 기능 통합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09-14 ~ 09-20</w:t>
            </w:r>
          </w:p>
        </w:tc>
        <w:tc>
          <w:tcPr>
            <w:tcW w:type="dxa" w:w="426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날씨 재추천, 활동 이력 추천, 히트맵·칭호, 역할 간 연동 안정화, 1차 통합 QA</w:t>
            </w:r>
          </w:p>
        </w:tc>
        <w:tc>
          <w:tcPr>
            <w:tcW w:type="dxa" w:w="11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예정</w:t>
            </w:r>
          </w:p>
        </w:tc>
      </w:tr>
      <w:tr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P3. 통합 테스트·버그 수정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09-21 ~ 09-27</w:t>
            </w:r>
          </w:p>
        </w:tc>
        <w:tc>
          <w:tcPr>
            <w:tcW w:type="dxa" w:w="426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전체 시나리오 테스트, 알려진 버그 수정, 선택 기능</w:t>
            </w:r>
          </w:p>
        </w:tc>
        <w:tc>
          <w:tcPr>
            <w:tcW w:type="dxa" w:w="11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예정</w:t>
            </w:r>
          </w:p>
        </w:tc>
      </w:tr>
      <w:tr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P4. 최종 마무리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09-28 ~ 10-01</w:t>
            </w:r>
          </w:p>
        </w:tc>
        <w:tc>
          <w:tcPr>
            <w:tcW w:type="dxa" w:w="426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최종 QA, 시연 환경 점검, 발표 리허설, 제출</w:t>
            </w:r>
          </w:p>
        </w:tc>
        <w:tc>
          <w:tcPr>
            <w:tcW w:type="dxa" w:w="11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예정</w:t>
            </w:r>
          </w:p>
        </w:tc>
      </w:tr>
    </w:tbl>
    <w:p>
      <w:pPr>
        <w:spacing w:after="80"/>
      </w:pPr>
    </w:p>
    <w:p>
      <w:pPr>
        <w:pStyle w:val="Heading2"/>
        <w:spacing w:after="150" w:before="300"/>
      </w:pPr>
      <w:r>
        <w:t xml:space="preserve">10. 예상 리스크 &amp; 대응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060"/>
        <w:gridCol w:w="3700"/>
      </w:tblGrid>
      <w:tr>
        <w:tc>
          <w:tcPr>
            <w:tcW w:type="dxa" w:w="2600"/>
            <w:shd w:fill="2F523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리스크</w:t>
            </w:r>
          </w:p>
        </w:tc>
        <w:tc>
          <w:tcPr>
            <w:tcW w:type="dxa" w:w="3060"/>
            <w:shd w:fill="2F523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영향</w:t>
            </w:r>
          </w:p>
        </w:tc>
        <w:tc>
          <w:tcPr>
            <w:tcW w:type="dxa" w:w="3700"/>
            <w:shd w:fill="2F523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대응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외부 API(날씨·번역·AI) 키·비용</w:t>
            </w:r>
          </w:p>
        </w:tc>
        <w:tc>
          <w:tcPr>
            <w:tcW w:type="dxa" w:w="306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중</w:t>
            </w:r>
          </w:p>
        </w:tc>
        <w:tc>
          <w:tcPr>
            <w:tcW w:type="dxa" w:w="3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전부 mock 프로바이더 기본 제공, 키 없이도 개발·시연 가능하게 설계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역할별 병행 개발 시 스키마 충돌</w:t>
            </w:r>
          </w:p>
        </w:tc>
        <w:tc>
          <w:tcPr>
            <w:tcW w:type="dxa" w:w="306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중</w:t>
            </w:r>
          </w:p>
        </w:tc>
        <w:tc>
          <w:tcPr>
            <w:tcW w:type="dxa" w:w="3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schema.sql 단일 원본 + 번호 붙은 마이그레이션 파일, 머지 전 컴파일 확인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실시간 동시편집 충돌</w:t>
            </w:r>
          </w:p>
        </w:tc>
        <w:tc>
          <w:tcPr>
            <w:tcW w:type="dxa" w:w="306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상</w:t>
            </w:r>
          </w:p>
        </w:tc>
        <w:tc>
          <w:tcPr>
            <w:tcW w:type="dxa" w:w="3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자유 편집이 아닌 편집권(lock) 단일 보유 방식 + 주기 자동저장 + 스냅샷 롤백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결제 기능 제거 잔재</w:t>
            </w:r>
          </w:p>
        </w:tc>
        <w:tc>
          <w:tcPr>
            <w:tcW w:type="dxa" w:w="306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하</w:t>
            </w:r>
          </w:p>
        </w:tc>
        <w:tc>
          <w:tcPr>
            <w:tcW w:type="dxa" w:w="3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엔티티·schema.sql에서 예약/결제 3테이블 정리 필요(별도 작업, P2 예정)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장기 보관 브랜치의 병합 충돌</w:t>
            </w:r>
          </w:p>
        </w:tc>
        <w:tc>
          <w:tcPr>
            <w:tcW w:type="dxa" w:w="306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중</w:t>
            </w:r>
          </w:p>
        </w:tc>
        <w:tc>
          <w:tcPr>
            <w:tcW w:type="dxa" w:w="3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실제로 feature/auth-oauth-line ↔ account-settings 간 충돌 발생·해결 경험. 이후 자주 pull/짧은 주기 PR로 대응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테스트 커버리지 낮음</w:t>
            </w:r>
          </w:p>
        </w:tc>
        <w:tc>
          <w:tcPr>
            <w:tcW w:type="dxa" w:w="306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중</w:t>
            </w:r>
          </w:p>
        </w:tc>
        <w:tc>
          <w:tcPr>
            <w:tcW w:type="dxa" w:w="3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통합 QA 단계(P2~P3)에서 핵심 시나리오 위주 보강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2026-09-08T04:34:05.781Z</dcterms:created>
  <dcterms:modified xsi:type="dcterms:W3CDTF">2026-09-08T04:34:05.782Z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