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9A3" w:rsidRPr="00C01E77" w:rsidRDefault="00C01E77" w:rsidP="00C01E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  <w:color w:val="0F1115"/>
          <w:shd w:val="clear" w:color="auto" w:fill="FFFFFF"/>
        </w:rPr>
        <w:t>DigiBank</w:t>
      </w:r>
    </w:p>
    <w:p w:rsidR="00C01E77" w:rsidRPr="00C01E77" w:rsidRDefault="00C01E77" w:rsidP="00C01E77">
      <w:pPr>
        <w:pStyle w:val="ListParagraph"/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  <w:color w:val="0F1115"/>
          <w:shd w:val="clear" w:color="auto" w:fill="FFFFFF"/>
        </w:rPr>
        <w:t>EduLearn</w:t>
      </w:r>
    </w:p>
    <w:p w:rsidR="00C01E77" w:rsidRPr="00C01E77" w:rsidRDefault="00C01E77" w:rsidP="00C01E77">
      <w:pPr>
        <w:pStyle w:val="ListParagraph"/>
        <w:rPr>
          <w:rFonts w:ascii="Arial" w:hAnsi="Arial" w:cs="Arial"/>
        </w:rPr>
      </w:pPr>
    </w:p>
    <w:p w:rsidR="00C01E77" w:rsidRPr="00C01E77" w:rsidRDefault="00C01E77" w:rsidP="00C01E77">
      <w:pPr>
        <w:pStyle w:val="ListParagraph"/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  <w:color w:val="0F1115"/>
          <w:shd w:val="clear" w:color="auto" w:fill="FFFFFF"/>
        </w:rPr>
        <w:t>MedClinic</w:t>
      </w:r>
    </w:p>
    <w:p w:rsidR="00C01E77" w:rsidRPr="00C01E77" w:rsidRDefault="00C01E77" w:rsidP="00C01E77">
      <w:pPr>
        <w:pStyle w:val="ListParagraph"/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  <w:color w:val="0F1115"/>
          <w:shd w:val="clear" w:color="auto" w:fill="FFFFFF"/>
        </w:rPr>
        <w:t>ShopEase</w:t>
      </w:r>
    </w:p>
    <w:p w:rsidR="00C01E77" w:rsidRPr="00C01E77" w:rsidRDefault="00C01E77" w:rsidP="00C01E77">
      <w:pPr>
        <w:pStyle w:val="ListParagraph"/>
        <w:rPr>
          <w:rFonts w:ascii="Arial" w:hAnsi="Arial" w:cs="Arial"/>
        </w:rPr>
      </w:pPr>
    </w:p>
    <w:p w:rsidR="00C01E77" w:rsidRPr="00C01E77" w:rsidRDefault="00C01E77" w:rsidP="00C01E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  <w:color w:val="0F1115"/>
          <w:shd w:val="clear" w:color="auto" w:fill="FFFFFF"/>
        </w:rPr>
        <w:t>CityNet</w:t>
      </w:r>
    </w:p>
    <w:p w:rsidR="00C01E77" w:rsidRPr="00C01E77" w:rsidRDefault="00C01E77" w:rsidP="00C01E77">
      <w:pPr>
        <w:pStyle w:val="ListParagraph"/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  <w:color w:val="0F1115"/>
          <w:shd w:val="clear" w:color="auto" w:fill="FFFFFF"/>
        </w:rPr>
        <w:t>LogiTrack</w:t>
      </w:r>
    </w:p>
    <w:p w:rsidR="00C01E77" w:rsidRPr="00C01E77" w:rsidRDefault="00C01E77" w:rsidP="00C01E77">
      <w:pPr>
        <w:pStyle w:val="ListParagraph"/>
        <w:rPr>
          <w:rFonts w:ascii="Arial" w:hAnsi="Arial" w:cs="Arial"/>
        </w:rPr>
      </w:pPr>
    </w:p>
    <w:p w:rsidR="00C01E77" w:rsidRPr="00C01E77" w:rsidRDefault="00C01E77" w:rsidP="00C01E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  <w:color w:val="0F1115"/>
          <w:shd w:val="clear" w:color="auto" w:fill="FFFFFF"/>
        </w:rPr>
        <w:t>SocialSpace</w:t>
      </w:r>
      <w:bookmarkStart w:id="0" w:name="_GoBack"/>
      <w:bookmarkEnd w:id="0"/>
    </w:p>
    <w:p w:rsidR="00C01E77" w:rsidRPr="00C01E77" w:rsidRDefault="00C01E77" w:rsidP="00C01E77">
      <w:pPr>
        <w:pStyle w:val="ListParagraph"/>
        <w:rPr>
          <w:rFonts w:ascii="Arial" w:hAnsi="Arial" w:cs="Arial"/>
        </w:rPr>
      </w:pPr>
    </w:p>
    <w:p w:rsidR="00C01E77" w:rsidRPr="00C01E77" w:rsidRDefault="00C01E77" w:rsidP="00C01E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  <w:color w:val="0F1115"/>
          <w:shd w:val="clear" w:color="auto" w:fill="FFFFFF"/>
        </w:rPr>
        <w:t>SmartHome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tabs>
          <w:tab w:val="left" w:pos="1077"/>
        </w:tabs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</w:rPr>
        <w:tab/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</w:rPr>
        <w:br w:type="page"/>
      </w:r>
    </w:p>
    <w:p w:rsidR="00C01E77" w:rsidRPr="00C01E77" w:rsidRDefault="00C01E77" w:rsidP="00C01E77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lastRenderedPageBreak/>
        <w:t>SCENARIO 1: DigiBank - Mobile Banking Application</w:t>
      </w:r>
    </w:p>
    <w:p w:rsidR="00C01E77" w:rsidRP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Industry: Financial Services / Banking</w:t>
      </w:r>
    </w:p>
    <w:p w:rsidR="00C01E77" w:rsidRPr="00C01E77" w:rsidRDefault="00C01E77" w:rsidP="00C01E77">
      <w:pPr>
        <w:spacing w:after="0" w:line="240" w:lineRule="auto"/>
        <w:rPr>
          <w:rFonts w:ascii="Arial" w:eastAsia="Times New Roman" w:hAnsi="Arial" w:cs="Arial"/>
        </w:rPr>
      </w:pPr>
    </w:p>
    <w:p w:rsidR="00C01E77" w:rsidRP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Background</w:t>
      </w:r>
    </w:p>
    <w:p w:rsidR="00C01E77" w:rsidRPr="00C01E77" w:rsidRDefault="00C01E77" w:rsidP="00C01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DigiBank</w:t>
      </w:r>
      <w:r w:rsidRPr="00C01E77">
        <w:rPr>
          <w:rFonts w:ascii="Arial" w:eastAsia="Times New Roman" w:hAnsi="Arial" w:cs="Arial"/>
          <w:color w:val="0F1115"/>
        </w:rPr>
        <w:t> is a new digital-only bank (neobank) targeting young professionals aged 25-40. They offer:</w:t>
      </w:r>
    </w:p>
    <w:p w:rsidR="00C01E77" w:rsidRPr="00C01E77" w:rsidRDefault="00C01E77" w:rsidP="00C01E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Mobile checking and savings accounts</w:t>
      </w:r>
    </w:p>
    <w:p w:rsidR="00C01E77" w:rsidRPr="00C01E77" w:rsidRDefault="00C01E77" w:rsidP="00C01E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Peer-to-peer money transfers</w:t>
      </w:r>
    </w:p>
    <w:p w:rsidR="00C01E77" w:rsidRPr="00C01E77" w:rsidRDefault="00C01E77" w:rsidP="00C01E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Bill payments and scheduled transfers</w:t>
      </w:r>
    </w:p>
    <w:p w:rsidR="00C01E77" w:rsidRPr="00C01E77" w:rsidRDefault="00C01E77" w:rsidP="00C01E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Budgeting tools and spending analytics</w:t>
      </w:r>
    </w:p>
    <w:p w:rsidR="00C01E77" w:rsidRPr="00C01E77" w:rsidRDefault="00C01E77" w:rsidP="00C01E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Debit card with contactless payments</w:t>
      </w:r>
    </w:p>
    <w:p w:rsidR="00C01E77" w:rsidRPr="00C01E77" w:rsidRDefault="00C01E77" w:rsidP="00C01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The bank has been operating for 18 months and has acquired </w:t>
      </w:r>
      <w:r w:rsidRPr="00C01E77">
        <w:rPr>
          <w:rFonts w:ascii="Arial" w:eastAsia="Times New Roman" w:hAnsi="Arial" w:cs="Arial"/>
          <w:b/>
          <w:bCs/>
          <w:color w:val="0F1115"/>
        </w:rPr>
        <w:t>50,000 users</w:t>
      </w:r>
      <w:r w:rsidRPr="00C01E77">
        <w:rPr>
          <w:rFonts w:ascii="Arial" w:eastAsia="Times New Roman" w:hAnsi="Arial" w:cs="Arial"/>
          <w:color w:val="0F1115"/>
        </w:rPr>
        <w:t> with </w:t>
      </w:r>
      <w:r w:rsidRPr="00C01E77">
        <w:rPr>
          <w:rFonts w:ascii="Arial" w:eastAsia="Times New Roman" w:hAnsi="Arial" w:cs="Arial"/>
          <w:b/>
          <w:bCs/>
          <w:color w:val="0F1115"/>
        </w:rPr>
        <w:t>₱250 million</w:t>
      </w:r>
      <w:r w:rsidRPr="00C01E77">
        <w:rPr>
          <w:rFonts w:ascii="Arial" w:eastAsia="Times New Roman" w:hAnsi="Arial" w:cs="Arial"/>
          <w:color w:val="0F1115"/>
        </w:rPr>
        <w:t> in total deposits. They plan to expand to business accounts and loans within the next year.</w:t>
      </w:r>
    </w:p>
    <w:p w:rsid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</w:p>
    <w:p w:rsidR="00C01E77" w:rsidRP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The Problem</w:t>
      </w:r>
    </w:p>
    <w:p w:rsidR="00C01E77" w:rsidRPr="00C01E77" w:rsidRDefault="00C01E77" w:rsidP="00C01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Last month, a competitor experienced a major security breach where attackers drained customer accounts through SIM swapping attacks. DigiBank's investors are concerned and have demanded a comprehensive security review. Additionally, three customers recently reported unauthorized transactions, though investigations are ongoing.</w:t>
      </w:r>
    </w:p>
    <w:p w:rsidR="00C01E77" w:rsidRPr="00C01E77" w:rsidRDefault="00C01E77" w:rsidP="00C01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The CTO admits security was "bolted on" after development to meet the launch deadline. They currently have:</w:t>
      </w:r>
    </w:p>
    <w:p w:rsidR="00C01E77" w:rsidRPr="00C01E77" w:rsidRDefault="00C01E77" w:rsidP="00C01E7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Basic username/password authentication (no MFA)</w:t>
      </w:r>
    </w:p>
    <w:p w:rsidR="00C01E77" w:rsidRPr="00C01E77" w:rsidRDefault="00C01E77" w:rsidP="00C01E7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Passwords stored using MD5 hashing</w:t>
      </w:r>
    </w:p>
    <w:p w:rsidR="00C01E77" w:rsidRPr="00C01E77" w:rsidRDefault="00C01E77" w:rsidP="00C01E7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No encryption on the database</w:t>
      </w:r>
    </w:p>
    <w:p w:rsidR="00C01E77" w:rsidRPr="00C01E77" w:rsidRDefault="00C01E77" w:rsidP="00C01E7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HTTP (not HTTPS) for some API endpoints</w:t>
      </w:r>
    </w:p>
    <w:p w:rsidR="00C01E77" w:rsidRPr="00C01E77" w:rsidRDefault="00C01E77" w:rsidP="00C01E7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No dedicated security team</w:t>
      </w:r>
    </w:p>
    <w:p w:rsid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</w:p>
    <w:p w:rsidR="00C01E77" w:rsidRP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Regulatory Requirements</w:t>
      </w:r>
    </w:p>
    <w:p w:rsidR="00C01E77" w:rsidRPr="00C01E77" w:rsidRDefault="00C01E77" w:rsidP="00C01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As a financial institution, DigiBank must comply with:</w:t>
      </w:r>
    </w:p>
    <w:p w:rsidR="00C01E77" w:rsidRPr="00C01E77" w:rsidRDefault="00C01E77" w:rsidP="00C01E77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BSP Circular 982</w:t>
      </w:r>
      <w:r w:rsidRPr="00C01E77">
        <w:rPr>
          <w:rFonts w:ascii="Arial" w:eastAsia="Times New Roman" w:hAnsi="Arial" w:cs="Arial"/>
          <w:color w:val="0F1115"/>
        </w:rPr>
        <w:t> (Philippines - Security Measures for Electronic Payments)</w:t>
      </w:r>
    </w:p>
    <w:p w:rsidR="00C01E77" w:rsidRPr="00C01E77" w:rsidRDefault="00C01E77" w:rsidP="00C01E77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GDPR</w:t>
      </w:r>
      <w:r w:rsidRPr="00C01E77">
        <w:rPr>
          <w:rFonts w:ascii="Arial" w:eastAsia="Times New Roman" w:hAnsi="Arial" w:cs="Arial"/>
          <w:color w:val="0F1115"/>
        </w:rPr>
        <w:t> (if they have European customers)</w:t>
      </w:r>
    </w:p>
    <w:p w:rsidR="00C01E77" w:rsidRPr="00C01E77" w:rsidRDefault="00C01E77" w:rsidP="00C01E77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PCI DSS</w:t>
      </w:r>
      <w:r w:rsidRPr="00C01E77">
        <w:rPr>
          <w:rFonts w:ascii="Arial" w:eastAsia="Times New Roman" w:hAnsi="Arial" w:cs="Arial"/>
          <w:color w:val="0F1115"/>
        </w:rPr>
        <w:t> (for payment card handling)</w:t>
      </w:r>
    </w:p>
    <w:p w:rsid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</w:p>
    <w:p w:rsidR="00C01E77" w:rsidRP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Your Task</w:t>
      </w:r>
    </w:p>
    <w:p w:rsidR="00C01E77" w:rsidRPr="00C01E77" w:rsidRDefault="00C01E77" w:rsidP="00C01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Create an Information Assurance Plan for DigiBank that addresses:</w:t>
      </w:r>
    </w:p>
    <w:p w:rsidR="00C01E77" w:rsidRPr="00C01E77" w:rsidRDefault="00C01E77" w:rsidP="00C01E7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Asset Identification:</w:t>
      </w:r>
      <w:r w:rsidRPr="00C01E77">
        <w:rPr>
          <w:rFonts w:ascii="Arial" w:eastAsia="Times New Roman" w:hAnsi="Arial" w:cs="Arial"/>
          <w:color w:val="0F1115"/>
        </w:rPr>
        <w:t> What financial and personal data needs protection?</w:t>
      </w:r>
    </w:p>
    <w:p w:rsidR="00C01E77" w:rsidRPr="00C01E77" w:rsidRDefault="00C01E77" w:rsidP="00C01E7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Threat Modeling:</w:t>
      </w:r>
      <w:r w:rsidRPr="00C01E77">
        <w:rPr>
          <w:rFonts w:ascii="Arial" w:eastAsia="Times New Roman" w:hAnsi="Arial" w:cs="Arial"/>
          <w:color w:val="0F1115"/>
        </w:rPr>
        <w:t> Identify specific threats to a digital bank (SIM swapping, account takeover, insider fraud, etc.)</w:t>
      </w:r>
    </w:p>
    <w:p w:rsidR="00C01E77" w:rsidRPr="00C01E77" w:rsidRDefault="00C01E77" w:rsidP="00C01E7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Cryptographic Controls:</w:t>
      </w:r>
      <w:r w:rsidRPr="00C01E77">
        <w:rPr>
          <w:rFonts w:ascii="Arial" w:eastAsia="Times New Roman" w:hAnsi="Arial" w:cs="Arial"/>
          <w:color w:val="0F1115"/>
        </w:rPr>
        <w:t> How will you protect data at rest and in transit?</w:t>
      </w:r>
    </w:p>
    <w:p w:rsidR="00C01E77" w:rsidRPr="00C01E77" w:rsidRDefault="00C01E77" w:rsidP="00C01E7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Authentication:</w:t>
      </w:r>
      <w:r w:rsidRPr="00C01E77">
        <w:rPr>
          <w:rFonts w:ascii="Arial" w:eastAsia="Times New Roman" w:hAnsi="Arial" w:cs="Arial"/>
          <w:color w:val="0F1115"/>
        </w:rPr>
        <w:t> Design a robust MFA system appropriate for banking</w:t>
      </w:r>
    </w:p>
    <w:p w:rsidR="00C01E77" w:rsidRPr="00C01E77" w:rsidRDefault="00C01E77" w:rsidP="00C01E7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Fraud Detection:</w:t>
      </w:r>
      <w:r w:rsidRPr="00C01E77">
        <w:rPr>
          <w:rFonts w:ascii="Arial" w:eastAsia="Times New Roman" w:hAnsi="Arial" w:cs="Arial"/>
          <w:color w:val="0F1115"/>
        </w:rPr>
        <w:t> Recommend controls to identify and prevent fraudulent transactions</w:t>
      </w:r>
    </w:p>
    <w:p w:rsidR="00C01E77" w:rsidRPr="00C01E77" w:rsidRDefault="00C01E77" w:rsidP="00C01E7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Incident Response:</w:t>
      </w:r>
      <w:r w:rsidRPr="00C01E77">
        <w:rPr>
          <w:rFonts w:ascii="Arial" w:eastAsia="Times New Roman" w:hAnsi="Arial" w:cs="Arial"/>
          <w:color w:val="0F1115"/>
        </w:rPr>
        <w:t> How will you handle account compromise cases?</w:t>
      </w:r>
    </w:p>
    <w:p w:rsidR="00C01E77" w:rsidRPr="00C01E77" w:rsidRDefault="00C01E77" w:rsidP="00C01E7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Customer Education:</w:t>
      </w:r>
      <w:r w:rsidRPr="00C01E77">
        <w:rPr>
          <w:rFonts w:ascii="Arial" w:eastAsia="Times New Roman" w:hAnsi="Arial" w:cs="Arial"/>
          <w:color w:val="0F1115"/>
        </w:rPr>
        <w:t> What should customers do to protect themselves?</w:t>
      </w:r>
    </w:p>
    <w:p w:rsid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</w:p>
    <w:p w:rsidR="00C01E77" w:rsidRPr="00C01E77" w:rsidRDefault="00C01E77" w:rsidP="00C01E7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</w:rPr>
      </w:pPr>
      <w:r w:rsidRPr="00C01E77">
        <w:rPr>
          <w:rFonts w:ascii="Arial" w:eastAsia="Times New Roman" w:hAnsi="Arial" w:cs="Arial"/>
          <w:b/>
          <w:bCs/>
          <w:color w:val="0F1115"/>
        </w:rPr>
        <w:t>Key Considerations</w:t>
      </w:r>
    </w:p>
    <w:p w:rsidR="00C01E77" w:rsidRPr="00C01E77" w:rsidRDefault="00C01E77" w:rsidP="00C01E7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Balance security with user experience (too much friction drives customers away)</w:t>
      </w:r>
    </w:p>
    <w:p w:rsidR="00C01E77" w:rsidRPr="00C01E77" w:rsidRDefault="00C01E77" w:rsidP="00C01E7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Real-time fraud detection requirements</w:t>
      </w:r>
    </w:p>
    <w:p w:rsidR="00C01E77" w:rsidRPr="00C01E77" w:rsidRDefault="00C01E77" w:rsidP="00C01E7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Regulatory reporting obligations</w:t>
      </w:r>
    </w:p>
    <w:p w:rsidR="00C01E77" w:rsidRPr="00C01E77" w:rsidRDefault="00C01E77" w:rsidP="00C01E7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</w:rPr>
      </w:pPr>
      <w:r w:rsidRPr="00C01E77">
        <w:rPr>
          <w:rFonts w:ascii="Arial" w:eastAsia="Times New Roman" w:hAnsi="Arial" w:cs="Arial"/>
          <w:color w:val="0F1115"/>
        </w:rPr>
        <w:t>Third-party integrations (payment processors, credit bureaus)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lastRenderedPageBreak/>
        <w:t>SCENARIO 2: EduLearn - Learning Management System</w:t>
      </w: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Industry:</w:t>
      </w:r>
      <w:r w:rsidRPr="00C01E77">
        <w:rPr>
          <w:rFonts w:ascii="Arial" w:hAnsi="Arial" w:cs="Arial"/>
          <w:color w:val="0F1115"/>
          <w:sz w:val="22"/>
          <w:szCs w:val="22"/>
        </w:rPr>
        <w:t> Education / E-Learning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Background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EduLearn</w:t>
      </w:r>
      <w:r w:rsidRPr="00C01E77">
        <w:rPr>
          <w:rFonts w:ascii="Arial" w:hAnsi="Arial" w:cs="Arial"/>
          <w:color w:val="0F1115"/>
          <w:sz w:val="22"/>
          <w:szCs w:val="22"/>
        </w:rPr>
        <w:t> is a Learning Management System (LMS) used by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15 universities</w:t>
      </w:r>
      <w:r w:rsidRPr="00C01E77">
        <w:rPr>
          <w:rFonts w:ascii="Arial" w:hAnsi="Arial" w:cs="Arial"/>
          <w:color w:val="0F1115"/>
          <w:sz w:val="22"/>
          <w:szCs w:val="22"/>
        </w:rPr>
        <w:t> and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200 K-12 schools</w:t>
      </w:r>
      <w:r w:rsidRPr="00C01E77">
        <w:rPr>
          <w:rFonts w:ascii="Arial" w:hAnsi="Arial" w:cs="Arial"/>
          <w:color w:val="0F1115"/>
          <w:sz w:val="22"/>
          <w:szCs w:val="22"/>
        </w:rPr>
        <w:t> across the Philippines. The platform hosts:</w:t>
      </w:r>
    </w:p>
    <w:p w:rsidR="00C01E77" w:rsidRPr="00C01E77" w:rsidRDefault="00C01E77" w:rsidP="00C01E7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Course materials and lectures</w:t>
      </w:r>
    </w:p>
    <w:p w:rsidR="00C01E77" w:rsidRPr="00C01E77" w:rsidRDefault="00C01E77" w:rsidP="00C01E7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Student assignments and submissions</w:t>
      </w:r>
    </w:p>
    <w:p w:rsidR="00C01E77" w:rsidRPr="00C01E77" w:rsidRDefault="00C01E77" w:rsidP="00C01E7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Grading and assessment tools</w:t>
      </w:r>
    </w:p>
    <w:p w:rsidR="00C01E77" w:rsidRPr="00C01E77" w:rsidRDefault="00C01E77" w:rsidP="00C01E7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Discussion forums and messaging</w:t>
      </w:r>
    </w:p>
    <w:p w:rsidR="00C01E77" w:rsidRPr="00C01E77" w:rsidRDefault="00C01E77" w:rsidP="00C01E7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Video conferencing integration</w:t>
      </w:r>
    </w:p>
    <w:p w:rsidR="00C01E77" w:rsidRPr="00C01E77" w:rsidRDefault="00C01E77" w:rsidP="00C01E7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Parent portals for K-12 schools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They have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250,000 active users</w:t>
      </w:r>
      <w:r w:rsidRPr="00C01E77">
        <w:rPr>
          <w:rFonts w:ascii="Arial" w:hAnsi="Arial" w:cs="Arial"/>
          <w:color w:val="0F1115"/>
          <w:sz w:val="22"/>
          <w:szCs w:val="22"/>
        </w:rPr>
        <w:t> including students, teachers, administrators, and parents.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The Problem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During the pandemic, EduLearn grew rapidly. Features were added quickly to meet demand, but security was deprioritized. Recent issues include:</w:t>
      </w:r>
    </w:p>
    <w:p w:rsidR="00C01E77" w:rsidRPr="00C01E77" w:rsidRDefault="00C01E77" w:rsidP="00C01E7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teacher accidentally shared grades with the wrong class due to broken access controls</w:t>
      </w:r>
    </w:p>
    <w:p w:rsidR="00C01E77" w:rsidRPr="00C01E77" w:rsidRDefault="00C01E77" w:rsidP="00C01E7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Students discovered they could access restricted administrative functions by modifying URLs</w:t>
      </w:r>
    </w:p>
    <w:p w:rsidR="00C01E77" w:rsidRPr="00C01E77" w:rsidRDefault="00C01E77" w:rsidP="00C01E7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Two phishing attacks targeted parents, asking for payment information</w:t>
      </w:r>
    </w:p>
    <w:p w:rsidR="00C01E77" w:rsidRPr="00C01E77" w:rsidRDefault="00C01E77" w:rsidP="00C01E7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system went offline for 6 hours after a ransomware attack on a vendor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Department of Education has threatened to remove EduLearn from its approved vendor list unless they can demonstrate proper security controls.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Regulatory Requirements</w:t>
      </w:r>
    </w:p>
    <w:p w:rsidR="00C01E77" w:rsidRPr="00C01E77" w:rsidRDefault="00C01E77" w:rsidP="00C01E7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Data Privacy Act (Philippines)</w:t>
      </w:r>
      <w:r w:rsidRPr="00C01E77">
        <w:rPr>
          <w:rFonts w:ascii="Arial" w:hAnsi="Arial" w:cs="Arial"/>
          <w:color w:val="0F1115"/>
          <w:sz w:val="22"/>
          <w:szCs w:val="22"/>
        </w:rPr>
        <w:t> - Student data is considered sensitive personal information</w:t>
      </w:r>
    </w:p>
    <w:p w:rsidR="00C01E77" w:rsidRPr="00C01E77" w:rsidRDefault="00C01E77" w:rsidP="00C01E7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Child protection laws</w:t>
      </w:r>
      <w:r w:rsidRPr="00C01E77">
        <w:rPr>
          <w:rFonts w:ascii="Arial" w:hAnsi="Arial" w:cs="Arial"/>
          <w:color w:val="0F1115"/>
          <w:sz w:val="22"/>
          <w:szCs w:val="22"/>
        </w:rPr>
        <w:t> - For K-12 students (minors)</w:t>
      </w:r>
    </w:p>
    <w:p w:rsidR="00C01E77" w:rsidRPr="00C01E77" w:rsidRDefault="00C01E77" w:rsidP="00C01E7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FERPA-like requirements</w:t>
      </w:r>
      <w:r w:rsidRPr="00C01E77">
        <w:rPr>
          <w:rFonts w:ascii="Arial" w:hAnsi="Arial" w:cs="Arial"/>
          <w:color w:val="0F1115"/>
          <w:sz w:val="22"/>
          <w:szCs w:val="22"/>
        </w:rPr>
        <w:t> (if serving US schools)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Your Task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Create an Information Assurance Plan for EduLearn that addresses:</w:t>
      </w:r>
    </w:p>
    <w:p w:rsidR="00C01E77" w:rsidRPr="00C01E77" w:rsidRDefault="00C01E77" w:rsidP="00C01E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Asset Identification:</w:t>
      </w:r>
      <w:r w:rsidRPr="00C01E77">
        <w:rPr>
          <w:rFonts w:ascii="Arial" w:hAnsi="Arial" w:cs="Arial"/>
          <w:color w:val="0F1115"/>
          <w:sz w:val="22"/>
          <w:szCs w:val="22"/>
        </w:rPr>
        <w:t> Student records, grades, PII, parent contact information</w:t>
      </w:r>
    </w:p>
    <w:p w:rsidR="00C01E77" w:rsidRPr="00C01E77" w:rsidRDefault="00C01E77" w:rsidP="00C01E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Access Control:</w:t>
      </w:r>
      <w:r w:rsidRPr="00C01E77">
        <w:rPr>
          <w:rFonts w:ascii="Arial" w:hAnsi="Arial" w:cs="Arial"/>
          <w:color w:val="0F1115"/>
          <w:sz w:val="22"/>
          <w:szCs w:val="22"/>
        </w:rPr>
        <w:t> Role-based access for students, teachers, parents, and administrators</w:t>
      </w:r>
    </w:p>
    <w:p w:rsidR="00C01E77" w:rsidRPr="00C01E77" w:rsidRDefault="00C01E77" w:rsidP="00C01E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Data Protection:</w:t>
      </w:r>
      <w:r w:rsidRPr="00C01E77">
        <w:rPr>
          <w:rFonts w:ascii="Arial" w:hAnsi="Arial" w:cs="Arial"/>
          <w:color w:val="0F1115"/>
          <w:sz w:val="22"/>
          <w:szCs w:val="22"/>
        </w:rPr>
        <w:t> Encryption of grades and personal information</w:t>
      </w:r>
    </w:p>
    <w:p w:rsidR="00C01E77" w:rsidRPr="00C01E77" w:rsidRDefault="00C01E77" w:rsidP="00C01E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Age-Appropriate Safeguards:</w:t>
      </w:r>
      <w:r w:rsidRPr="00C01E77">
        <w:rPr>
          <w:rFonts w:ascii="Arial" w:hAnsi="Arial" w:cs="Arial"/>
          <w:color w:val="0F1115"/>
          <w:sz w:val="22"/>
          <w:szCs w:val="22"/>
        </w:rPr>
        <w:t> Special protections for minor students</w:t>
      </w:r>
    </w:p>
    <w:p w:rsidR="00C01E77" w:rsidRPr="00C01E77" w:rsidRDefault="00C01E77" w:rsidP="00C01E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Availability:</w:t>
      </w:r>
      <w:r w:rsidRPr="00C01E77">
        <w:rPr>
          <w:rFonts w:ascii="Arial" w:hAnsi="Arial" w:cs="Arial"/>
          <w:color w:val="0F1115"/>
          <w:sz w:val="22"/>
          <w:szCs w:val="22"/>
        </w:rPr>
        <w:t> Ensuring the platform is available during critical periods (exams, submission deadlines)</w:t>
      </w:r>
    </w:p>
    <w:p w:rsidR="00C01E77" w:rsidRPr="00C01E77" w:rsidRDefault="00C01E77" w:rsidP="00C01E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Parent/Teacher Communication:</w:t>
      </w:r>
      <w:r w:rsidRPr="00C01E77">
        <w:rPr>
          <w:rFonts w:ascii="Arial" w:hAnsi="Arial" w:cs="Arial"/>
          <w:color w:val="0F1115"/>
          <w:sz w:val="22"/>
          <w:szCs w:val="22"/>
        </w:rPr>
        <w:t> Securing parent portals and messaging</w:t>
      </w:r>
    </w:p>
    <w:p w:rsidR="00C01E77" w:rsidRPr="00C01E77" w:rsidRDefault="00C01E77" w:rsidP="00C01E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Third-Party Risk:</w:t>
      </w:r>
      <w:r w:rsidRPr="00C01E77">
        <w:rPr>
          <w:rFonts w:ascii="Arial" w:hAnsi="Arial" w:cs="Arial"/>
          <w:color w:val="0F1115"/>
          <w:sz w:val="22"/>
          <w:szCs w:val="22"/>
        </w:rPr>
        <w:t> Video conferencing and other integrations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Key Considerations</w:t>
      </w:r>
    </w:p>
    <w:p w:rsidR="00C01E77" w:rsidRPr="00C01E77" w:rsidRDefault="00C01E77" w:rsidP="00C01E7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Different privacy requirements for K-12 vs. university students</w:t>
      </w:r>
    </w:p>
    <w:p w:rsidR="00C01E77" w:rsidRPr="00C01E77" w:rsidRDefault="00C01E77" w:rsidP="00C01E7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Parents' right to access child's records</w:t>
      </w:r>
    </w:p>
    <w:p w:rsidR="00C01E77" w:rsidRPr="00C01E77" w:rsidRDefault="00C01E77" w:rsidP="00C01E7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Balancing transparency with security</w:t>
      </w:r>
    </w:p>
    <w:p w:rsidR="00C01E77" w:rsidRPr="00C01E77" w:rsidRDefault="00C01E77" w:rsidP="00C01E7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Limited technical expertise of some teachers and parents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</w:rPr>
        <w:br w:type="page"/>
      </w:r>
    </w:p>
    <w:p w:rsidR="00C01E77" w:rsidRPr="00C01E77" w:rsidRDefault="00C01E77" w:rsidP="00C01E7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lastRenderedPageBreak/>
        <w:t>SCENARIO 3: MedClinic - Telemedicine Platform</w:t>
      </w: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Industry:</w:t>
      </w:r>
      <w:r w:rsidRPr="00C01E77">
        <w:rPr>
          <w:rFonts w:ascii="Arial" w:hAnsi="Arial" w:cs="Arial"/>
          <w:color w:val="0F1115"/>
          <w:sz w:val="22"/>
          <w:szCs w:val="22"/>
        </w:rPr>
        <w:t> Healthcare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Background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MedClinic</w:t>
      </w:r>
      <w:r w:rsidRPr="00C01E77">
        <w:rPr>
          <w:rFonts w:ascii="Arial" w:hAnsi="Arial" w:cs="Arial"/>
          <w:color w:val="0F1115"/>
          <w:sz w:val="22"/>
          <w:szCs w:val="22"/>
        </w:rPr>
        <w:t> is a network of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12 rural clinics</w:t>
      </w:r>
      <w:r w:rsidRPr="00C01E77">
        <w:rPr>
          <w:rFonts w:ascii="Arial" w:hAnsi="Arial" w:cs="Arial"/>
          <w:color w:val="0F1115"/>
          <w:sz w:val="22"/>
          <w:szCs w:val="22"/>
        </w:rPr>
        <w:t> that launched a telemedicine platform to serve patients in remote areas. The platform allows:</w:t>
      </w:r>
    </w:p>
    <w:p w:rsidR="00C01E77" w:rsidRPr="00C01E77" w:rsidRDefault="00C01E77" w:rsidP="00C01E7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Video consultations with doctors</w:t>
      </w:r>
    </w:p>
    <w:p w:rsidR="00C01E77" w:rsidRPr="00C01E77" w:rsidRDefault="00C01E77" w:rsidP="00C01E7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Electronic medical records (EMR) storage</w:t>
      </w:r>
    </w:p>
    <w:p w:rsidR="00C01E77" w:rsidRPr="00C01E77" w:rsidRDefault="00C01E77" w:rsidP="00C01E7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E-prescriptions sent directly to partner pharmacies</w:t>
      </w:r>
    </w:p>
    <w:p w:rsidR="00C01E77" w:rsidRPr="00C01E77" w:rsidRDefault="00C01E77" w:rsidP="00C01E7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Lab result uploads and viewing</w:t>
      </w:r>
    </w:p>
    <w:p w:rsidR="00C01E77" w:rsidRPr="00C01E77" w:rsidRDefault="00C01E77" w:rsidP="00C01E7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Appointment scheduling</w:t>
      </w:r>
    </w:p>
    <w:p w:rsidR="00C01E77" w:rsidRPr="00C01E77" w:rsidRDefault="00C01E77" w:rsidP="00C01E7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Payment processing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They serve approximately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75,000 patients</w:t>
      </w:r>
      <w:r w:rsidRPr="00C01E77">
        <w:rPr>
          <w:rFonts w:ascii="Arial" w:hAnsi="Arial" w:cs="Arial"/>
          <w:color w:val="0F1115"/>
          <w:sz w:val="22"/>
          <w:szCs w:val="22"/>
        </w:rPr>
        <w:t>, many with chronic conditions requiring ongoing care.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The Problem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recent audit revealed concerning findings:</w:t>
      </w:r>
    </w:p>
    <w:p w:rsidR="00C01E77" w:rsidRPr="00C01E77" w:rsidRDefault="00C01E77" w:rsidP="00C01E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Medical records are stored in plaintext</w:t>
      </w:r>
    </w:p>
    <w:p w:rsidR="00C01E77" w:rsidRPr="00C01E77" w:rsidRDefault="00C01E77" w:rsidP="00C01E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No audit trail of who accesses patient records</w:t>
      </w:r>
    </w:p>
    <w:p w:rsidR="00C01E77" w:rsidRPr="00C01E77" w:rsidRDefault="00C01E77" w:rsidP="00C01E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Some doctors use personal email to communicate with patients</w:t>
      </w:r>
    </w:p>
    <w:p w:rsidR="00C01E77" w:rsidRPr="00C01E77" w:rsidRDefault="00C01E77" w:rsidP="00C01E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platform has been targeted by ransomware attackers twice in the past year</w:t>
      </w:r>
    </w:p>
    <w:p w:rsidR="00C01E77" w:rsidRPr="00C01E77" w:rsidRDefault="00C01E77" w:rsidP="00C01E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Backup systems failed during a recent test</w:t>
      </w:r>
    </w:p>
    <w:p w:rsidR="00C01E77" w:rsidRPr="00C01E77" w:rsidRDefault="00C01E77" w:rsidP="00C01E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No formal incident response plan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local news outlet has begun asking questions about data security after a similar platform in another province suffered a breach.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Regulatory Requirements</w:t>
      </w:r>
    </w:p>
    <w:p w:rsidR="00C01E77" w:rsidRPr="00C01E77" w:rsidRDefault="00C01E77" w:rsidP="00C01E7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HIPAA-like requirements</w:t>
      </w:r>
      <w:r w:rsidRPr="00C01E77">
        <w:rPr>
          <w:rFonts w:ascii="Arial" w:hAnsi="Arial" w:cs="Arial"/>
          <w:color w:val="0F1115"/>
          <w:sz w:val="22"/>
          <w:szCs w:val="22"/>
        </w:rPr>
        <w:t> (Philippines has no direct equivalent but medical data is "sensitive personal information" under DPA)</w:t>
      </w:r>
    </w:p>
    <w:p w:rsidR="00C01E77" w:rsidRPr="00C01E77" w:rsidRDefault="00C01E77" w:rsidP="00C01E7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FDA regulations</w:t>
      </w:r>
      <w:r w:rsidRPr="00C01E77">
        <w:rPr>
          <w:rFonts w:ascii="Arial" w:hAnsi="Arial" w:cs="Arial"/>
          <w:color w:val="0F1115"/>
          <w:sz w:val="22"/>
          <w:szCs w:val="22"/>
        </w:rPr>
        <w:t> for e-prescribing</w:t>
      </w:r>
    </w:p>
    <w:p w:rsidR="00C01E77" w:rsidRPr="00C01E77" w:rsidRDefault="00C01E77" w:rsidP="00C01E7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Telemedicine guidelines</w:t>
      </w:r>
      <w:r w:rsidRPr="00C01E77">
        <w:rPr>
          <w:rFonts w:ascii="Arial" w:hAnsi="Arial" w:cs="Arial"/>
          <w:color w:val="0F1115"/>
          <w:sz w:val="22"/>
          <w:szCs w:val="22"/>
        </w:rPr>
        <w:t> from Department of Health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Your Task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Create an Information Assurance Plan for MedClinic that addresses:</w:t>
      </w:r>
    </w:p>
    <w:p w:rsidR="00C01E77" w:rsidRPr="00C01E77" w:rsidRDefault="00C01E77" w:rsidP="00C01E7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Asset Identification:</w:t>
      </w:r>
      <w:r w:rsidRPr="00C01E77">
        <w:rPr>
          <w:rFonts w:ascii="Arial" w:hAnsi="Arial" w:cs="Arial"/>
          <w:color w:val="0F1115"/>
          <w:sz w:val="22"/>
          <w:szCs w:val="22"/>
        </w:rPr>
        <w:t> Medical records, prescriptions, lab results, doctor-patient communications</w:t>
      </w:r>
    </w:p>
    <w:p w:rsidR="00C01E77" w:rsidRPr="00C01E77" w:rsidRDefault="00C01E77" w:rsidP="00C01E7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CIA Analysis:</w:t>
      </w:r>
      <w:r w:rsidRPr="00C01E77">
        <w:rPr>
          <w:rFonts w:ascii="Arial" w:hAnsi="Arial" w:cs="Arial"/>
          <w:color w:val="0F1115"/>
          <w:sz w:val="22"/>
          <w:szCs w:val="22"/>
        </w:rPr>
        <w:t> Life-critical integrity requirements (medication errors could kill)</w:t>
      </w:r>
    </w:p>
    <w:p w:rsidR="00C01E77" w:rsidRPr="00C01E77" w:rsidRDefault="00C01E77" w:rsidP="00C01E7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Access Controls:</w:t>
      </w:r>
      <w:r w:rsidRPr="00C01E77">
        <w:rPr>
          <w:rFonts w:ascii="Arial" w:hAnsi="Arial" w:cs="Arial"/>
          <w:color w:val="0F1115"/>
          <w:sz w:val="22"/>
          <w:szCs w:val="22"/>
        </w:rPr>
        <w:t> Who can view/edit patient records? How do you grant temporary access to specialists?</w:t>
      </w:r>
    </w:p>
    <w:p w:rsidR="00C01E77" w:rsidRPr="00C01E77" w:rsidRDefault="00C01E77" w:rsidP="00C01E7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Encryption:</w:t>
      </w:r>
      <w:r w:rsidRPr="00C01E77">
        <w:rPr>
          <w:rFonts w:ascii="Arial" w:hAnsi="Arial" w:cs="Arial"/>
          <w:color w:val="0F1115"/>
          <w:sz w:val="22"/>
          <w:szCs w:val="22"/>
        </w:rPr>
        <w:t> End-to-end encryption for video consultations</w:t>
      </w:r>
    </w:p>
    <w:p w:rsidR="00C01E77" w:rsidRPr="00C01E77" w:rsidRDefault="00C01E77" w:rsidP="00C01E7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Audit Logging:</w:t>
      </w:r>
      <w:r w:rsidRPr="00C01E77">
        <w:rPr>
          <w:rFonts w:ascii="Arial" w:hAnsi="Arial" w:cs="Arial"/>
          <w:color w:val="0F1115"/>
          <w:sz w:val="22"/>
          <w:szCs w:val="22"/>
        </w:rPr>
        <w:t> Comprehensive tracking of all access to medical records</w:t>
      </w:r>
    </w:p>
    <w:p w:rsidR="00C01E77" w:rsidRPr="00C01E77" w:rsidRDefault="00C01E77" w:rsidP="00C01E7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Backup and Disaster Recovery:</w:t>
      </w:r>
      <w:r w:rsidRPr="00C01E77">
        <w:rPr>
          <w:rFonts w:ascii="Arial" w:hAnsi="Arial" w:cs="Arial"/>
          <w:color w:val="0F1115"/>
          <w:sz w:val="22"/>
          <w:szCs w:val="22"/>
        </w:rPr>
        <w:t> Ensuring records survive ransomware attacks</w:t>
      </w:r>
    </w:p>
    <w:p w:rsidR="00C01E77" w:rsidRPr="00C01E77" w:rsidRDefault="00C01E77" w:rsidP="00C01E7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Incident Response:</w:t>
      </w:r>
      <w:r w:rsidRPr="00C01E77">
        <w:rPr>
          <w:rFonts w:ascii="Arial" w:hAnsi="Arial" w:cs="Arial"/>
          <w:color w:val="0F1115"/>
          <w:sz w:val="22"/>
          <w:szCs w:val="22"/>
        </w:rPr>
        <w:t> How do you handle a breach of medical data?</w:t>
      </w:r>
    </w:p>
    <w:p w:rsidR="00C01E77" w:rsidRPr="00C01E77" w:rsidRDefault="00C01E77" w:rsidP="00C01E7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Patient Consent:</w:t>
      </w:r>
      <w:r w:rsidRPr="00C01E77">
        <w:rPr>
          <w:rFonts w:ascii="Arial" w:hAnsi="Arial" w:cs="Arial"/>
          <w:color w:val="0F1115"/>
          <w:sz w:val="22"/>
          <w:szCs w:val="22"/>
        </w:rPr>
        <w:t> How do you manage patient consent for data sharing?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Key Considerations</w:t>
      </w:r>
    </w:p>
    <w:p w:rsidR="00C01E77" w:rsidRPr="00C01E77" w:rsidRDefault="00C01E77" w:rsidP="00C01E7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Life-or-death consequences of data integrity failures</w:t>
      </w:r>
    </w:p>
    <w:p w:rsidR="00C01E77" w:rsidRPr="00C01E77" w:rsidRDefault="00C01E77" w:rsidP="00C01E7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Rural clinics may have poor internet connectivity</w:t>
      </w:r>
    </w:p>
    <w:p w:rsidR="00C01E77" w:rsidRPr="00C01E77" w:rsidRDefault="00C01E77" w:rsidP="00C01E7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Doctors need quick access to records during emergencies</w:t>
      </w:r>
    </w:p>
    <w:p w:rsidR="00C01E77" w:rsidRPr="00C01E77" w:rsidRDefault="00C01E77" w:rsidP="00C01E7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Legal requirements for medical record retention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</w:rPr>
        <w:br w:type="page"/>
      </w:r>
    </w:p>
    <w:p w:rsidR="00C01E77" w:rsidRPr="00C01E77" w:rsidRDefault="00C01E77" w:rsidP="00C01E7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lastRenderedPageBreak/>
        <w:t>SCENARIO 4: ShopEase - E-Commerce Platform</w:t>
      </w: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Industry:</w:t>
      </w:r>
      <w:r w:rsidRPr="00C01E77">
        <w:rPr>
          <w:rFonts w:ascii="Arial" w:hAnsi="Arial" w:cs="Arial"/>
          <w:color w:val="0F1115"/>
          <w:sz w:val="22"/>
          <w:szCs w:val="22"/>
        </w:rPr>
        <w:t> Retail / E-Commerce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Background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ShopEase</w:t>
      </w:r>
      <w:r w:rsidRPr="00C01E77">
        <w:rPr>
          <w:rFonts w:ascii="Arial" w:hAnsi="Arial" w:cs="Arial"/>
          <w:color w:val="0F1115"/>
          <w:sz w:val="22"/>
          <w:szCs w:val="22"/>
        </w:rPr>
        <w:t> is a fast-growing e-commerce platform connecting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500+ sellers</w:t>
      </w:r>
      <w:r w:rsidRPr="00C01E77">
        <w:rPr>
          <w:rFonts w:ascii="Arial" w:hAnsi="Arial" w:cs="Arial"/>
          <w:color w:val="0F1115"/>
          <w:sz w:val="22"/>
          <w:szCs w:val="22"/>
        </w:rPr>
        <w:t> with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100,000+ customers</w:t>
      </w:r>
      <w:r w:rsidRPr="00C01E77">
        <w:rPr>
          <w:rFonts w:ascii="Arial" w:hAnsi="Arial" w:cs="Arial"/>
          <w:color w:val="0F1115"/>
          <w:sz w:val="22"/>
          <w:szCs w:val="22"/>
        </w:rPr>
        <w:t>. They handle:</w:t>
      </w:r>
    </w:p>
    <w:p w:rsidR="00C01E77" w:rsidRPr="00C01E77" w:rsidRDefault="00C01E77" w:rsidP="00C01E7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Product listings and inventory management</w:t>
      </w:r>
    </w:p>
    <w:p w:rsidR="00C01E77" w:rsidRPr="00C01E77" w:rsidRDefault="00C01E77" w:rsidP="00C01E7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Customer orders and fulfillment</w:t>
      </w:r>
    </w:p>
    <w:p w:rsidR="00C01E77" w:rsidRPr="00C01E77" w:rsidRDefault="00C01E77" w:rsidP="00C01E7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Payment processing (credit cards, digital wallets, COD)</w:t>
      </w:r>
    </w:p>
    <w:p w:rsidR="00C01E77" w:rsidRPr="00C01E77" w:rsidRDefault="00C01E77" w:rsidP="00C01E7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Seller payouts and commissions</w:t>
      </w:r>
    </w:p>
    <w:p w:rsidR="00C01E77" w:rsidRPr="00C01E77" w:rsidRDefault="00C01E77" w:rsidP="00C01E7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Customer reviews and ratings</w:t>
      </w:r>
    </w:p>
    <w:p w:rsidR="00C01E77" w:rsidRPr="00C01E77" w:rsidRDefault="00C01E77" w:rsidP="00C01E7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Chat between buyers and sellers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The Problem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During the holiday shopping season, ShopEase experienced:</w:t>
      </w:r>
    </w:p>
    <w:p w:rsidR="00C01E77" w:rsidRPr="00C01E77" w:rsidRDefault="00C01E77" w:rsidP="00C01E7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credential stuffing attack that compromised 200 customer accounts</w:t>
      </w:r>
    </w:p>
    <w:p w:rsidR="00C01E77" w:rsidRPr="00C01E77" w:rsidRDefault="00C01E77" w:rsidP="00C01E7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seller reported that their account was taken over and used to scam customers</w:t>
      </w:r>
    </w:p>
    <w:p w:rsidR="00C01E77" w:rsidRPr="00C01E77" w:rsidRDefault="00C01E77" w:rsidP="00C01E7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Customers complained about spam emails after creating accounts</w:t>
      </w:r>
    </w:p>
    <w:p w:rsidR="00C01E77" w:rsidRPr="00C01E77" w:rsidRDefault="00C01E77" w:rsidP="00C01E7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security researcher reported that they could view other customers' orders by changing a URL parameter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founder is worried about losing customer trust and wants a security overhaul before the next holiday season.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Regulatory Requirements</w:t>
      </w:r>
    </w:p>
    <w:p w:rsidR="00C01E77" w:rsidRPr="00C01E77" w:rsidRDefault="00C01E77" w:rsidP="00C01E7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PCI DSS</w:t>
      </w:r>
      <w:r w:rsidRPr="00C01E77">
        <w:rPr>
          <w:rFonts w:ascii="Arial" w:hAnsi="Arial" w:cs="Arial"/>
          <w:color w:val="0F1115"/>
          <w:sz w:val="22"/>
          <w:szCs w:val="22"/>
        </w:rPr>
        <w:t> (Payment Card Industry Data Security Standard)</w:t>
      </w:r>
    </w:p>
    <w:p w:rsidR="00C01E77" w:rsidRPr="00C01E77" w:rsidRDefault="00C01E77" w:rsidP="00C01E7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Data Privacy Act</w:t>
      </w:r>
    </w:p>
    <w:p w:rsidR="00C01E77" w:rsidRPr="00C01E77" w:rsidRDefault="00C01E77" w:rsidP="00C01E7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E-Commerce Act</w:t>
      </w:r>
      <w:r w:rsidRPr="00C01E77">
        <w:rPr>
          <w:rFonts w:ascii="Arial" w:hAnsi="Arial" w:cs="Arial"/>
          <w:color w:val="0F1115"/>
          <w:sz w:val="22"/>
          <w:szCs w:val="22"/>
        </w:rPr>
        <w:t> (Philippines)</w:t>
      </w:r>
    </w:p>
    <w:p w:rsidR="00C01E77" w:rsidRPr="00C01E77" w:rsidRDefault="00C01E77" w:rsidP="00C01E7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Consumer protection laws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Your Task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Create an Information Assurance Plan for ShopEase that addresses:</w:t>
      </w:r>
    </w:p>
    <w:p w:rsidR="00C01E77" w:rsidRPr="00C01E77" w:rsidRDefault="00C01E77" w:rsidP="00C01E7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Asset Identification:</w:t>
      </w:r>
      <w:r w:rsidRPr="00C01E77">
        <w:rPr>
          <w:rFonts w:ascii="Arial" w:hAnsi="Arial" w:cs="Arial"/>
          <w:color w:val="0F1115"/>
          <w:sz w:val="22"/>
          <w:szCs w:val="22"/>
        </w:rPr>
        <w:t> Customer PII, payment data, order history, seller information</w:t>
      </w:r>
    </w:p>
    <w:p w:rsidR="00C01E77" w:rsidRPr="00C01E77" w:rsidRDefault="00C01E77" w:rsidP="00C01E7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Payment Security:</w:t>
      </w:r>
      <w:r w:rsidRPr="00C01E77">
        <w:rPr>
          <w:rFonts w:ascii="Arial" w:hAnsi="Arial" w:cs="Arial"/>
          <w:color w:val="0F1115"/>
          <w:sz w:val="22"/>
          <w:szCs w:val="22"/>
        </w:rPr>
        <w:t> How will you achieve PCI DSS compliance?</w:t>
      </w:r>
    </w:p>
    <w:p w:rsidR="00C01E77" w:rsidRPr="00C01E77" w:rsidRDefault="00C01E77" w:rsidP="00C01E7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Account Security:</w:t>
      </w:r>
      <w:r w:rsidRPr="00C01E77">
        <w:rPr>
          <w:rFonts w:ascii="Arial" w:hAnsi="Arial" w:cs="Arial"/>
          <w:color w:val="0F1115"/>
          <w:sz w:val="22"/>
          <w:szCs w:val="22"/>
        </w:rPr>
        <w:t> Protecting buyer and seller accounts from takeover</w:t>
      </w:r>
    </w:p>
    <w:p w:rsidR="00C01E77" w:rsidRPr="00C01E77" w:rsidRDefault="00C01E77" w:rsidP="00C01E7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Web Application Security:</w:t>
      </w:r>
      <w:r w:rsidRPr="00C01E77">
        <w:rPr>
          <w:rFonts w:ascii="Arial" w:hAnsi="Arial" w:cs="Arial"/>
          <w:color w:val="0F1115"/>
          <w:sz w:val="22"/>
          <w:szCs w:val="22"/>
        </w:rPr>
        <w:t> Preventing common vulnerabilities (broken access control, injection)</w:t>
      </w:r>
    </w:p>
    <w:p w:rsidR="00C01E77" w:rsidRPr="00C01E77" w:rsidRDefault="00C01E77" w:rsidP="00C01E7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Fraud Prevention:</w:t>
      </w:r>
      <w:r w:rsidRPr="00C01E77">
        <w:rPr>
          <w:rFonts w:ascii="Arial" w:hAnsi="Arial" w:cs="Arial"/>
          <w:color w:val="0F1115"/>
          <w:sz w:val="22"/>
          <w:szCs w:val="22"/>
        </w:rPr>
        <w:t> Detecting fraudulent orders and seller scams</w:t>
      </w:r>
    </w:p>
    <w:p w:rsidR="00C01E77" w:rsidRPr="00C01E77" w:rsidRDefault="00C01E77" w:rsidP="00C01E7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Privacy:</w:t>
      </w:r>
      <w:r w:rsidRPr="00C01E77">
        <w:rPr>
          <w:rFonts w:ascii="Arial" w:hAnsi="Arial" w:cs="Arial"/>
          <w:color w:val="0F1115"/>
          <w:sz w:val="22"/>
          <w:szCs w:val="22"/>
        </w:rPr>
        <w:t> What data do you collect? How long do you keep it?</w:t>
      </w:r>
    </w:p>
    <w:p w:rsidR="00C01E77" w:rsidRPr="00C01E77" w:rsidRDefault="00C01E77" w:rsidP="00C01E7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Third-Party Risk:</w:t>
      </w:r>
      <w:r w:rsidRPr="00C01E77">
        <w:rPr>
          <w:rFonts w:ascii="Arial" w:hAnsi="Arial" w:cs="Arial"/>
          <w:color w:val="0F1115"/>
          <w:sz w:val="22"/>
          <w:szCs w:val="22"/>
        </w:rPr>
        <w:t> Payment processors, logistics partners, email service providers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Key Considerations</w:t>
      </w:r>
    </w:p>
    <w:p w:rsidR="00C01E77" w:rsidRPr="00C01E77" w:rsidRDefault="00C01E77" w:rsidP="00C01E7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High traffic volumes during peak seasons</w:t>
      </w:r>
    </w:p>
    <w:p w:rsidR="00C01E77" w:rsidRPr="00C01E77" w:rsidRDefault="00C01E77" w:rsidP="00C01E7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Balance between security and conversion rate</w:t>
      </w:r>
    </w:p>
    <w:p w:rsidR="00C01E77" w:rsidRPr="00C01E77" w:rsidRDefault="00C01E77" w:rsidP="00C01E7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Seller trust (their livelihood depends on the platform)</w:t>
      </w:r>
    </w:p>
    <w:p w:rsidR="00C01E77" w:rsidRPr="00C01E77" w:rsidRDefault="00C01E77" w:rsidP="00C01E7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Mobile app vs. web platform security</w:t>
      </w:r>
    </w:p>
    <w:p w:rsidR="00C01E77" w:rsidRPr="00C01E77" w:rsidRDefault="00C01E77" w:rsidP="00C01E77">
      <w:pPr>
        <w:tabs>
          <w:tab w:val="left" w:pos="1077"/>
        </w:tabs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</w:rPr>
        <w:br w:type="page"/>
      </w:r>
    </w:p>
    <w:p w:rsidR="00C01E77" w:rsidRPr="00C01E77" w:rsidRDefault="00C01E77" w:rsidP="00C01E7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lastRenderedPageBreak/>
        <w:t>SCENARIO 5: CityNet - Municipal Government Network</w:t>
      </w: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Industry:</w:t>
      </w:r>
      <w:r w:rsidRPr="00C01E77">
        <w:rPr>
          <w:rFonts w:ascii="Arial" w:hAnsi="Arial" w:cs="Arial"/>
          <w:color w:val="0F1115"/>
          <w:sz w:val="22"/>
          <w:szCs w:val="22"/>
        </w:rPr>
        <w:t> Government / Public Sector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Background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CityNet</w:t>
      </w:r>
      <w:r w:rsidRPr="00C01E77">
        <w:rPr>
          <w:rFonts w:ascii="Arial" w:hAnsi="Arial" w:cs="Arial"/>
          <w:color w:val="0F1115"/>
          <w:sz w:val="22"/>
          <w:szCs w:val="22"/>
        </w:rPr>
        <w:t> is the IT system for a medium-sized city (population 500,000). It manages:</w:t>
      </w:r>
    </w:p>
    <w:p w:rsidR="00C01E77" w:rsidRPr="00C01E77" w:rsidRDefault="00C01E77" w:rsidP="00C01E7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Resident records and civil registry (birth, marriage, death certificates)</w:t>
      </w:r>
    </w:p>
    <w:p w:rsidR="00C01E77" w:rsidRPr="00C01E77" w:rsidRDefault="00C01E77" w:rsidP="00C01E7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Business permits and licensing</w:t>
      </w:r>
    </w:p>
    <w:p w:rsidR="00C01E77" w:rsidRPr="00C01E77" w:rsidRDefault="00C01E77" w:rsidP="00C01E7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Tax records and payments (real property tax, business tax)</w:t>
      </w:r>
    </w:p>
    <w:p w:rsidR="00C01E77" w:rsidRPr="00C01E77" w:rsidRDefault="00C01E77" w:rsidP="00C01E7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Social welfare programs and beneficiaries</w:t>
      </w:r>
    </w:p>
    <w:p w:rsidR="00C01E77" w:rsidRPr="00C01E77" w:rsidRDefault="00C01E77" w:rsidP="00C01E7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Public works and infrastructure data</w:t>
      </w:r>
    </w:p>
    <w:p w:rsidR="00C01E77" w:rsidRPr="00C01E77" w:rsidRDefault="00C01E77" w:rsidP="00C01E7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Emergency services dispatch (police, fire, ambulance)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The Problem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city recently suffered a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ransomware attack</w:t>
      </w:r>
      <w:r w:rsidRPr="00C01E77">
        <w:rPr>
          <w:rFonts w:ascii="Arial" w:hAnsi="Arial" w:cs="Arial"/>
          <w:color w:val="0F1115"/>
          <w:sz w:val="22"/>
          <w:szCs w:val="22"/>
        </w:rPr>
        <w:t> that encrypted critical systems for two weeks. Emergency services had to revert to pen and paper. The attackers demanded ₱5 million, which the city did not pay, but recovery costs exceeded ₱15 million.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An investigation found:</w:t>
      </w:r>
    </w:p>
    <w:p w:rsidR="00C01E77" w:rsidRPr="00C01E77" w:rsidRDefault="00C01E77" w:rsidP="00C01E7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No segmentation between public-facing systems and internal networks</w:t>
      </w:r>
    </w:p>
    <w:p w:rsidR="00C01E77" w:rsidRPr="00C01E77" w:rsidRDefault="00C01E77" w:rsidP="00C01E7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Outdated Windows 7 machines still in use</w:t>
      </w:r>
    </w:p>
    <w:p w:rsidR="00C01E77" w:rsidRPr="00C01E77" w:rsidRDefault="00C01E77" w:rsidP="00C01E7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No regular backups (the backup server was also encrypted)</w:t>
      </w:r>
    </w:p>
    <w:p w:rsidR="00C01E77" w:rsidRPr="00C01E77" w:rsidRDefault="00C01E77" w:rsidP="00C01E7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Employees use the same passwords for personal and work accounts</w:t>
      </w:r>
    </w:p>
    <w:p w:rsidR="00C01E77" w:rsidRPr="00C01E77" w:rsidRDefault="00C01E77" w:rsidP="00C01E7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No cybersecurity training for staff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mayor has been criticized in the press and wants assurance this won't happen again.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Regulatory Requirements</w:t>
      </w:r>
    </w:p>
    <w:p w:rsidR="00C01E77" w:rsidRPr="00C01E77" w:rsidRDefault="00C01E77" w:rsidP="00C01E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Data Privacy Act</w:t>
      </w:r>
      <w:r w:rsidRPr="00C01E77">
        <w:rPr>
          <w:rFonts w:ascii="Arial" w:hAnsi="Arial" w:cs="Arial"/>
          <w:color w:val="0F1115"/>
          <w:sz w:val="22"/>
          <w:szCs w:val="22"/>
        </w:rPr>
        <w:t> (government agencies must protect constituent data)</w:t>
      </w:r>
    </w:p>
    <w:p w:rsidR="00C01E77" w:rsidRPr="00C01E77" w:rsidRDefault="00C01E77" w:rsidP="00C01E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E-Government Act</w:t>
      </w:r>
      <w:r w:rsidRPr="00C01E77">
        <w:rPr>
          <w:rFonts w:ascii="Arial" w:hAnsi="Arial" w:cs="Arial"/>
          <w:color w:val="0F1115"/>
          <w:sz w:val="22"/>
          <w:szCs w:val="22"/>
        </w:rPr>
        <w:t> (if applicable)</w:t>
      </w:r>
    </w:p>
    <w:p w:rsidR="00C01E77" w:rsidRPr="00C01E77" w:rsidRDefault="00C01E77" w:rsidP="00C01E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Commission on Audit</w:t>
      </w:r>
      <w:r w:rsidRPr="00C01E77">
        <w:rPr>
          <w:rFonts w:ascii="Arial" w:hAnsi="Arial" w:cs="Arial"/>
          <w:color w:val="0F1115"/>
          <w:sz w:val="22"/>
          <w:szCs w:val="22"/>
        </w:rPr>
        <w:t> requirements for public funds</w:t>
      </w:r>
    </w:p>
    <w:p w:rsidR="00C01E77" w:rsidRPr="00C01E77" w:rsidRDefault="00C01E77" w:rsidP="00C01E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Freedom of Information</w:t>
      </w:r>
      <w:r w:rsidRPr="00C01E77">
        <w:rPr>
          <w:rFonts w:ascii="Arial" w:hAnsi="Arial" w:cs="Arial"/>
          <w:color w:val="0F1115"/>
          <w:sz w:val="22"/>
          <w:szCs w:val="22"/>
        </w:rPr>
        <w:t> requirements (some data must be public)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Your Task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Create an Information Assurance Plan for CityNet that addresses:</w:t>
      </w:r>
    </w:p>
    <w:p w:rsidR="00C01E77" w:rsidRPr="00C01E77" w:rsidRDefault="00C01E77" w:rsidP="00C01E7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Asset Identification:</w:t>
      </w:r>
      <w:r w:rsidRPr="00C01E77">
        <w:rPr>
          <w:rFonts w:ascii="Arial" w:hAnsi="Arial" w:cs="Arial"/>
          <w:color w:val="0F1115"/>
          <w:sz w:val="22"/>
          <w:szCs w:val="22"/>
        </w:rPr>
        <w:t> Resident records, tax data, emergency services systems</w:t>
      </w:r>
    </w:p>
    <w:p w:rsidR="00C01E77" w:rsidRPr="00C01E77" w:rsidRDefault="00C01E77" w:rsidP="00C01E7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Network Segmentation:</w:t>
      </w:r>
      <w:r w:rsidRPr="00C01E77">
        <w:rPr>
          <w:rFonts w:ascii="Arial" w:hAnsi="Arial" w:cs="Arial"/>
          <w:color w:val="0F1115"/>
          <w:sz w:val="22"/>
          <w:szCs w:val="22"/>
        </w:rPr>
        <w:t> Separating public portals from internal systems</w:t>
      </w:r>
    </w:p>
    <w:p w:rsidR="00C01E77" w:rsidRPr="00C01E77" w:rsidRDefault="00C01E77" w:rsidP="00C01E7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Backup Strategy:</w:t>
      </w:r>
      <w:r w:rsidRPr="00C01E77">
        <w:rPr>
          <w:rFonts w:ascii="Arial" w:hAnsi="Arial" w:cs="Arial"/>
          <w:color w:val="0F1115"/>
          <w:sz w:val="22"/>
          <w:szCs w:val="22"/>
        </w:rPr>
        <w:t> Immutable backups that ransomware can't encrypt</w:t>
      </w:r>
    </w:p>
    <w:p w:rsidR="00C01E77" w:rsidRPr="00C01E77" w:rsidRDefault="00C01E77" w:rsidP="00C01E7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Endpoint Security:</w:t>
      </w:r>
      <w:r w:rsidRPr="00C01E77">
        <w:rPr>
          <w:rFonts w:ascii="Arial" w:hAnsi="Arial" w:cs="Arial"/>
          <w:color w:val="0F1115"/>
          <w:sz w:val="22"/>
          <w:szCs w:val="22"/>
        </w:rPr>
        <w:t> Updating legacy systems and securing workstations</w:t>
      </w:r>
    </w:p>
    <w:p w:rsidR="00C01E77" w:rsidRPr="00C01E77" w:rsidRDefault="00C01E77" w:rsidP="00C01E7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Access Control:</w:t>
      </w:r>
      <w:r w:rsidRPr="00C01E77">
        <w:rPr>
          <w:rFonts w:ascii="Arial" w:hAnsi="Arial" w:cs="Arial"/>
          <w:color w:val="0F1115"/>
          <w:sz w:val="22"/>
          <w:szCs w:val="22"/>
        </w:rPr>
        <w:t> Who can access sensitive resident data?</w:t>
      </w:r>
    </w:p>
    <w:p w:rsidR="00C01E77" w:rsidRPr="00C01E77" w:rsidRDefault="00C01E77" w:rsidP="00C01E7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Employee Training:</w:t>
      </w:r>
      <w:r w:rsidRPr="00C01E77">
        <w:rPr>
          <w:rFonts w:ascii="Arial" w:hAnsi="Arial" w:cs="Arial"/>
          <w:color w:val="0F1115"/>
          <w:sz w:val="22"/>
          <w:szCs w:val="22"/>
        </w:rPr>
        <w:t> Security awareness for government staff</w:t>
      </w:r>
    </w:p>
    <w:p w:rsidR="00C01E77" w:rsidRPr="00C01E77" w:rsidRDefault="00C01E77" w:rsidP="00C01E7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Incident Response:</w:t>
      </w:r>
      <w:r w:rsidRPr="00C01E77">
        <w:rPr>
          <w:rFonts w:ascii="Arial" w:hAnsi="Arial" w:cs="Arial"/>
          <w:color w:val="0F1115"/>
          <w:sz w:val="22"/>
          <w:szCs w:val="22"/>
        </w:rPr>
        <w:t> How will you respond to future attacks?</w:t>
      </w:r>
    </w:p>
    <w:p w:rsidR="00C01E77" w:rsidRPr="00C01E77" w:rsidRDefault="00C01E77" w:rsidP="00C01E7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Public Trust:</w:t>
      </w:r>
      <w:r w:rsidRPr="00C01E77">
        <w:rPr>
          <w:rFonts w:ascii="Arial" w:hAnsi="Arial" w:cs="Arial"/>
          <w:color w:val="0F1115"/>
          <w:sz w:val="22"/>
          <w:szCs w:val="22"/>
        </w:rPr>
        <w:t> How do you communicate with residents about security?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Key Considerations</w:t>
      </w:r>
    </w:p>
    <w:p w:rsidR="00C01E77" w:rsidRPr="00C01E77" w:rsidRDefault="00C01E77" w:rsidP="00C01E7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Limited budget (government funding constraints)</w:t>
      </w:r>
    </w:p>
    <w:p w:rsidR="00C01E77" w:rsidRPr="00C01E77" w:rsidRDefault="00C01E77" w:rsidP="00C01E7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Public accountability and transparency requirements</w:t>
      </w:r>
    </w:p>
    <w:p w:rsidR="00C01E77" w:rsidRPr="00C01E77" w:rsidRDefault="00C01E77" w:rsidP="00C01E7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Legacy systems that can't be easily replaced</w:t>
      </w:r>
    </w:p>
    <w:p w:rsidR="00C01E77" w:rsidRPr="00C01E77" w:rsidRDefault="00C01E77" w:rsidP="00C01E7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Critical services that cannot go down (emergency dispatch)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</w:rPr>
        <w:br w:type="page"/>
      </w:r>
    </w:p>
    <w:p w:rsidR="00C01E77" w:rsidRPr="00C01E77" w:rsidRDefault="00C01E77" w:rsidP="00C01E7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lastRenderedPageBreak/>
        <w:t>SCENARIO 6: LogiTrack - Supply Chain Management System</w:t>
      </w: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Industry:</w:t>
      </w:r>
      <w:r w:rsidRPr="00C01E77">
        <w:rPr>
          <w:rFonts w:ascii="Arial" w:hAnsi="Arial" w:cs="Arial"/>
          <w:color w:val="0F1115"/>
          <w:sz w:val="22"/>
          <w:szCs w:val="22"/>
        </w:rPr>
        <w:t> Logistics / Supply Chain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Background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LogiTrack</w:t>
      </w:r>
      <w:r w:rsidRPr="00C01E77">
        <w:rPr>
          <w:rFonts w:ascii="Arial" w:hAnsi="Arial" w:cs="Arial"/>
          <w:color w:val="0F1115"/>
          <w:sz w:val="22"/>
          <w:szCs w:val="22"/>
        </w:rPr>
        <w:t> provides a software platform for small to medium trucking companies. Their system tracks:</w:t>
      </w:r>
    </w:p>
    <w:p w:rsidR="00C01E77" w:rsidRPr="00C01E77" w:rsidRDefault="00C01E77" w:rsidP="00C01E7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Fleet vehicles and driver assignments</w:t>
      </w:r>
    </w:p>
    <w:p w:rsidR="00C01E77" w:rsidRPr="00C01E77" w:rsidRDefault="00C01E77" w:rsidP="00C01E7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Real-time GPS location of shipments</w:t>
      </w:r>
    </w:p>
    <w:p w:rsidR="00C01E77" w:rsidRPr="00C01E77" w:rsidRDefault="00C01E77" w:rsidP="00C01E7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Delivery schedules and proof of delivery (photos, signatures)</w:t>
      </w:r>
    </w:p>
    <w:p w:rsidR="00C01E77" w:rsidRPr="00C01E77" w:rsidRDefault="00C01E77" w:rsidP="00C01E7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Customer communications</w:t>
      </w:r>
    </w:p>
    <w:p w:rsidR="00C01E77" w:rsidRPr="00C01E77" w:rsidRDefault="00C01E77" w:rsidP="00C01E7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Fuel usage and maintenance schedules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They serve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50 trucking companies</w:t>
      </w:r>
      <w:r w:rsidRPr="00C01E77">
        <w:rPr>
          <w:rFonts w:ascii="Arial" w:hAnsi="Arial" w:cs="Arial"/>
          <w:color w:val="0F1115"/>
          <w:sz w:val="22"/>
          <w:szCs w:val="22"/>
        </w:rPr>
        <w:t> managing approximately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1,200 vehicles</w:t>
      </w:r>
      <w:r w:rsidRPr="00C01E77">
        <w:rPr>
          <w:rFonts w:ascii="Arial" w:hAnsi="Arial" w:cs="Arial"/>
          <w:color w:val="0F1115"/>
          <w:sz w:val="22"/>
          <w:szCs w:val="22"/>
        </w:rPr>
        <w:t>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The Problem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competitor's system was recently hacked, causing shipments to be misdirected and customers to lose trust. LogiTrack's CEO wants to proactively improve security before they become a target. Current issues include:</w:t>
      </w:r>
    </w:p>
    <w:p w:rsidR="00C01E77" w:rsidRPr="00C01E77" w:rsidRDefault="00C01E77" w:rsidP="00C01E7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No encryption of GPS tracking data</w:t>
      </w:r>
    </w:p>
    <w:p w:rsidR="00C01E77" w:rsidRPr="00C01E77" w:rsidRDefault="00C01E77" w:rsidP="00C01E7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Driver mobile apps don't require authentication after initial login</w:t>
      </w:r>
    </w:p>
    <w:p w:rsidR="00C01E77" w:rsidRPr="00C01E77" w:rsidRDefault="00C01E77" w:rsidP="00C01E7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Some companies share login credentials among multiple employees</w:t>
      </w:r>
    </w:p>
    <w:p w:rsidR="00C01E77" w:rsidRPr="00C01E77" w:rsidRDefault="00C01E77" w:rsidP="00C01E7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Customer data (delivery addresses, contact names) is not protected</w:t>
      </w:r>
    </w:p>
    <w:p w:rsidR="00C01E77" w:rsidRPr="00C01E77" w:rsidRDefault="00C01E77" w:rsidP="00C01E7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No logging of who views shipment data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Your Task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Create an Information Assurance Plan for LogiTrack that addresses:</w:t>
      </w:r>
    </w:p>
    <w:p w:rsidR="00C01E77" w:rsidRPr="00C01E77" w:rsidRDefault="00C01E77" w:rsidP="00C01E7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Asset Identification:</w:t>
      </w:r>
      <w:r w:rsidRPr="00C01E77">
        <w:rPr>
          <w:rFonts w:ascii="Arial" w:hAnsi="Arial" w:cs="Arial"/>
          <w:color w:val="0F1115"/>
          <w:sz w:val="22"/>
          <w:szCs w:val="22"/>
        </w:rPr>
        <w:t> Customer data, delivery locations, real-time tracking data</w:t>
      </w:r>
    </w:p>
    <w:p w:rsidR="00C01E77" w:rsidRPr="00C01E77" w:rsidRDefault="00C01E77" w:rsidP="00C01E7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Mobile App Security:</w:t>
      </w:r>
      <w:r w:rsidRPr="00C01E77">
        <w:rPr>
          <w:rFonts w:ascii="Arial" w:hAnsi="Arial" w:cs="Arial"/>
          <w:color w:val="0F1115"/>
          <w:sz w:val="22"/>
          <w:szCs w:val="22"/>
        </w:rPr>
        <w:t> Securing driver applications on various devices</w:t>
      </w:r>
    </w:p>
    <w:p w:rsidR="00C01E77" w:rsidRPr="00C01E77" w:rsidRDefault="00C01E77" w:rsidP="00C01E7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Data in Transit:</w:t>
      </w:r>
      <w:r w:rsidRPr="00C01E77">
        <w:rPr>
          <w:rFonts w:ascii="Arial" w:hAnsi="Arial" w:cs="Arial"/>
          <w:color w:val="0F1115"/>
          <w:sz w:val="22"/>
          <w:szCs w:val="22"/>
        </w:rPr>
        <w:t> Encrypting GPS and tracking data</w:t>
      </w:r>
    </w:p>
    <w:p w:rsidR="00C01E77" w:rsidRPr="00C01E77" w:rsidRDefault="00C01E77" w:rsidP="00C01E7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Authentication:</w:t>
      </w:r>
      <w:r w:rsidRPr="00C01E77">
        <w:rPr>
          <w:rFonts w:ascii="Arial" w:hAnsi="Arial" w:cs="Arial"/>
          <w:color w:val="0F1115"/>
          <w:sz w:val="22"/>
          <w:szCs w:val="22"/>
        </w:rPr>
        <w:t> Ensuring proper user identification and access control</w:t>
      </w:r>
    </w:p>
    <w:p w:rsidR="00C01E77" w:rsidRPr="00C01E77" w:rsidRDefault="00C01E77" w:rsidP="00C01E7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Multi-Tenancy:</w:t>
      </w:r>
      <w:r w:rsidRPr="00C01E77">
        <w:rPr>
          <w:rFonts w:ascii="Arial" w:hAnsi="Arial" w:cs="Arial"/>
          <w:color w:val="0F1115"/>
          <w:sz w:val="22"/>
          <w:szCs w:val="22"/>
        </w:rPr>
        <w:t> Ensuring one trucking company can't see another's data</w:t>
      </w:r>
    </w:p>
    <w:p w:rsidR="00C01E77" w:rsidRPr="00C01E77" w:rsidRDefault="00C01E77" w:rsidP="00C01E7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Availability:</w:t>
      </w:r>
      <w:r w:rsidRPr="00C01E77">
        <w:rPr>
          <w:rFonts w:ascii="Arial" w:hAnsi="Arial" w:cs="Arial"/>
          <w:color w:val="0F1115"/>
          <w:sz w:val="22"/>
          <w:szCs w:val="22"/>
        </w:rPr>
        <w:t> Critical during business hours</w:t>
      </w:r>
    </w:p>
    <w:p w:rsidR="00C01E77" w:rsidRPr="00C01E77" w:rsidRDefault="00C01E77" w:rsidP="00C01E7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Physical Considerations:</w:t>
      </w:r>
      <w:r w:rsidRPr="00C01E77">
        <w:rPr>
          <w:rFonts w:ascii="Arial" w:hAnsi="Arial" w:cs="Arial"/>
          <w:color w:val="0F1115"/>
          <w:sz w:val="22"/>
          <w:szCs w:val="22"/>
        </w:rPr>
        <w:t> Protecting devices in trucks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Key Considerations</w:t>
      </w:r>
    </w:p>
    <w:p w:rsidR="00C01E77" w:rsidRPr="00C01E77" w:rsidRDefault="00C01E77" w:rsidP="00C01E77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Drivers have varying technical skills</w:t>
      </w:r>
    </w:p>
    <w:p w:rsidR="00C01E77" w:rsidRPr="00C01E77" w:rsidRDefault="00C01E77" w:rsidP="00C01E77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Mobile devices may be lost or stolen</w:t>
      </w:r>
    </w:p>
    <w:p w:rsidR="00C01E77" w:rsidRPr="00C01E77" w:rsidRDefault="00C01E77" w:rsidP="00C01E77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Real-time tracking requires low latency</w:t>
      </w:r>
    </w:p>
    <w:p w:rsidR="00C01E77" w:rsidRPr="00C01E77" w:rsidRDefault="00C01E77" w:rsidP="00C01E77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Multiple companies sharing the same platform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</w:rPr>
        <w:br w:type="page"/>
      </w:r>
    </w:p>
    <w:p w:rsidR="00C01E77" w:rsidRPr="00C01E77" w:rsidRDefault="00C01E77" w:rsidP="00C01E7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lastRenderedPageBreak/>
        <w:t>SCENARIO 7: SocialSpace - Social Media Platform for Teens</w:t>
      </w: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Industry:</w:t>
      </w:r>
      <w:r w:rsidRPr="00C01E77">
        <w:rPr>
          <w:rFonts w:ascii="Arial" w:hAnsi="Arial" w:cs="Arial"/>
          <w:color w:val="0F1115"/>
          <w:sz w:val="22"/>
          <w:szCs w:val="22"/>
        </w:rPr>
        <w:t> Social Media / Technology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Background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SocialSpace</w:t>
      </w:r>
      <w:r w:rsidRPr="00C01E77">
        <w:rPr>
          <w:rFonts w:ascii="Arial" w:hAnsi="Arial" w:cs="Arial"/>
          <w:color w:val="0F1115"/>
          <w:sz w:val="22"/>
          <w:szCs w:val="22"/>
        </w:rPr>
        <w:t> is a social media platform targeting teenagers aged 13-19. It features:</w:t>
      </w:r>
    </w:p>
    <w:p w:rsidR="00C01E77" w:rsidRPr="00C01E77" w:rsidRDefault="00C01E77" w:rsidP="00C01E7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Photo and video sharing</w:t>
      </w:r>
    </w:p>
    <w:p w:rsidR="00C01E77" w:rsidRPr="00C01E77" w:rsidRDefault="00C01E77" w:rsidP="00C01E7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Direct messaging</w:t>
      </w:r>
    </w:p>
    <w:p w:rsidR="00C01E77" w:rsidRPr="00C01E77" w:rsidRDefault="00C01E77" w:rsidP="00C01E7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Stories that disappear after 24 hours</w:t>
      </w:r>
    </w:p>
    <w:p w:rsidR="00C01E77" w:rsidRPr="00C01E77" w:rsidRDefault="00C01E77" w:rsidP="00C01E7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Location sharing (optional)</w:t>
      </w:r>
    </w:p>
    <w:p w:rsidR="00C01E77" w:rsidRPr="00C01E77" w:rsidRDefault="00C01E77" w:rsidP="00C01E7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Group chats and communities</w:t>
      </w:r>
    </w:p>
    <w:p w:rsidR="00C01E77" w:rsidRPr="00C01E77" w:rsidRDefault="00C01E77" w:rsidP="00C01E7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Live streaming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They have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2 million active users</w:t>
      </w:r>
      <w:r w:rsidRPr="00C01E77">
        <w:rPr>
          <w:rFonts w:ascii="Arial" w:hAnsi="Arial" w:cs="Arial"/>
          <w:color w:val="0F1115"/>
          <w:sz w:val="22"/>
          <w:szCs w:val="22"/>
        </w:rPr>
        <w:t> primarily in Southeast Asia.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The Problem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Several serious issues have emerged:</w:t>
      </w:r>
    </w:p>
    <w:p w:rsidR="00C01E77" w:rsidRPr="00C01E77" w:rsidRDefault="00C01E77" w:rsidP="00C01E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Predators have been found contacting minors through the platform</w:t>
      </w:r>
    </w:p>
    <w:p w:rsidR="00C01E77" w:rsidRPr="00C01E77" w:rsidRDefault="00C01E77" w:rsidP="00C01E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Cyberbullying incidents have been reported to authorities</w:t>
      </w:r>
    </w:p>
    <w:p w:rsidR="00C01E77" w:rsidRPr="00C01E77" w:rsidRDefault="00C01E77" w:rsidP="00C01E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data leak exposed email addresses and phone numbers of 50,000 users</w:t>
      </w:r>
    </w:p>
    <w:p w:rsidR="00C01E77" w:rsidRPr="00C01E77" w:rsidRDefault="00C01E77" w:rsidP="00C01E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"Sextortion" scams targeting young users</w:t>
      </w:r>
    </w:p>
    <w:p w:rsidR="00C01E77" w:rsidRPr="00C01E77" w:rsidRDefault="00C01E77" w:rsidP="00C01E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Pressure from parents' groups and regulators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company is facing potential legislation that would ban the platform if safety issues aren't addressed.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Regulatory Requirements</w:t>
      </w:r>
    </w:p>
    <w:p w:rsidR="00C01E77" w:rsidRPr="00C01E77" w:rsidRDefault="00C01E77" w:rsidP="00C01E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Child protection laws</w:t>
      </w:r>
      <w:r w:rsidRPr="00C01E77">
        <w:rPr>
          <w:rFonts w:ascii="Arial" w:hAnsi="Arial" w:cs="Arial"/>
          <w:color w:val="0F1115"/>
          <w:sz w:val="22"/>
          <w:szCs w:val="22"/>
        </w:rPr>
        <w:t> (minors require special protections)</w:t>
      </w:r>
    </w:p>
    <w:p w:rsidR="00C01E77" w:rsidRPr="00C01E77" w:rsidRDefault="00C01E77" w:rsidP="00C01E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COPPA</w:t>
      </w:r>
      <w:r w:rsidRPr="00C01E77">
        <w:rPr>
          <w:rFonts w:ascii="Arial" w:hAnsi="Arial" w:cs="Arial"/>
          <w:color w:val="0F1115"/>
          <w:sz w:val="22"/>
          <w:szCs w:val="22"/>
        </w:rPr>
        <w:t> (if serving US users under 13 - though they claim 13+ only)</w:t>
      </w:r>
    </w:p>
    <w:p w:rsidR="00C01E77" w:rsidRPr="00C01E77" w:rsidRDefault="00C01E77" w:rsidP="00C01E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Data Privacy Act</w:t>
      </w:r>
      <w:r w:rsidRPr="00C01E77">
        <w:rPr>
          <w:rFonts w:ascii="Arial" w:hAnsi="Arial" w:cs="Arial"/>
          <w:color w:val="0F1115"/>
          <w:sz w:val="22"/>
          <w:szCs w:val="22"/>
        </w:rPr>
        <w:t> (sensitive treatment of minors' data)</w:t>
      </w:r>
    </w:p>
    <w:p w:rsidR="00C01E77" w:rsidRPr="00C01E77" w:rsidRDefault="00C01E77" w:rsidP="00C01E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Anti-cyberbullying laws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Your Task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Create an Information Assurance Plan for SocialSpace that addresses:</w:t>
      </w:r>
    </w:p>
    <w:p w:rsidR="00C01E77" w:rsidRPr="00C01E77" w:rsidRDefault="00C01E77" w:rsidP="00C01E7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Asset Identification:</w:t>
      </w:r>
      <w:r w:rsidRPr="00C01E77">
        <w:rPr>
          <w:rFonts w:ascii="Arial" w:hAnsi="Arial" w:cs="Arial"/>
          <w:color w:val="0F1115"/>
          <w:sz w:val="22"/>
          <w:szCs w:val="22"/>
        </w:rPr>
        <w:t> User profiles, messages, location data, private content</w:t>
      </w:r>
    </w:p>
    <w:p w:rsidR="00C01E77" w:rsidRPr="00C01E77" w:rsidRDefault="00C01E77" w:rsidP="00C01E7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Age Verification:</w:t>
      </w:r>
      <w:r w:rsidRPr="00C01E77">
        <w:rPr>
          <w:rFonts w:ascii="Arial" w:hAnsi="Arial" w:cs="Arial"/>
          <w:color w:val="0F1115"/>
          <w:sz w:val="22"/>
          <w:szCs w:val="22"/>
        </w:rPr>
        <w:t> How do you ensure users are actually 13+?</w:t>
      </w:r>
    </w:p>
    <w:p w:rsidR="00C01E77" w:rsidRPr="00C01E77" w:rsidRDefault="00C01E77" w:rsidP="00C01E7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Content Moderation:</w:t>
      </w:r>
      <w:r w:rsidRPr="00C01E77">
        <w:rPr>
          <w:rFonts w:ascii="Arial" w:hAnsi="Arial" w:cs="Arial"/>
          <w:color w:val="0F1115"/>
          <w:sz w:val="22"/>
          <w:szCs w:val="22"/>
        </w:rPr>
        <w:t> Detecting and removing harmful content</w:t>
      </w:r>
    </w:p>
    <w:p w:rsidR="00C01E77" w:rsidRPr="00C01E77" w:rsidRDefault="00C01E77" w:rsidP="00C01E7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Reporting Systems:</w:t>
      </w:r>
      <w:r w:rsidRPr="00C01E77">
        <w:rPr>
          <w:rFonts w:ascii="Arial" w:hAnsi="Arial" w:cs="Arial"/>
          <w:color w:val="0F1115"/>
          <w:sz w:val="22"/>
          <w:szCs w:val="22"/>
        </w:rPr>
        <w:t> Easy reporting for bullying and predator contacts</w:t>
      </w:r>
    </w:p>
    <w:p w:rsidR="00C01E77" w:rsidRPr="00C01E77" w:rsidRDefault="00C01E77" w:rsidP="00C01E7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Data Protection:</w:t>
      </w:r>
      <w:r w:rsidRPr="00C01E77">
        <w:rPr>
          <w:rFonts w:ascii="Arial" w:hAnsi="Arial" w:cs="Arial"/>
          <w:color w:val="0F1115"/>
          <w:sz w:val="22"/>
          <w:szCs w:val="22"/>
        </w:rPr>
        <w:t> Securing minors' personal information</w:t>
      </w:r>
    </w:p>
    <w:p w:rsidR="00C01E77" w:rsidRPr="00C01E77" w:rsidRDefault="00C01E77" w:rsidP="00C01E7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Parental Controls:</w:t>
      </w:r>
      <w:r w:rsidRPr="00C01E77">
        <w:rPr>
          <w:rFonts w:ascii="Arial" w:hAnsi="Arial" w:cs="Arial"/>
          <w:color w:val="0F1115"/>
          <w:sz w:val="22"/>
          <w:szCs w:val="22"/>
        </w:rPr>
        <w:t> Options for parent oversight (while respecting teen privacy)</w:t>
      </w:r>
    </w:p>
    <w:p w:rsidR="00C01E77" w:rsidRPr="00C01E77" w:rsidRDefault="00C01E77" w:rsidP="00C01E7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Law Enforcement Cooperation:</w:t>
      </w:r>
      <w:r w:rsidRPr="00C01E77">
        <w:rPr>
          <w:rFonts w:ascii="Arial" w:hAnsi="Arial" w:cs="Arial"/>
          <w:color w:val="0F1115"/>
          <w:sz w:val="22"/>
          <w:szCs w:val="22"/>
        </w:rPr>
        <w:t> Responding to legitimate requests</w:t>
      </w:r>
    </w:p>
    <w:p w:rsidR="00C01E77" w:rsidRPr="00C01E77" w:rsidRDefault="00C01E77" w:rsidP="00C01E7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Encryption:</w:t>
      </w:r>
      <w:r w:rsidRPr="00C01E77">
        <w:rPr>
          <w:rFonts w:ascii="Arial" w:hAnsi="Arial" w:cs="Arial"/>
          <w:color w:val="0F1115"/>
          <w:sz w:val="22"/>
          <w:szCs w:val="22"/>
        </w:rPr>
        <w:t> End-to-end encryption for messages (and trade-offs with safety)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Key Considerations</w:t>
      </w:r>
    </w:p>
    <w:p w:rsidR="00C01E77" w:rsidRPr="00C01E77" w:rsidRDefault="00C01E77" w:rsidP="00C01E7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Balancing privacy with safety</w:t>
      </w:r>
    </w:p>
    <w:p w:rsidR="00C01E77" w:rsidRPr="00C01E77" w:rsidRDefault="00C01E77" w:rsidP="00C01E7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International variations in age of consent laws</w:t>
      </w:r>
    </w:p>
    <w:p w:rsidR="00C01E77" w:rsidRPr="00C01E77" w:rsidRDefault="00C01E77" w:rsidP="00C01E7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Screen addiction concerns</w:t>
      </w:r>
    </w:p>
    <w:p w:rsidR="00C01E77" w:rsidRPr="00C01E77" w:rsidRDefault="00C01E77" w:rsidP="00C01E7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First Amendment/free speech considerations (if applicable)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  <w:r w:rsidRPr="00C01E77">
        <w:rPr>
          <w:rFonts w:ascii="Arial" w:hAnsi="Arial" w:cs="Arial"/>
        </w:rPr>
        <w:br w:type="page"/>
      </w:r>
    </w:p>
    <w:p w:rsidR="00C01E77" w:rsidRPr="00C01E77" w:rsidRDefault="00C01E77" w:rsidP="00C01E7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lastRenderedPageBreak/>
        <w:t>SCENARIO 8: SmartHome - IoT Device Manufacturer</w:t>
      </w: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Industry:</w:t>
      </w:r>
      <w:r w:rsidRPr="00C01E77">
        <w:rPr>
          <w:rFonts w:ascii="Arial" w:hAnsi="Arial" w:cs="Arial"/>
          <w:color w:val="0F1115"/>
          <w:sz w:val="22"/>
          <w:szCs w:val="22"/>
        </w:rPr>
        <w:t> Internet of Things / Consumer Electronics</w:t>
      </w:r>
    </w:p>
    <w:p w:rsidR="00C01E77" w:rsidRPr="00C01E77" w:rsidRDefault="00C01E77" w:rsidP="00C01E77">
      <w:pPr>
        <w:spacing w:after="0" w:line="240" w:lineRule="auto"/>
        <w:rPr>
          <w:rFonts w:ascii="Arial" w:hAnsi="Arial" w:cs="Arial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Background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SmartHome Inc.</w:t>
      </w:r>
      <w:r w:rsidRPr="00C01E77">
        <w:rPr>
          <w:rFonts w:ascii="Arial" w:hAnsi="Arial" w:cs="Arial"/>
          <w:color w:val="0F1115"/>
          <w:sz w:val="22"/>
          <w:szCs w:val="22"/>
        </w:rPr>
        <w:t> manufactures smart home devices including:</w:t>
      </w:r>
    </w:p>
    <w:p w:rsidR="00C01E77" w:rsidRPr="00C01E77" w:rsidRDefault="00C01E77" w:rsidP="00C01E7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Smart door locks with remote access</w:t>
      </w:r>
    </w:p>
    <w:p w:rsidR="00C01E77" w:rsidRPr="00C01E77" w:rsidRDefault="00C01E77" w:rsidP="00C01E7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Security cameras (indoor and outdoor)</w:t>
      </w:r>
    </w:p>
    <w:p w:rsidR="00C01E77" w:rsidRPr="00C01E77" w:rsidRDefault="00C01E77" w:rsidP="00C01E7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Smart thermostats</w:t>
      </w:r>
    </w:p>
    <w:p w:rsidR="00C01E77" w:rsidRPr="00C01E77" w:rsidRDefault="00C01E77" w:rsidP="00C01E7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Motion sensors and alarms</w:t>
      </w:r>
    </w:p>
    <w:p w:rsidR="00C01E77" w:rsidRPr="00C01E77" w:rsidRDefault="00C01E77" w:rsidP="00C01E7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Smart lighting</w:t>
      </w:r>
    </w:p>
    <w:p w:rsidR="00C01E77" w:rsidRPr="00C01E77" w:rsidRDefault="00C01E77" w:rsidP="00C01E7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central hub that controls everything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They've sold </w:t>
      </w: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500,000+ devices</w:t>
      </w:r>
      <w:r w:rsidRPr="00C01E77">
        <w:rPr>
          <w:rFonts w:ascii="Arial" w:hAnsi="Arial" w:cs="Arial"/>
          <w:color w:val="0F1115"/>
          <w:sz w:val="22"/>
          <w:szCs w:val="22"/>
        </w:rPr>
        <w:t> to homeowners and small businesses.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The Problem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 security researcher demonstrated at a conference that they could:</w:t>
      </w:r>
    </w:p>
    <w:p w:rsidR="00C01E77" w:rsidRPr="00C01E77" w:rsidRDefault="00C01E77" w:rsidP="00C01E7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Remotely unlock SmartHome doors by replaying network traffic</w:t>
      </w:r>
    </w:p>
    <w:p w:rsidR="00C01E77" w:rsidRPr="00C01E77" w:rsidRDefault="00C01E77" w:rsidP="00C01E7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Access camera feeds of other customers by guessing device IDs</w:t>
      </w:r>
    </w:p>
    <w:p w:rsidR="00C01E77" w:rsidRPr="00C01E77" w:rsidRDefault="00C01E77" w:rsidP="00C01E7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Disable alarms by flooding the hub with traffic</w:t>
      </w:r>
    </w:p>
    <w:p w:rsidR="00C01E77" w:rsidRPr="00C01E77" w:rsidRDefault="00C01E77" w:rsidP="00C01E7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researcher also found hardcoded credentials in the mobile app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The company's stock price dropped 20% after the news. Several customers have reported strange activity (lights turning on/off by themselves).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Regulatory Requirements</w:t>
      </w:r>
    </w:p>
    <w:p w:rsidR="00C01E77" w:rsidRPr="00C01E77" w:rsidRDefault="00C01E77" w:rsidP="00C01E7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IoT cybersecurity labeling law</w:t>
      </w:r>
      <w:r w:rsidRPr="00C01E77">
        <w:rPr>
          <w:rFonts w:ascii="Arial" w:hAnsi="Arial" w:cs="Arial"/>
          <w:color w:val="0F1115"/>
          <w:sz w:val="22"/>
          <w:szCs w:val="22"/>
        </w:rPr>
        <w:t> (emerging regulations)</w:t>
      </w:r>
    </w:p>
    <w:p w:rsidR="00C01E77" w:rsidRPr="00C01E77" w:rsidRDefault="00C01E77" w:rsidP="00C01E7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Consumer protection laws</w:t>
      </w:r>
    </w:p>
    <w:p w:rsidR="00C01E77" w:rsidRPr="00C01E77" w:rsidRDefault="00C01E77" w:rsidP="00C01E7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Privacy laws</w:t>
      </w:r>
      <w:r w:rsidRPr="00C01E77">
        <w:rPr>
          <w:rFonts w:ascii="Arial" w:hAnsi="Arial" w:cs="Arial"/>
          <w:color w:val="0F1115"/>
          <w:sz w:val="22"/>
          <w:szCs w:val="22"/>
        </w:rPr>
        <w:t> (cameras in homes capture highly sensitive data)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Your Task</w:t>
      </w:r>
    </w:p>
    <w:p w:rsidR="00C01E77" w:rsidRPr="00C01E77" w:rsidRDefault="00C01E77" w:rsidP="00C01E77">
      <w:pPr>
        <w:pStyle w:val="ds-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Create an Information Assurance Plan for SmartHome that addresses:</w:t>
      </w:r>
    </w:p>
    <w:p w:rsidR="00C01E77" w:rsidRPr="00C01E77" w:rsidRDefault="00C01E77" w:rsidP="00C01E7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Asset Identification:</w:t>
      </w:r>
      <w:r w:rsidRPr="00C01E77">
        <w:rPr>
          <w:rFonts w:ascii="Arial" w:hAnsi="Arial" w:cs="Arial"/>
          <w:color w:val="0F1115"/>
          <w:sz w:val="22"/>
          <w:szCs w:val="22"/>
        </w:rPr>
        <w:t> Video feeds, lock access codes, user schedules, device credentials</w:t>
      </w:r>
    </w:p>
    <w:p w:rsidR="00C01E77" w:rsidRPr="00C01E77" w:rsidRDefault="00C01E77" w:rsidP="00C01E7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Device Hardening:</w:t>
      </w:r>
      <w:r w:rsidRPr="00C01E77">
        <w:rPr>
          <w:rFonts w:ascii="Arial" w:hAnsi="Arial" w:cs="Arial"/>
          <w:color w:val="0F1115"/>
          <w:sz w:val="22"/>
          <w:szCs w:val="22"/>
        </w:rPr>
        <w:t> Securing the devices themselves (not just the cloud)</w:t>
      </w:r>
    </w:p>
    <w:p w:rsidR="00C01E77" w:rsidRPr="00C01E77" w:rsidRDefault="00C01E77" w:rsidP="00C01E7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Secure Communication:</w:t>
      </w:r>
      <w:r w:rsidRPr="00C01E77">
        <w:rPr>
          <w:rFonts w:ascii="Arial" w:hAnsi="Arial" w:cs="Arial"/>
          <w:color w:val="0F1115"/>
          <w:sz w:val="22"/>
          <w:szCs w:val="22"/>
        </w:rPr>
        <w:t> Encrypting all device-cloud communication</w:t>
      </w:r>
    </w:p>
    <w:p w:rsidR="00C01E77" w:rsidRPr="00C01E77" w:rsidRDefault="00C01E77" w:rsidP="00C01E7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Authentication:</w:t>
      </w:r>
      <w:r w:rsidRPr="00C01E77">
        <w:rPr>
          <w:rFonts w:ascii="Arial" w:hAnsi="Arial" w:cs="Arial"/>
          <w:color w:val="0F1115"/>
          <w:sz w:val="22"/>
          <w:szCs w:val="22"/>
        </w:rPr>
        <w:t> Ensuring only authorized users control devices</w:t>
      </w:r>
    </w:p>
    <w:p w:rsidR="00C01E77" w:rsidRPr="00C01E77" w:rsidRDefault="00C01E77" w:rsidP="00C01E7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Firmware Updates:</w:t>
      </w:r>
      <w:r w:rsidRPr="00C01E77">
        <w:rPr>
          <w:rFonts w:ascii="Arial" w:hAnsi="Arial" w:cs="Arial"/>
          <w:color w:val="0F1115"/>
          <w:sz w:val="22"/>
          <w:szCs w:val="22"/>
        </w:rPr>
        <w:t> Secure update mechanism for devices in the field</w:t>
      </w:r>
    </w:p>
    <w:p w:rsidR="00C01E77" w:rsidRPr="00C01E77" w:rsidRDefault="00C01E77" w:rsidP="00C01E7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Physical Security:</w:t>
      </w:r>
      <w:r w:rsidRPr="00C01E77">
        <w:rPr>
          <w:rFonts w:ascii="Arial" w:hAnsi="Arial" w:cs="Arial"/>
          <w:color w:val="0F1115"/>
          <w:sz w:val="22"/>
          <w:szCs w:val="22"/>
        </w:rPr>
        <w:t> Protecting devices from physical tampering</w:t>
      </w:r>
    </w:p>
    <w:p w:rsidR="00C01E77" w:rsidRPr="00C01E77" w:rsidRDefault="00C01E77" w:rsidP="00C01E7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Privacy:</w:t>
      </w:r>
      <w:r w:rsidRPr="00C01E77">
        <w:rPr>
          <w:rFonts w:ascii="Arial" w:hAnsi="Arial" w:cs="Arial"/>
          <w:color w:val="0F1115"/>
          <w:sz w:val="22"/>
          <w:szCs w:val="22"/>
        </w:rPr>
        <w:t> Camera feeds and voice recordings are highly sensitive</w:t>
      </w:r>
    </w:p>
    <w:p w:rsidR="00C01E77" w:rsidRPr="00C01E77" w:rsidRDefault="00C01E77" w:rsidP="00C01E7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color w:val="0F1115"/>
          <w:sz w:val="22"/>
          <w:szCs w:val="22"/>
        </w:rPr>
        <w:t>Supply Chain Security:</w:t>
      </w:r>
      <w:r w:rsidRPr="00C01E77">
        <w:rPr>
          <w:rFonts w:ascii="Arial" w:hAnsi="Arial" w:cs="Arial"/>
          <w:color w:val="0F1115"/>
          <w:sz w:val="22"/>
          <w:szCs w:val="22"/>
        </w:rPr>
        <w:t> Ensuring components aren't compromised</w:t>
      </w:r>
    </w:p>
    <w:p w:rsid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F1115"/>
          <w:sz w:val="22"/>
          <w:szCs w:val="22"/>
        </w:rPr>
      </w:pPr>
    </w:p>
    <w:p w:rsidR="00C01E77" w:rsidRPr="00C01E77" w:rsidRDefault="00C01E77" w:rsidP="00C01E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Style w:val="Strong"/>
          <w:rFonts w:ascii="Arial" w:hAnsi="Arial" w:cs="Arial"/>
          <w:b/>
          <w:bCs/>
          <w:color w:val="0F1115"/>
          <w:sz w:val="22"/>
          <w:szCs w:val="22"/>
        </w:rPr>
        <w:t>Key Considerations</w:t>
      </w:r>
    </w:p>
    <w:p w:rsidR="00C01E77" w:rsidRPr="00C01E77" w:rsidRDefault="00C01E77" w:rsidP="00C01E77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Devices may last for years without updates</w:t>
      </w:r>
    </w:p>
    <w:p w:rsidR="00C01E77" w:rsidRPr="00C01E77" w:rsidRDefault="00C01E77" w:rsidP="00C01E77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Physical safety implications (locks, alarms)</w:t>
      </w:r>
    </w:p>
    <w:p w:rsidR="00C01E77" w:rsidRPr="00C01E77" w:rsidRDefault="00C01E77" w:rsidP="00C01E77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Low-power devices have limited processing for security</w:t>
      </w:r>
    </w:p>
    <w:p w:rsidR="00C01E77" w:rsidRPr="00C01E77" w:rsidRDefault="00C01E77" w:rsidP="00C01E77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C01E77">
        <w:rPr>
          <w:rFonts w:ascii="Arial" w:hAnsi="Arial" w:cs="Arial"/>
          <w:color w:val="0F1115"/>
          <w:sz w:val="22"/>
          <w:szCs w:val="22"/>
        </w:rPr>
        <w:t>Consumer expectation of "it just works"</w:t>
      </w:r>
    </w:p>
    <w:p w:rsidR="00C01E77" w:rsidRPr="00C01E77" w:rsidRDefault="00C01E77" w:rsidP="00C01E77">
      <w:pPr>
        <w:tabs>
          <w:tab w:val="left" w:pos="1077"/>
        </w:tabs>
        <w:spacing w:after="0" w:line="240" w:lineRule="auto"/>
        <w:rPr>
          <w:rFonts w:ascii="Arial" w:hAnsi="Arial" w:cs="Arial"/>
        </w:rPr>
      </w:pPr>
    </w:p>
    <w:sectPr w:rsidR="00C01E77" w:rsidRPr="00C01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743C2"/>
    <w:multiLevelType w:val="multilevel"/>
    <w:tmpl w:val="6F1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A1A"/>
    <w:multiLevelType w:val="multilevel"/>
    <w:tmpl w:val="02D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46B7"/>
    <w:multiLevelType w:val="multilevel"/>
    <w:tmpl w:val="3AB6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0263"/>
    <w:multiLevelType w:val="multilevel"/>
    <w:tmpl w:val="8AE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E36CC"/>
    <w:multiLevelType w:val="multilevel"/>
    <w:tmpl w:val="FC1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B3584"/>
    <w:multiLevelType w:val="multilevel"/>
    <w:tmpl w:val="84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D6526"/>
    <w:multiLevelType w:val="multilevel"/>
    <w:tmpl w:val="79E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17DAF"/>
    <w:multiLevelType w:val="multilevel"/>
    <w:tmpl w:val="E320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A4A6E"/>
    <w:multiLevelType w:val="multilevel"/>
    <w:tmpl w:val="468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91154"/>
    <w:multiLevelType w:val="multilevel"/>
    <w:tmpl w:val="106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C10AD"/>
    <w:multiLevelType w:val="multilevel"/>
    <w:tmpl w:val="03C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21247"/>
    <w:multiLevelType w:val="multilevel"/>
    <w:tmpl w:val="9CC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06D08"/>
    <w:multiLevelType w:val="multilevel"/>
    <w:tmpl w:val="3C30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B54AFA"/>
    <w:multiLevelType w:val="multilevel"/>
    <w:tmpl w:val="2D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02E71"/>
    <w:multiLevelType w:val="multilevel"/>
    <w:tmpl w:val="A61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91A2B"/>
    <w:multiLevelType w:val="multilevel"/>
    <w:tmpl w:val="184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264CB"/>
    <w:multiLevelType w:val="multilevel"/>
    <w:tmpl w:val="0D04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082998"/>
    <w:multiLevelType w:val="multilevel"/>
    <w:tmpl w:val="C5A6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D775C8"/>
    <w:multiLevelType w:val="multilevel"/>
    <w:tmpl w:val="B6D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57356"/>
    <w:multiLevelType w:val="multilevel"/>
    <w:tmpl w:val="E01400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96C1D"/>
    <w:multiLevelType w:val="multilevel"/>
    <w:tmpl w:val="BDF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57A3B"/>
    <w:multiLevelType w:val="multilevel"/>
    <w:tmpl w:val="D90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B3315"/>
    <w:multiLevelType w:val="multilevel"/>
    <w:tmpl w:val="D47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557E6"/>
    <w:multiLevelType w:val="multilevel"/>
    <w:tmpl w:val="A36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73B2B"/>
    <w:multiLevelType w:val="multilevel"/>
    <w:tmpl w:val="21B6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520B72"/>
    <w:multiLevelType w:val="multilevel"/>
    <w:tmpl w:val="81D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64407"/>
    <w:multiLevelType w:val="multilevel"/>
    <w:tmpl w:val="E66A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332C2"/>
    <w:multiLevelType w:val="multilevel"/>
    <w:tmpl w:val="EFCE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8040EC"/>
    <w:multiLevelType w:val="multilevel"/>
    <w:tmpl w:val="9CC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C3A41"/>
    <w:multiLevelType w:val="multilevel"/>
    <w:tmpl w:val="2FD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20AC1"/>
    <w:multiLevelType w:val="multilevel"/>
    <w:tmpl w:val="5B8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40FC"/>
    <w:multiLevelType w:val="multilevel"/>
    <w:tmpl w:val="A1A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63DF0"/>
    <w:multiLevelType w:val="multilevel"/>
    <w:tmpl w:val="B9F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E5FCD"/>
    <w:multiLevelType w:val="multilevel"/>
    <w:tmpl w:val="F024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BD3C44"/>
    <w:multiLevelType w:val="multilevel"/>
    <w:tmpl w:val="55B2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C278D"/>
    <w:multiLevelType w:val="multilevel"/>
    <w:tmpl w:val="1266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86A38"/>
    <w:multiLevelType w:val="multilevel"/>
    <w:tmpl w:val="468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4787E"/>
    <w:multiLevelType w:val="multilevel"/>
    <w:tmpl w:val="8798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E033CD"/>
    <w:multiLevelType w:val="multilevel"/>
    <w:tmpl w:val="1A2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D01C91"/>
    <w:multiLevelType w:val="hybridMultilevel"/>
    <w:tmpl w:val="0BE48E2E"/>
    <w:lvl w:ilvl="0" w:tplc="9814E216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F1115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9"/>
  </w:num>
  <w:num w:numId="3">
    <w:abstractNumId w:val="8"/>
  </w:num>
  <w:num w:numId="4">
    <w:abstractNumId w:val="11"/>
  </w:num>
  <w:num w:numId="5">
    <w:abstractNumId w:val="16"/>
  </w:num>
  <w:num w:numId="6">
    <w:abstractNumId w:val="23"/>
  </w:num>
  <w:num w:numId="7">
    <w:abstractNumId w:val="10"/>
  </w:num>
  <w:num w:numId="8">
    <w:abstractNumId w:val="29"/>
  </w:num>
  <w:num w:numId="9">
    <w:abstractNumId w:val="9"/>
  </w:num>
  <w:num w:numId="10">
    <w:abstractNumId w:val="24"/>
  </w:num>
  <w:num w:numId="11">
    <w:abstractNumId w:val="15"/>
  </w:num>
  <w:num w:numId="12">
    <w:abstractNumId w:val="36"/>
  </w:num>
  <w:num w:numId="13">
    <w:abstractNumId w:val="5"/>
  </w:num>
  <w:num w:numId="14">
    <w:abstractNumId w:val="21"/>
  </w:num>
  <w:num w:numId="15">
    <w:abstractNumId w:val="27"/>
  </w:num>
  <w:num w:numId="16">
    <w:abstractNumId w:val="35"/>
  </w:num>
  <w:num w:numId="17">
    <w:abstractNumId w:val="3"/>
  </w:num>
  <w:num w:numId="18">
    <w:abstractNumId w:val="28"/>
  </w:num>
  <w:num w:numId="19">
    <w:abstractNumId w:val="14"/>
  </w:num>
  <w:num w:numId="20">
    <w:abstractNumId w:val="37"/>
  </w:num>
  <w:num w:numId="21">
    <w:abstractNumId w:val="32"/>
  </w:num>
  <w:num w:numId="22">
    <w:abstractNumId w:val="31"/>
  </w:num>
  <w:num w:numId="23">
    <w:abstractNumId w:val="25"/>
  </w:num>
  <w:num w:numId="24">
    <w:abstractNumId w:val="22"/>
  </w:num>
  <w:num w:numId="25">
    <w:abstractNumId w:val="17"/>
  </w:num>
  <w:num w:numId="26">
    <w:abstractNumId w:val="26"/>
  </w:num>
  <w:num w:numId="27">
    <w:abstractNumId w:val="13"/>
  </w:num>
  <w:num w:numId="28">
    <w:abstractNumId w:val="0"/>
  </w:num>
  <w:num w:numId="29">
    <w:abstractNumId w:val="33"/>
  </w:num>
  <w:num w:numId="30">
    <w:abstractNumId w:val="20"/>
  </w:num>
  <w:num w:numId="31">
    <w:abstractNumId w:val="38"/>
  </w:num>
  <w:num w:numId="32">
    <w:abstractNumId w:val="1"/>
  </w:num>
  <w:num w:numId="33">
    <w:abstractNumId w:val="34"/>
  </w:num>
  <w:num w:numId="34">
    <w:abstractNumId w:val="2"/>
  </w:num>
  <w:num w:numId="35">
    <w:abstractNumId w:val="30"/>
  </w:num>
  <w:num w:numId="36">
    <w:abstractNumId w:val="7"/>
  </w:num>
  <w:num w:numId="37">
    <w:abstractNumId w:val="6"/>
  </w:num>
  <w:num w:numId="38">
    <w:abstractNumId w:val="18"/>
  </w:num>
  <w:num w:numId="39">
    <w:abstractNumId w:val="12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E77"/>
    <w:rsid w:val="004E79A3"/>
    <w:rsid w:val="00C0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ACB2"/>
  <w15:chartTrackingRefBased/>
  <w15:docId w15:val="{EF343FAD-7545-4912-A8ED-7CF33AF29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1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1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E7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1E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1E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1E77"/>
    <w:rPr>
      <w:b/>
      <w:bCs/>
    </w:rPr>
  </w:style>
  <w:style w:type="paragraph" w:customStyle="1" w:styleId="ds-markdown-paragraph">
    <w:name w:val="ds-markdown-paragraph"/>
    <w:basedOn w:val="Normal"/>
    <w:rsid w:val="00C0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2412</Words>
  <Characters>13752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2026-02-19T02:34:00Z</dcterms:created>
  <dcterms:modified xsi:type="dcterms:W3CDTF">2026-02-19T02:40:00Z</dcterms:modified>
</cp:coreProperties>
</file>