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C2D97" w14:textId="4DFFC2EB" w:rsidR="00721240" w:rsidRDefault="00721240"/>
    <w:p w14:paraId="3A1DE408" w14:textId="77777777" w:rsidR="00721240" w:rsidRDefault="00721240"/>
    <w:p w14:paraId="6D6AB928" w14:textId="77777777" w:rsidR="00073DBD" w:rsidRDefault="00721240" w:rsidP="00073DBD">
      <w:pPr>
        <w:jc w:val="center"/>
        <w:rPr>
          <w:b/>
          <w:color w:val="FF0000"/>
          <w:sz w:val="144"/>
          <w:szCs w:val="144"/>
        </w:rPr>
      </w:pPr>
      <w:r w:rsidRPr="008A77A2">
        <w:rPr>
          <w:b/>
          <w:color w:val="FF0000"/>
          <w:sz w:val="144"/>
          <w:szCs w:val="144"/>
        </w:rPr>
        <w:t>CALI</w:t>
      </w:r>
    </w:p>
    <w:p w14:paraId="79CDCB86" w14:textId="77777777" w:rsidR="00073DBD" w:rsidRDefault="00073DBD" w:rsidP="00073DBD">
      <w:pPr>
        <w:jc w:val="center"/>
        <w:rPr>
          <w:b/>
          <w:color w:val="FF0000"/>
          <w:sz w:val="144"/>
          <w:szCs w:val="144"/>
        </w:rPr>
      </w:pPr>
    </w:p>
    <w:p w14:paraId="6705DDB2" w14:textId="77777777" w:rsidR="00073DBD" w:rsidRDefault="00073DBD" w:rsidP="00073DBD">
      <w:pPr>
        <w:jc w:val="center"/>
        <w:rPr>
          <w:b/>
          <w:color w:val="FF0000"/>
          <w:sz w:val="144"/>
          <w:szCs w:val="144"/>
        </w:rPr>
      </w:pPr>
    </w:p>
    <w:p w14:paraId="383062BD" w14:textId="324E1D7B" w:rsidR="009F078F" w:rsidRPr="00073DBD" w:rsidRDefault="009F078F" w:rsidP="00073DBD">
      <w:pPr>
        <w:jc w:val="center"/>
        <w:rPr>
          <w:b/>
          <w:color w:val="FF0000"/>
          <w:sz w:val="144"/>
          <w:szCs w:val="144"/>
        </w:rPr>
      </w:pPr>
      <w:r>
        <w:br w:type="page"/>
      </w:r>
    </w:p>
    <w:p w14:paraId="0B6D4371" w14:textId="4BB9F58A" w:rsidR="009F078F" w:rsidRPr="009F078F" w:rsidRDefault="009F078F" w:rsidP="009F078F">
      <w:pPr>
        <w:jc w:val="center"/>
        <w:rPr>
          <w:b/>
          <w:sz w:val="52"/>
          <w:szCs w:val="52"/>
        </w:rPr>
      </w:pPr>
      <w:r w:rsidRPr="009F078F">
        <w:rPr>
          <w:b/>
          <w:sz w:val="52"/>
          <w:szCs w:val="52"/>
        </w:rPr>
        <w:lastRenderedPageBreak/>
        <w:t>Results for Paper</w:t>
      </w:r>
    </w:p>
    <w:p w14:paraId="79C0ECC9" w14:textId="77777777" w:rsidR="009F078F" w:rsidRDefault="009F078F"/>
    <w:p w14:paraId="7948D7B2" w14:textId="77777777" w:rsidR="009F078F" w:rsidRDefault="009F078F"/>
    <w:p w14:paraId="7A87D174" w14:textId="77777777" w:rsidR="009F078F" w:rsidRDefault="009F0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953"/>
        <w:gridCol w:w="1035"/>
        <w:gridCol w:w="1477"/>
        <w:gridCol w:w="1833"/>
        <w:gridCol w:w="1907"/>
        <w:gridCol w:w="1615"/>
        <w:gridCol w:w="2863"/>
      </w:tblGrid>
      <w:tr w:rsidR="009F078F" w14:paraId="1822C183" w14:textId="77777777" w:rsidTr="000E2994">
        <w:tc>
          <w:tcPr>
            <w:tcW w:w="1546" w:type="dxa"/>
          </w:tcPr>
          <w:p w14:paraId="5EDE798F" w14:textId="2F0E525A" w:rsidR="009F078F" w:rsidRDefault="009F078F">
            <w:r>
              <w:t>Trait</w:t>
            </w:r>
          </w:p>
        </w:tc>
        <w:tc>
          <w:tcPr>
            <w:tcW w:w="1953" w:type="dxa"/>
          </w:tcPr>
          <w:p w14:paraId="17EA464F" w14:textId="537A1B10" w:rsidR="009F078F" w:rsidRDefault="009F078F">
            <w:r>
              <w:t>SNP</w:t>
            </w:r>
          </w:p>
        </w:tc>
        <w:tc>
          <w:tcPr>
            <w:tcW w:w="1188" w:type="dxa"/>
          </w:tcPr>
          <w:p w14:paraId="1197F2A2" w14:textId="0E6D22E3" w:rsidR="009F078F" w:rsidRDefault="009F078F">
            <w:r>
              <w:t>CHR</w:t>
            </w:r>
          </w:p>
        </w:tc>
        <w:tc>
          <w:tcPr>
            <w:tcW w:w="1504" w:type="dxa"/>
          </w:tcPr>
          <w:p w14:paraId="0D43F198" w14:textId="0BE00B6D" w:rsidR="009F078F" w:rsidRDefault="009F078F">
            <w:r>
              <w:t>Pos</w:t>
            </w:r>
          </w:p>
        </w:tc>
        <w:tc>
          <w:tcPr>
            <w:tcW w:w="1833" w:type="dxa"/>
          </w:tcPr>
          <w:p w14:paraId="0298054D" w14:textId="2D23077A" w:rsidR="009F078F" w:rsidRDefault="009F078F">
            <w:r>
              <w:t>Gene</w:t>
            </w:r>
          </w:p>
        </w:tc>
        <w:tc>
          <w:tcPr>
            <w:tcW w:w="1652" w:type="dxa"/>
          </w:tcPr>
          <w:p w14:paraId="1D100D7A" w14:textId="33E2939C" w:rsidR="009F078F" w:rsidRDefault="009F078F">
            <w:r>
              <w:t>Name</w:t>
            </w:r>
          </w:p>
        </w:tc>
        <w:tc>
          <w:tcPr>
            <w:tcW w:w="1637" w:type="dxa"/>
          </w:tcPr>
          <w:p w14:paraId="0BE1C523" w14:textId="1E58A705" w:rsidR="009F078F" w:rsidRDefault="00C24030">
            <w:r>
              <w:t>Function</w:t>
            </w: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14:paraId="6F548297" w14:textId="0771BA5A" w:rsidR="009F078F" w:rsidRDefault="009F078F">
            <w:r>
              <w:t>Refs</w:t>
            </w:r>
          </w:p>
        </w:tc>
      </w:tr>
      <w:tr w:rsidR="009F078F" w14:paraId="220BA07C" w14:textId="77777777" w:rsidTr="000E2994">
        <w:tc>
          <w:tcPr>
            <w:tcW w:w="1546" w:type="dxa"/>
          </w:tcPr>
          <w:p w14:paraId="08666C60" w14:textId="24C4314E" w:rsidR="009F078F" w:rsidRDefault="009F078F">
            <w:r>
              <w:t>Ultrasound yield</w:t>
            </w:r>
          </w:p>
        </w:tc>
        <w:tc>
          <w:tcPr>
            <w:tcW w:w="1953" w:type="dxa"/>
          </w:tcPr>
          <w:p w14:paraId="5C5851AD" w14:textId="348E96E0" w:rsidR="009F078F" w:rsidRDefault="009F078F">
            <w:r w:rsidRPr="007C03E1">
              <w:t>Gga_rs14707919</w:t>
            </w:r>
          </w:p>
        </w:tc>
        <w:tc>
          <w:tcPr>
            <w:tcW w:w="1188" w:type="dxa"/>
          </w:tcPr>
          <w:p w14:paraId="43423988" w14:textId="7EE8F922" w:rsidR="009F078F" w:rsidRDefault="009F078F">
            <w:r>
              <w:t>27</w:t>
            </w:r>
          </w:p>
        </w:tc>
        <w:tc>
          <w:tcPr>
            <w:tcW w:w="1504" w:type="dxa"/>
          </w:tcPr>
          <w:p w14:paraId="5EA5EE85" w14:textId="4AAA7AD2" w:rsidR="009F078F" w:rsidRDefault="009F078F">
            <w:r w:rsidRPr="00745D41">
              <w:t>3464674</w:t>
            </w:r>
          </w:p>
        </w:tc>
        <w:tc>
          <w:tcPr>
            <w:tcW w:w="1833" w:type="dxa"/>
          </w:tcPr>
          <w:p w14:paraId="1EBC5589" w14:textId="0936B2AB" w:rsidR="009F078F" w:rsidRDefault="009F078F">
            <w:r w:rsidRPr="007C03E1">
              <w:t>GIP</w:t>
            </w:r>
          </w:p>
        </w:tc>
        <w:tc>
          <w:tcPr>
            <w:tcW w:w="1652" w:type="dxa"/>
          </w:tcPr>
          <w:p w14:paraId="3A2A2DDB" w14:textId="1E405331" w:rsidR="009F078F" w:rsidRDefault="009F078F">
            <w:r>
              <w:rPr>
                <w:rFonts w:eastAsia="Times New Roman" w:cs="Times New Roman"/>
              </w:rPr>
              <w:t>Gastric Inhibitory Polypeptide</w:t>
            </w:r>
          </w:p>
        </w:tc>
        <w:tc>
          <w:tcPr>
            <w:tcW w:w="1637" w:type="dxa"/>
          </w:tcPr>
          <w:p w14:paraId="7F2DF02A" w14:textId="08A887DF" w:rsidR="009F078F" w:rsidRDefault="00636EED">
            <w:r>
              <w:rPr>
                <w:rFonts w:eastAsia="Times New Roman" w:cs="Times New Roman"/>
              </w:rPr>
              <w:t>Mediates insulin secretion.</w:t>
            </w:r>
          </w:p>
        </w:tc>
        <w:tc>
          <w:tcPr>
            <w:tcW w:w="2863" w:type="dxa"/>
            <w:shd w:val="clear" w:color="auto" w:fill="00CCFF"/>
          </w:tcPr>
          <w:p w14:paraId="2800AAF8" w14:textId="77777777" w:rsidR="007045A4" w:rsidRDefault="007045A4">
            <w:r>
              <w:t>Strong reference:</w:t>
            </w:r>
          </w:p>
          <w:p w14:paraId="206371A6" w14:textId="5807381E" w:rsidR="009F078F" w:rsidRDefault="007045A4">
            <w:r>
              <w:t>Delfino et al. (2010)</w:t>
            </w:r>
          </w:p>
        </w:tc>
      </w:tr>
      <w:tr w:rsidR="009F078F" w14:paraId="784169AD" w14:textId="77777777" w:rsidTr="000E2994">
        <w:tc>
          <w:tcPr>
            <w:tcW w:w="1546" w:type="dxa"/>
          </w:tcPr>
          <w:p w14:paraId="66DA0873" w14:textId="3CABBE4A" w:rsidR="009F078F" w:rsidRDefault="009F078F"/>
        </w:tc>
        <w:tc>
          <w:tcPr>
            <w:tcW w:w="1953" w:type="dxa"/>
          </w:tcPr>
          <w:p w14:paraId="55830901" w14:textId="5D3ED4FB" w:rsidR="009F078F" w:rsidRDefault="009F078F">
            <w:r w:rsidRPr="007C03E1">
              <w:t>GGaluGA204479</w:t>
            </w:r>
          </w:p>
        </w:tc>
        <w:tc>
          <w:tcPr>
            <w:tcW w:w="1188" w:type="dxa"/>
          </w:tcPr>
          <w:p w14:paraId="1EFD546A" w14:textId="1270FE93" w:rsidR="009F078F" w:rsidRDefault="009F078F">
            <w:r>
              <w:t>3</w:t>
            </w:r>
          </w:p>
        </w:tc>
        <w:tc>
          <w:tcPr>
            <w:tcW w:w="1504" w:type="dxa"/>
          </w:tcPr>
          <w:p w14:paraId="779C334E" w14:textId="13E30693" w:rsidR="009F078F" w:rsidRDefault="009F078F">
            <w:r w:rsidRPr="00745D41">
              <w:t>4747377</w:t>
            </w:r>
          </w:p>
        </w:tc>
        <w:tc>
          <w:tcPr>
            <w:tcW w:w="1833" w:type="dxa"/>
          </w:tcPr>
          <w:p w14:paraId="3E693E82" w14:textId="077FFF96" w:rsidR="009F078F" w:rsidRDefault="009F078F">
            <w:r w:rsidRPr="007C03E1">
              <w:t>LOC421259</w:t>
            </w:r>
          </w:p>
        </w:tc>
        <w:tc>
          <w:tcPr>
            <w:tcW w:w="1652" w:type="dxa"/>
          </w:tcPr>
          <w:p w14:paraId="668FCEC6" w14:textId="79874235" w:rsidR="009F078F" w:rsidRDefault="00E804CE">
            <w:r w:rsidRPr="00E804CE">
              <w:t>FLRT3</w:t>
            </w:r>
            <w:r>
              <w:t xml:space="preserve"> (143KB, nearest gene)</w:t>
            </w:r>
          </w:p>
        </w:tc>
        <w:tc>
          <w:tcPr>
            <w:tcW w:w="1637" w:type="dxa"/>
          </w:tcPr>
          <w:p w14:paraId="35FC820F" w14:textId="77777777" w:rsidR="009F078F" w:rsidRDefault="009F078F"/>
        </w:tc>
        <w:tc>
          <w:tcPr>
            <w:tcW w:w="2863" w:type="dxa"/>
            <w:tcBorders>
              <w:bottom w:val="single" w:sz="4" w:space="0" w:color="auto"/>
            </w:tcBorders>
          </w:tcPr>
          <w:p w14:paraId="33164427" w14:textId="0CFFAABD" w:rsidR="009F078F" w:rsidRDefault="00E804CE">
            <w:r>
              <w:t xml:space="preserve">Moderate: </w:t>
            </w:r>
            <w:r w:rsidR="00F90B82">
              <w:t xml:space="preserve"> Karst (2011)</w:t>
            </w:r>
          </w:p>
        </w:tc>
      </w:tr>
      <w:tr w:rsidR="009F078F" w14:paraId="7D74208D" w14:textId="77777777" w:rsidTr="003023BD">
        <w:trPr>
          <w:trHeight w:val="1487"/>
        </w:trPr>
        <w:tc>
          <w:tcPr>
            <w:tcW w:w="1546" w:type="dxa"/>
            <w:tcBorders>
              <w:bottom w:val="single" w:sz="4" w:space="0" w:color="auto"/>
            </w:tcBorders>
          </w:tcPr>
          <w:p w14:paraId="00800611" w14:textId="77777777" w:rsidR="009F078F" w:rsidRDefault="009F078F"/>
        </w:tc>
        <w:tc>
          <w:tcPr>
            <w:tcW w:w="1953" w:type="dxa"/>
            <w:tcBorders>
              <w:bottom w:val="single" w:sz="4" w:space="0" w:color="auto"/>
            </w:tcBorders>
          </w:tcPr>
          <w:p w14:paraId="4A756329" w14:textId="4E7D9792" w:rsidR="009F078F" w:rsidRDefault="009F078F">
            <w:r w:rsidRPr="007C03E1">
              <w:t>Gga_rs16469122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146A0373" w14:textId="547CCA39" w:rsidR="009F078F" w:rsidRDefault="009F078F">
            <w:r>
              <w:t>5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421312C4" w14:textId="5266D767" w:rsidR="009F078F" w:rsidRDefault="009F078F">
            <w:r w:rsidRPr="00745D41">
              <w:t>13236314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70C3C7AF" w14:textId="4E627D6F" w:rsidR="009F078F" w:rsidRDefault="009F078F">
            <w:r w:rsidRPr="007C03E1">
              <w:t>IGF2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21D086A7" w14:textId="02A572BB" w:rsidR="009F078F" w:rsidRDefault="00750C6B">
            <w:r>
              <w:rPr>
                <w:rStyle w:val="Emphasis"/>
                <w:rFonts w:eastAsia="Times New Roman" w:cs="Times New Roman"/>
              </w:rPr>
              <w:t>insulin-like growth factor 2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57CA74BB" w14:textId="77777777" w:rsidR="009F078F" w:rsidRDefault="009F078F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202F2489" w14:textId="77777777" w:rsidR="009F078F" w:rsidRDefault="00163FBF">
            <w:r>
              <w:t>Strong: pigs. Nezer et al. (1999).</w:t>
            </w:r>
          </w:p>
          <w:p w14:paraId="0CED0F64" w14:textId="56732AAD" w:rsidR="00750C6B" w:rsidRDefault="00750C6B">
            <w:r>
              <w:t>Very strong: chickens: Tang et al. (2010).</w:t>
            </w:r>
          </w:p>
        </w:tc>
      </w:tr>
      <w:tr w:rsidR="009F078F" w14:paraId="306C1BE5" w14:textId="77777777" w:rsidTr="003023BD">
        <w:trPr>
          <w:trHeight w:val="857"/>
        </w:trPr>
        <w:tc>
          <w:tcPr>
            <w:tcW w:w="1546" w:type="dxa"/>
            <w:shd w:val="clear" w:color="auto" w:fill="CCCCCC"/>
          </w:tcPr>
          <w:p w14:paraId="6B11CE63" w14:textId="77777777" w:rsidR="009F078F" w:rsidRDefault="009F078F"/>
        </w:tc>
        <w:tc>
          <w:tcPr>
            <w:tcW w:w="1953" w:type="dxa"/>
            <w:shd w:val="clear" w:color="auto" w:fill="CCCCCC"/>
          </w:tcPr>
          <w:p w14:paraId="25278DE6" w14:textId="432C9594" w:rsidR="009F078F" w:rsidRDefault="009F078F">
            <w:r w:rsidRPr="007C03E1">
              <w:t>GGaluGA300550</w:t>
            </w:r>
          </w:p>
        </w:tc>
        <w:tc>
          <w:tcPr>
            <w:tcW w:w="1188" w:type="dxa"/>
            <w:shd w:val="clear" w:color="auto" w:fill="CCCCCC"/>
          </w:tcPr>
          <w:p w14:paraId="797B739D" w14:textId="3372DE32" w:rsidR="009F078F" w:rsidRDefault="009F078F">
            <w:r>
              <w:t>6</w:t>
            </w:r>
          </w:p>
        </w:tc>
        <w:tc>
          <w:tcPr>
            <w:tcW w:w="1504" w:type="dxa"/>
            <w:shd w:val="clear" w:color="auto" w:fill="CCCCCC"/>
          </w:tcPr>
          <w:p w14:paraId="100F3DAE" w14:textId="58C2F9F5" w:rsidR="009F078F" w:rsidRDefault="009F078F">
            <w:r w:rsidRPr="00745D41">
              <w:t>18419595</w:t>
            </w:r>
          </w:p>
        </w:tc>
        <w:tc>
          <w:tcPr>
            <w:tcW w:w="1833" w:type="dxa"/>
            <w:shd w:val="clear" w:color="auto" w:fill="CCCCCC"/>
          </w:tcPr>
          <w:p w14:paraId="33BE0890" w14:textId="4AFC0505" w:rsidR="009F078F" w:rsidRDefault="009F078F">
            <w:r w:rsidRPr="007C03E1">
              <w:t>LOC101747695</w:t>
            </w:r>
          </w:p>
        </w:tc>
        <w:tc>
          <w:tcPr>
            <w:tcW w:w="1652" w:type="dxa"/>
            <w:shd w:val="clear" w:color="auto" w:fill="CCCCCC"/>
          </w:tcPr>
          <w:p w14:paraId="1C5B59AD" w14:textId="3949CFFC" w:rsidR="009F078F" w:rsidRDefault="00125555">
            <w:r w:rsidRPr="00125555">
              <w:t>ERCC6</w:t>
            </w:r>
            <w:r>
              <w:t xml:space="preserve"> (</w:t>
            </w:r>
            <w:r w:rsidR="00CD014B">
              <w:t>44KB)</w:t>
            </w:r>
          </w:p>
        </w:tc>
        <w:tc>
          <w:tcPr>
            <w:tcW w:w="1637" w:type="dxa"/>
            <w:shd w:val="clear" w:color="auto" w:fill="CCCCCC"/>
          </w:tcPr>
          <w:p w14:paraId="778C01C2" w14:textId="77777777" w:rsidR="009F078F" w:rsidRDefault="009F078F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CCCCCC"/>
          </w:tcPr>
          <w:p w14:paraId="512C6D5B" w14:textId="77777777" w:rsidR="009F078F" w:rsidRDefault="009F078F"/>
        </w:tc>
      </w:tr>
      <w:tr w:rsidR="009F078F" w14:paraId="3CD68676" w14:textId="77777777" w:rsidTr="000E2994">
        <w:tc>
          <w:tcPr>
            <w:tcW w:w="1546" w:type="dxa"/>
          </w:tcPr>
          <w:p w14:paraId="3E76DFE2" w14:textId="77777777" w:rsidR="009F078F" w:rsidRDefault="009F078F"/>
        </w:tc>
        <w:tc>
          <w:tcPr>
            <w:tcW w:w="1953" w:type="dxa"/>
          </w:tcPr>
          <w:p w14:paraId="7177A3B6" w14:textId="20732AEE" w:rsidR="009F078F" w:rsidRDefault="009F078F">
            <w:r w:rsidRPr="007C03E1">
              <w:t>GGaluGA108350</w:t>
            </w:r>
          </w:p>
        </w:tc>
        <w:tc>
          <w:tcPr>
            <w:tcW w:w="1188" w:type="dxa"/>
          </w:tcPr>
          <w:p w14:paraId="15D06951" w14:textId="41596290" w:rsidR="009F078F" w:rsidRDefault="009F078F">
            <w:r>
              <w:t>15</w:t>
            </w:r>
          </w:p>
        </w:tc>
        <w:tc>
          <w:tcPr>
            <w:tcW w:w="1504" w:type="dxa"/>
          </w:tcPr>
          <w:p w14:paraId="776506FD" w14:textId="1D270EAC" w:rsidR="009F078F" w:rsidRDefault="009F078F">
            <w:r w:rsidRPr="00745D41">
              <w:t>6107174</w:t>
            </w:r>
          </w:p>
        </w:tc>
        <w:tc>
          <w:tcPr>
            <w:tcW w:w="1833" w:type="dxa"/>
          </w:tcPr>
          <w:p w14:paraId="79CA0B72" w14:textId="7E6AA696" w:rsidR="009F078F" w:rsidRDefault="009F078F">
            <w:r w:rsidRPr="007C03E1">
              <w:t>SH2B3</w:t>
            </w:r>
          </w:p>
        </w:tc>
        <w:tc>
          <w:tcPr>
            <w:tcW w:w="1652" w:type="dxa"/>
          </w:tcPr>
          <w:p w14:paraId="57261836" w14:textId="306E75D3" w:rsidR="009F078F" w:rsidRDefault="00D847C8">
            <w:r>
              <w:rPr>
                <w:rFonts w:eastAsia="Times New Roman" w:cs="Times New Roman"/>
              </w:rPr>
              <w:t>SH2B adaptor protein 3</w:t>
            </w:r>
          </w:p>
        </w:tc>
        <w:tc>
          <w:tcPr>
            <w:tcW w:w="1637" w:type="dxa"/>
          </w:tcPr>
          <w:p w14:paraId="6B7BBCEF" w14:textId="3CD4D0EB" w:rsidR="009F078F" w:rsidRDefault="00D847C8">
            <w:r>
              <w:rPr>
                <w:rFonts w:eastAsia="Times New Roman" w:cs="Times New Roman"/>
              </w:rPr>
              <w:t>This gene encodes a member of the SH2B adaptor family of proteins, which are involved in a range of signaling activities by growth factor and cytokine receptors.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CCFFFF"/>
          </w:tcPr>
          <w:p w14:paraId="050C1D8E" w14:textId="5AAABFF0" w:rsidR="009F078F" w:rsidRDefault="00BB0AB2">
            <w:r>
              <w:t xml:space="preserve">Moderately </w:t>
            </w:r>
            <w:r w:rsidR="00B07E67">
              <w:t>Good. Growth factors in chickens. RNA seq analysis.  Ref: Resnyk et al. 2015 PLOS one</w:t>
            </w:r>
          </w:p>
        </w:tc>
      </w:tr>
      <w:tr w:rsidR="009F078F" w14:paraId="0C08801C" w14:textId="77777777" w:rsidTr="000E2994">
        <w:tc>
          <w:tcPr>
            <w:tcW w:w="1546" w:type="dxa"/>
          </w:tcPr>
          <w:p w14:paraId="0CF12759" w14:textId="77777777" w:rsidR="009F078F" w:rsidRDefault="009F078F"/>
        </w:tc>
        <w:tc>
          <w:tcPr>
            <w:tcW w:w="1953" w:type="dxa"/>
          </w:tcPr>
          <w:p w14:paraId="1A7F49F1" w14:textId="7D42AFF8" w:rsidR="009F078F" w:rsidRDefault="009F078F">
            <w:r w:rsidRPr="007C03E1">
              <w:t>Gga_rs13595487</w:t>
            </w:r>
          </w:p>
        </w:tc>
        <w:tc>
          <w:tcPr>
            <w:tcW w:w="1188" w:type="dxa"/>
          </w:tcPr>
          <w:p w14:paraId="20445667" w14:textId="5C85BAFB" w:rsidR="009F078F" w:rsidRDefault="009F078F">
            <w:r>
              <w:t>7</w:t>
            </w:r>
          </w:p>
        </w:tc>
        <w:tc>
          <w:tcPr>
            <w:tcW w:w="1504" w:type="dxa"/>
          </w:tcPr>
          <w:p w14:paraId="78B37B91" w14:textId="11631E01" w:rsidR="009F078F" w:rsidRDefault="009F078F">
            <w:r w:rsidRPr="00745D41">
              <w:t>21658410</w:t>
            </w:r>
          </w:p>
        </w:tc>
        <w:tc>
          <w:tcPr>
            <w:tcW w:w="1833" w:type="dxa"/>
          </w:tcPr>
          <w:p w14:paraId="189854D3" w14:textId="2282D8A4" w:rsidR="009F078F" w:rsidRDefault="009F078F">
            <w:r w:rsidRPr="007C03E1">
              <w:t>DES</w:t>
            </w:r>
          </w:p>
        </w:tc>
        <w:tc>
          <w:tcPr>
            <w:tcW w:w="1652" w:type="dxa"/>
          </w:tcPr>
          <w:p w14:paraId="26FAF2E7" w14:textId="503735E2" w:rsidR="009F078F" w:rsidRDefault="009F078F">
            <w:r>
              <w:rPr>
                <w:rFonts w:eastAsia="Times New Roman" w:cs="Times New Roman"/>
              </w:rPr>
              <w:t>Desmin</w:t>
            </w:r>
          </w:p>
        </w:tc>
        <w:tc>
          <w:tcPr>
            <w:tcW w:w="1637" w:type="dxa"/>
          </w:tcPr>
          <w:p w14:paraId="04455001" w14:textId="03C6B643" w:rsidR="009F078F" w:rsidRDefault="00605448">
            <w:r>
              <w:rPr>
                <w:rFonts w:eastAsia="Times New Roman" w:cs="Times New Roman"/>
              </w:rPr>
              <w:t>This gene encodes a muscle-specific class III intermediate filament.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222C0370" w14:textId="77777777" w:rsidR="009F078F" w:rsidRDefault="0009077A">
            <w:r>
              <w:t>Very Strong reference – desmin important in muscle formation. Ref:CapetanakiPNAS1984</w:t>
            </w:r>
          </w:p>
          <w:p w14:paraId="721ADFCC" w14:textId="0D8CA66C" w:rsidR="00605448" w:rsidRDefault="00605448">
            <w:r>
              <w:t xml:space="preserve">Costa et al (2004) </w:t>
            </w:r>
          </w:p>
        </w:tc>
      </w:tr>
      <w:tr w:rsidR="009F078F" w14:paraId="396BB233" w14:textId="77777777" w:rsidTr="000E2994">
        <w:tc>
          <w:tcPr>
            <w:tcW w:w="1546" w:type="dxa"/>
          </w:tcPr>
          <w:p w14:paraId="3D277456" w14:textId="77777777" w:rsidR="009F078F" w:rsidRDefault="009F078F"/>
        </w:tc>
        <w:tc>
          <w:tcPr>
            <w:tcW w:w="1953" w:type="dxa"/>
          </w:tcPr>
          <w:p w14:paraId="2DA6C9A1" w14:textId="0265B030" w:rsidR="009F078F" w:rsidRDefault="009F078F">
            <w:r w:rsidRPr="007C03E1">
              <w:t>GGaluGA283510</w:t>
            </w:r>
          </w:p>
        </w:tc>
        <w:tc>
          <w:tcPr>
            <w:tcW w:w="1188" w:type="dxa"/>
          </w:tcPr>
          <w:p w14:paraId="7291FCC7" w14:textId="10BDE1F9" w:rsidR="009F078F" w:rsidRDefault="009F078F">
            <w:r>
              <w:t>5</w:t>
            </w:r>
          </w:p>
        </w:tc>
        <w:tc>
          <w:tcPr>
            <w:tcW w:w="1504" w:type="dxa"/>
          </w:tcPr>
          <w:p w14:paraId="659B4F95" w14:textId="5F92D17E" w:rsidR="009F078F" w:rsidRDefault="009F078F">
            <w:r w:rsidRPr="00745D41">
              <w:t>36631051</w:t>
            </w:r>
          </w:p>
        </w:tc>
        <w:tc>
          <w:tcPr>
            <w:tcW w:w="1833" w:type="dxa"/>
          </w:tcPr>
          <w:p w14:paraId="1248F98C" w14:textId="1E7BA5EB" w:rsidR="009F078F" w:rsidRDefault="009F078F">
            <w:r w:rsidRPr="007C03E1">
              <w:t>SSTR1</w:t>
            </w:r>
          </w:p>
        </w:tc>
        <w:tc>
          <w:tcPr>
            <w:tcW w:w="1652" w:type="dxa"/>
          </w:tcPr>
          <w:p w14:paraId="149A315A" w14:textId="3B2E2E24" w:rsidR="009F078F" w:rsidRDefault="00605448">
            <w:r>
              <w:rPr>
                <w:rFonts w:eastAsia="Times New Roman" w:cs="Times New Roman"/>
              </w:rPr>
              <w:t>Somatostatin Receptor 1</w:t>
            </w:r>
          </w:p>
        </w:tc>
        <w:tc>
          <w:tcPr>
            <w:tcW w:w="1637" w:type="dxa"/>
          </w:tcPr>
          <w:p w14:paraId="7A63F3BA" w14:textId="77777777" w:rsidR="009F078F" w:rsidRDefault="009F078F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678A22F3" w14:textId="151A6691" w:rsidR="009F078F" w:rsidRDefault="00605448">
            <w:r>
              <w:t>Strong Reference: SSTR1 important for growth traits metabolic systems. RefL Jin et al. (2011). Mol Biol Rep.</w:t>
            </w:r>
          </w:p>
        </w:tc>
      </w:tr>
      <w:tr w:rsidR="009F078F" w14:paraId="328528E4" w14:textId="77777777" w:rsidTr="000E2994">
        <w:tc>
          <w:tcPr>
            <w:tcW w:w="1546" w:type="dxa"/>
          </w:tcPr>
          <w:p w14:paraId="73A013E8" w14:textId="77777777" w:rsidR="009F078F" w:rsidRDefault="009F078F"/>
        </w:tc>
        <w:tc>
          <w:tcPr>
            <w:tcW w:w="1953" w:type="dxa"/>
          </w:tcPr>
          <w:p w14:paraId="7B297312" w14:textId="77777777" w:rsidR="009F078F" w:rsidRDefault="009F078F">
            <w:r w:rsidRPr="007C03E1">
              <w:t>Gga_rs14027776</w:t>
            </w:r>
          </w:p>
          <w:p w14:paraId="5F28B320" w14:textId="00307B65" w:rsidR="00561780" w:rsidRDefault="00561780">
            <w:r>
              <w:t>(not sign)</w:t>
            </w:r>
            <w:bookmarkStart w:id="0" w:name="_GoBack"/>
            <w:bookmarkEnd w:id="0"/>
          </w:p>
        </w:tc>
        <w:tc>
          <w:tcPr>
            <w:tcW w:w="1188" w:type="dxa"/>
          </w:tcPr>
          <w:p w14:paraId="376CB89A" w14:textId="0898E55E" w:rsidR="009F078F" w:rsidRDefault="009F078F">
            <w:r>
              <w:t>11</w:t>
            </w:r>
          </w:p>
        </w:tc>
        <w:tc>
          <w:tcPr>
            <w:tcW w:w="1504" w:type="dxa"/>
          </w:tcPr>
          <w:p w14:paraId="60F2CDF3" w14:textId="6CA3F514" w:rsidR="009F078F" w:rsidRDefault="009F078F">
            <w:r w:rsidRPr="00745D41">
              <w:t>16106920</w:t>
            </w:r>
          </w:p>
        </w:tc>
        <w:tc>
          <w:tcPr>
            <w:tcW w:w="1833" w:type="dxa"/>
          </w:tcPr>
          <w:p w14:paraId="5DD3D398" w14:textId="68FDE75D" w:rsidR="009F078F" w:rsidRDefault="009F078F">
            <w:r w:rsidRPr="007C03E1">
              <w:t>HSBP1</w:t>
            </w:r>
          </w:p>
        </w:tc>
        <w:tc>
          <w:tcPr>
            <w:tcW w:w="1652" w:type="dxa"/>
          </w:tcPr>
          <w:p w14:paraId="226952C6" w14:textId="711AF365" w:rsidR="009F078F" w:rsidRDefault="009F078F">
            <w:r>
              <w:rPr>
                <w:rFonts w:eastAsia="Times New Roman" w:cs="Times New Roman"/>
              </w:rPr>
              <w:t>Heat Shock Factor Binding Protein 1</w:t>
            </w:r>
          </w:p>
        </w:tc>
        <w:tc>
          <w:tcPr>
            <w:tcW w:w="1637" w:type="dxa"/>
          </w:tcPr>
          <w:p w14:paraId="3D9946A1" w14:textId="77777777" w:rsidR="009F078F" w:rsidRDefault="009F078F"/>
        </w:tc>
        <w:tc>
          <w:tcPr>
            <w:tcW w:w="2863" w:type="dxa"/>
            <w:shd w:val="clear" w:color="auto" w:fill="00CCFF"/>
          </w:tcPr>
          <w:p w14:paraId="0575A3DB" w14:textId="77777777" w:rsidR="00AC088A" w:rsidRDefault="00AC088A" w:rsidP="00AC088A">
            <w:r>
              <w:t xml:space="preserve">Strong reference: meat quality traits in cattle. Ref: Sevane et al. (2014). </w:t>
            </w:r>
          </w:p>
          <w:p w14:paraId="0D1BAA94" w14:textId="77777777" w:rsidR="00AC088A" w:rsidRDefault="00AC088A" w:rsidP="00AC088A"/>
          <w:p w14:paraId="3C375A04" w14:textId="796BB512" w:rsidR="009F078F" w:rsidRDefault="00AC088A" w:rsidP="00AC088A">
            <w:r>
              <w:t>Important during stress conditions : ref Huang et al. 2007.</w:t>
            </w:r>
          </w:p>
        </w:tc>
      </w:tr>
      <w:tr w:rsidR="009F078F" w14:paraId="65F57494" w14:textId="77777777" w:rsidTr="000E2994">
        <w:tc>
          <w:tcPr>
            <w:tcW w:w="1546" w:type="dxa"/>
          </w:tcPr>
          <w:p w14:paraId="397E79B6" w14:textId="77777777" w:rsidR="009F078F" w:rsidRDefault="009F078F"/>
        </w:tc>
        <w:tc>
          <w:tcPr>
            <w:tcW w:w="1953" w:type="dxa"/>
          </w:tcPr>
          <w:p w14:paraId="44100E83" w14:textId="77777777" w:rsidR="009F078F" w:rsidRDefault="009F078F"/>
        </w:tc>
        <w:tc>
          <w:tcPr>
            <w:tcW w:w="1188" w:type="dxa"/>
          </w:tcPr>
          <w:p w14:paraId="370997CC" w14:textId="77777777" w:rsidR="009F078F" w:rsidRDefault="009F078F"/>
        </w:tc>
        <w:tc>
          <w:tcPr>
            <w:tcW w:w="1504" w:type="dxa"/>
          </w:tcPr>
          <w:p w14:paraId="06114FA5" w14:textId="77777777" w:rsidR="009F078F" w:rsidRDefault="009F078F"/>
        </w:tc>
        <w:tc>
          <w:tcPr>
            <w:tcW w:w="1833" w:type="dxa"/>
          </w:tcPr>
          <w:p w14:paraId="61291AF2" w14:textId="77777777" w:rsidR="009F078F" w:rsidRDefault="009F078F"/>
        </w:tc>
        <w:tc>
          <w:tcPr>
            <w:tcW w:w="1652" w:type="dxa"/>
          </w:tcPr>
          <w:p w14:paraId="00FBA3FD" w14:textId="77777777" w:rsidR="009F078F" w:rsidRDefault="009F078F"/>
        </w:tc>
        <w:tc>
          <w:tcPr>
            <w:tcW w:w="1637" w:type="dxa"/>
          </w:tcPr>
          <w:p w14:paraId="50CECDDE" w14:textId="77777777" w:rsidR="009F078F" w:rsidRDefault="009F078F"/>
        </w:tc>
        <w:tc>
          <w:tcPr>
            <w:tcW w:w="2863" w:type="dxa"/>
          </w:tcPr>
          <w:p w14:paraId="28BC96E4" w14:textId="77777777" w:rsidR="009F078F" w:rsidRDefault="009F078F"/>
        </w:tc>
      </w:tr>
      <w:tr w:rsidR="009F078F" w14:paraId="21B0A85F" w14:textId="77777777" w:rsidTr="000E2994">
        <w:tc>
          <w:tcPr>
            <w:tcW w:w="1546" w:type="dxa"/>
          </w:tcPr>
          <w:p w14:paraId="1486441C" w14:textId="77777777" w:rsidR="009F078F" w:rsidRDefault="009F078F"/>
        </w:tc>
        <w:tc>
          <w:tcPr>
            <w:tcW w:w="1953" w:type="dxa"/>
          </w:tcPr>
          <w:p w14:paraId="7DEFA0B0" w14:textId="77777777" w:rsidR="009F078F" w:rsidRDefault="009F078F"/>
        </w:tc>
        <w:tc>
          <w:tcPr>
            <w:tcW w:w="1188" w:type="dxa"/>
          </w:tcPr>
          <w:p w14:paraId="6CF47AD1" w14:textId="77777777" w:rsidR="009F078F" w:rsidRDefault="009F078F"/>
        </w:tc>
        <w:tc>
          <w:tcPr>
            <w:tcW w:w="1504" w:type="dxa"/>
          </w:tcPr>
          <w:p w14:paraId="7A189FEE" w14:textId="77777777" w:rsidR="009F078F" w:rsidRDefault="009F078F"/>
        </w:tc>
        <w:tc>
          <w:tcPr>
            <w:tcW w:w="1833" w:type="dxa"/>
          </w:tcPr>
          <w:p w14:paraId="1DBC5EFB" w14:textId="77777777" w:rsidR="009F078F" w:rsidRDefault="009F078F"/>
        </w:tc>
        <w:tc>
          <w:tcPr>
            <w:tcW w:w="1652" w:type="dxa"/>
          </w:tcPr>
          <w:p w14:paraId="5E947DDA" w14:textId="77777777" w:rsidR="009F078F" w:rsidRDefault="009F078F"/>
        </w:tc>
        <w:tc>
          <w:tcPr>
            <w:tcW w:w="1637" w:type="dxa"/>
          </w:tcPr>
          <w:p w14:paraId="01ACF6A8" w14:textId="77777777" w:rsidR="009F078F" w:rsidRDefault="009F078F"/>
        </w:tc>
        <w:tc>
          <w:tcPr>
            <w:tcW w:w="2863" w:type="dxa"/>
          </w:tcPr>
          <w:p w14:paraId="637F3211" w14:textId="77777777" w:rsidR="009F078F" w:rsidRDefault="009F078F"/>
        </w:tc>
      </w:tr>
      <w:tr w:rsidR="009F078F" w14:paraId="405446DE" w14:textId="77777777" w:rsidTr="000E2994">
        <w:tc>
          <w:tcPr>
            <w:tcW w:w="1546" w:type="dxa"/>
          </w:tcPr>
          <w:p w14:paraId="1138081A" w14:textId="77777777" w:rsidR="009F078F" w:rsidRDefault="009F078F"/>
        </w:tc>
        <w:tc>
          <w:tcPr>
            <w:tcW w:w="1953" w:type="dxa"/>
          </w:tcPr>
          <w:p w14:paraId="2D9B7AC7" w14:textId="77777777" w:rsidR="009F078F" w:rsidRDefault="009F078F"/>
        </w:tc>
        <w:tc>
          <w:tcPr>
            <w:tcW w:w="1188" w:type="dxa"/>
          </w:tcPr>
          <w:p w14:paraId="40C1FA03" w14:textId="77777777" w:rsidR="009F078F" w:rsidRDefault="009F078F"/>
        </w:tc>
        <w:tc>
          <w:tcPr>
            <w:tcW w:w="1504" w:type="dxa"/>
          </w:tcPr>
          <w:p w14:paraId="6CA11722" w14:textId="77777777" w:rsidR="009F078F" w:rsidRDefault="009F078F"/>
        </w:tc>
        <w:tc>
          <w:tcPr>
            <w:tcW w:w="1833" w:type="dxa"/>
          </w:tcPr>
          <w:p w14:paraId="7B016F94" w14:textId="77777777" w:rsidR="009F078F" w:rsidRDefault="009F078F"/>
        </w:tc>
        <w:tc>
          <w:tcPr>
            <w:tcW w:w="1652" w:type="dxa"/>
          </w:tcPr>
          <w:p w14:paraId="01228744" w14:textId="77777777" w:rsidR="009F078F" w:rsidRDefault="009F078F"/>
        </w:tc>
        <w:tc>
          <w:tcPr>
            <w:tcW w:w="1637" w:type="dxa"/>
          </w:tcPr>
          <w:p w14:paraId="24ABF0FB" w14:textId="77777777" w:rsidR="009F078F" w:rsidRDefault="009F078F"/>
        </w:tc>
        <w:tc>
          <w:tcPr>
            <w:tcW w:w="2863" w:type="dxa"/>
          </w:tcPr>
          <w:p w14:paraId="73488647" w14:textId="77777777" w:rsidR="009F078F" w:rsidRDefault="009F078F"/>
        </w:tc>
      </w:tr>
      <w:tr w:rsidR="000E2994" w14:paraId="18FBB107" w14:textId="77777777" w:rsidTr="008C5619">
        <w:tc>
          <w:tcPr>
            <w:tcW w:w="1546" w:type="dxa"/>
          </w:tcPr>
          <w:p w14:paraId="7C2F989F" w14:textId="58D8CF19" w:rsidR="000E2994" w:rsidRDefault="000E2994"/>
        </w:tc>
        <w:tc>
          <w:tcPr>
            <w:tcW w:w="1953" w:type="dxa"/>
          </w:tcPr>
          <w:p w14:paraId="48FF1422" w14:textId="77777777" w:rsidR="000E2994" w:rsidRDefault="000E2994"/>
        </w:tc>
        <w:tc>
          <w:tcPr>
            <w:tcW w:w="1188" w:type="dxa"/>
          </w:tcPr>
          <w:p w14:paraId="7CB4264D" w14:textId="77777777" w:rsidR="000E2994" w:rsidRDefault="000E2994"/>
        </w:tc>
        <w:tc>
          <w:tcPr>
            <w:tcW w:w="1504" w:type="dxa"/>
          </w:tcPr>
          <w:p w14:paraId="262E62E4" w14:textId="77777777" w:rsidR="000E2994" w:rsidRDefault="000E2994"/>
        </w:tc>
        <w:tc>
          <w:tcPr>
            <w:tcW w:w="1833" w:type="dxa"/>
          </w:tcPr>
          <w:p w14:paraId="5C9495AD" w14:textId="77777777" w:rsidR="000E2994" w:rsidRDefault="000E2994"/>
        </w:tc>
        <w:tc>
          <w:tcPr>
            <w:tcW w:w="1652" w:type="dxa"/>
          </w:tcPr>
          <w:p w14:paraId="4B3EE750" w14:textId="77777777" w:rsidR="000E2994" w:rsidRDefault="000E2994"/>
        </w:tc>
        <w:tc>
          <w:tcPr>
            <w:tcW w:w="1637" w:type="dxa"/>
          </w:tcPr>
          <w:p w14:paraId="473CBD41" w14:textId="77777777" w:rsidR="000E2994" w:rsidRDefault="000E2994"/>
        </w:tc>
        <w:tc>
          <w:tcPr>
            <w:tcW w:w="2863" w:type="dxa"/>
            <w:tcBorders>
              <w:bottom w:val="single" w:sz="4" w:space="0" w:color="auto"/>
            </w:tcBorders>
          </w:tcPr>
          <w:p w14:paraId="0035549D" w14:textId="77777777" w:rsidR="000E2994" w:rsidRDefault="000E2994"/>
        </w:tc>
      </w:tr>
      <w:tr w:rsidR="000E2994" w14:paraId="0B94B3CD" w14:textId="77777777" w:rsidTr="008C5619">
        <w:tc>
          <w:tcPr>
            <w:tcW w:w="1546" w:type="dxa"/>
          </w:tcPr>
          <w:p w14:paraId="0AC3108C" w14:textId="108DC87A" w:rsidR="000E2994" w:rsidRDefault="000E2994">
            <w:r>
              <w:t>WT1</w:t>
            </w:r>
          </w:p>
        </w:tc>
        <w:tc>
          <w:tcPr>
            <w:tcW w:w="1953" w:type="dxa"/>
          </w:tcPr>
          <w:p w14:paraId="785E72C6" w14:textId="3E2CACB5" w:rsidR="000E2994" w:rsidRDefault="000E2994">
            <w:r w:rsidRPr="009F3A19">
              <w:t>Gga_rs14707919</w:t>
            </w:r>
          </w:p>
        </w:tc>
        <w:tc>
          <w:tcPr>
            <w:tcW w:w="1188" w:type="dxa"/>
          </w:tcPr>
          <w:p w14:paraId="5A6616DC" w14:textId="52EA7DAF" w:rsidR="000E2994" w:rsidRDefault="000E2994">
            <w:r>
              <w:t>27</w:t>
            </w:r>
          </w:p>
        </w:tc>
        <w:tc>
          <w:tcPr>
            <w:tcW w:w="1504" w:type="dxa"/>
          </w:tcPr>
          <w:p w14:paraId="1987EEC9" w14:textId="08E48BED" w:rsidR="000E2994" w:rsidRDefault="000E2994">
            <w:r w:rsidRPr="009F3A19">
              <w:t>39369</w:t>
            </w:r>
          </w:p>
        </w:tc>
        <w:tc>
          <w:tcPr>
            <w:tcW w:w="1833" w:type="dxa"/>
          </w:tcPr>
          <w:p w14:paraId="0EE047F9" w14:textId="42D8C569" w:rsidR="000E2994" w:rsidRDefault="000E2994">
            <w:r w:rsidRPr="009F3A19">
              <w:t>GIP</w:t>
            </w:r>
          </w:p>
        </w:tc>
        <w:tc>
          <w:tcPr>
            <w:tcW w:w="1652" w:type="dxa"/>
          </w:tcPr>
          <w:p w14:paraId="4D35E2B7" w14:textId="111A1D79" w:rsidR="000E2994" w:rsidRDefault="000E2994">
            <w:r>
              <w:rPr>
                <w:rFonts w:eastAsia="Times New Roman" w:cs="Times New Roman"/>
              </w:rPr>
              <w:t>Gastric Inhibitory Polypeptide</w:t>
            </w:r>
          </w:p>
        </w:tc>
        <w:tc>
          <w:tcPr>
            <w:tcW w:w="1637" w:type="dxa"/>
          </w:tcPr>
          <w:p w14:paraId="2747565B" w14:textId="77777777" w:rsidR="000E2994" w:rsidRDefault="000E2994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76C8ACA9" w14:textId="096C48BE" w:rsidR="000E2994" w:rsidRDefault="00507522">
            <w:r>
              <w:t>Strong  Ref</w:t>
            </w:r>
          </w:p>
        </w:tc>
      </w:tr>
      <w:tr w:rsidR="000E2994" w14:paraId="20906430" w14:textId="77777777" w:rsidTr="003023BD">
        <w:tc>
          <w:tcPr>
            <w:tcW w:w="1546" w:type="dxa"/>
            <w:tcBorders>
              <w:bottom w:val="single" w:sz="4" w:space="0" w:color="auto"/>
            </w:tcBorders>
          </w:tcPr>
          <w:p w14:paraId="3C365D71" w14:textId="77777777" w:rsidR="000E2994" w:rsidRDefault="000E2994"/>
        </w:tc>
        <w:tc>
          <w:tcPr>
            <w:tcW w:w="1953" w:type="dxa"/>
            <w:tcBorders>
              <w:bottom w:val="single" w:sz="4" w:space="0" w:color="auto"/>
            </w:tcBorders>
          </w:tcPr>
          <w:p w14:paraId="0CAB93C4" w14:textId="5F3AAC9E" w:rsidR="000E2994" w:rsidRDefault="000E2994">
            <w:r w:rsidRPr="009F3A19">
              <w:t>GGaluGA200018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2D508645" w14:textId="68FD14C5" w:rsidR="000E2994" w:rsidRDefault="000E2994">
            <w:r>
              <w:t>27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053BC429" w14:textId="5012AE92" w:rsidR="000E2994" w:rsidRDefault="000E2994">
            <w:r w:rsidRPr="009F3A19">
              <w:t>39368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60E10A1F" w14:textId="77BFEB2E" w:rsidR="000E2994" w:rsidRDefault="000E2994">
            <w:r w:rsidRPr="009F3A19">
              <w:t>IGF2BP1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344E2E10" w14:textId="18AE433E" w:rsidR="000E2994" w:rsidRDefault="000E2994">
            <w:r>
              <w:rPr>
                <w:rFonts w:eastAsia="Times New Roman" w:cs="Times New Roman"/>
              </w:rPr>
              <w:t>Insulin Like Growth Factor 2 MRNA Binding Protein 1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3649FDBF" w14:textId="77777777" w:rsidR="000E2994" w:rsidRDefault="000E2994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4F984B5F" w14:textId="70565AFE" w:rsidR="000E2994" w:rsidRDefault="000E2994">
            <w:r>
              <w:t xml:space="preserve">Strong ref. Broiler chickens. QTL study.  Ref:  Stainton et al. (2014) </w:t>
            </w:r>
          </w:p>
        </w:tc>
      </w:tr>
      <w:tr w:rsidR="000E2994" w14:paraId="3BA397C1" w14:textId="77777777" w:rsidTr="003023BD">
        <w:tc>
          <w:tcPr>
            <w:tcW w:w="1546" w:type="dxa"/>
            <w:shd w:val="clear" w:color="auto" w:fill="C0C0C0"/>
          </w:tcPr>
          <w:p w14:paraId="5E6055C2" w14:textId="77777777" w:rsidR="000E2994" w:rsidRDefault="000E2994"/>
        </w:tc>
        <w:tc>
          <w:tcPr>
            <w:tcW w:w="1953" w:type="dxa"/>
            <w:shd w:val="clear" w:color="auto" w:fill="C0C0C0"/>
          </w:tcPr>
          <w:p w14:paraId="30C6E8E4" w14:textId="3BEDA854" w:rsidR="000E2994" w:rsidRDefault="000E2994">
            <w:r w:rsidRPr="009F3A19">
              <w:t>Gga_rs16549985</w:t>
            </w:r>
          </w:p>
        </w:tc>
        <w:tc>
          <w:tcPr>
            <w:tcW w:w="1188" w:type="dxa"/>
            <w:shd w:val="clear" w:color="auto" w:fill="C0C0C0"/>
          </w:tcPr>
          <w:p w14:paraId="59E13E81" w14:textId="275F6147" w:rsidR="000E2994" w:rsidRDefault="000E2994">
            <w:r>
              <w:t>6</w:t>
            </w:r>
          </w:p>
        </w:tc>
        <w:tc>
          <w:tcPr>
            <w:tcW w:w="1504" w:type="dxa"/>
            <w:shd w:val="clear" w:color="auto" w:fill="C0C0C0"/>
          </w:tcPr>
          <w:p w14:paraId="3127C63D" w14:textId="1123B491" w:rsidR="000E2994" w:rsidRDefault="000E2994">
            <w:r w:rsidRPr="009F3A19">
              <w:t>21473</w:t>
            </w:r>
          </w:p>
        </w:tc>
        <w:tc>
          <w:tcPr>
            <w:tcW w:w="1833" w:type="dxa"/>
            <w:shd w:val="clear" w:color="auto" w:fill="C0C0C0"/>
          </w:tcPr>
          <w:p w14:paraId="5DECD0CC" w14:textId="21D2D500" w:rsidR="000E2994" w:rsidRDefault="000E2994">
            <w:r w:rsidRPr="009F3A19">
              <w:t>ARHGAP22</w:t>
            </w:r>
          </w:p>
        </w:tc>
        <w:tc>
          <w:tcPr>
            <w:tcW w:w="1652" w:type="dxa"/>
            <w:shd w:val="clear" w:color="auto" w:fill="C0C0C0"/>
          </w:tcPr>
          <w:p w14:paraId="61131C9E" w14:textId="30422EED" w:rsidR="000E2994" w:rsidRDefault="000E2994">
            <w:r>
              <w:rPr>
                <w:rFonts w:eastAsia="Times New Roman" w:cs="Times New Roman"/>
              </w:rPr>
              <w:t>Rho GTPase Activating Protein 22</w:t>
            </w:r>
          </w:p>
        </w:tc>
        <w:tc>
          <w:tcPr>
            <w:tcW w:w="1637" w:type="dxa"/>
            <w:shd w:val="clear" w:color="auto" w:fill="C0C0C0"/>
          </w:tcPr>
          <w:p w14:paraId="353DB290" w14:textId="760F1056" w:rsidR="000E2994" w:rsidRDefault="000E2994">
            <w:r>
              <w:rPr>
                <w:rFonts w:eastAsia="Times New Roman" w:cs="Times New Roman"/>
              </w:rPr>
              <w:t>implicated in endothelial cell angiogenesis and increased capillary permeability</w:t>
            </w:r>
          </w:p>
        </w:tc>
        <w:tc>
          <w:tcPr>
            <w:tcW w:w="2863" w:type="dxa"/>
            <w:shd w:val="clear" w:color="auto" w:fill="C0C0C0"/>
          </w:tcPr>
          <w:p w14:paraId="1AF81E00" w14:textId="3AF2B611" w:rsidR="000E2994" w:rsidRDefault="000E2994">
            <w:r>
              <w:t>Weak ref:  Diabetes study in humans. Liao 2014 BioMedicine</w:t>
            </w:r>
          </w:p>
        </w:tc>
      </w:tr>
      <w:tr w:rsidR="000E2994" w14:paraId="60F81183" w14:textId="77777777" w:rsidTr="003023BD">
        <w:tc>
          <w:tcPr>
            <w:tcW w:w="1546" w:type="dxa"/>
            <w:shd w:val="clear" w:color="auto" w:fill="C0C0C0"/>
          </w:tcPr>
          <w:p w14:paraId="0E0191F8" w14:textId="77777777" w:rsidR="000E2994" w:rsidRDefault="000E2994"/>
        </w:tc>
        <w:tc>
          <w:tcPr>
            <w:tcW w:w="1953" w:type="dxa"/>
            <w:shd w:val="clear" w:color="auto" w:fill="C0C0C0"/>
          </w:tcPr>
          <w:p w14:paraId="6D499C2D" w14:textId="0C3F89B6" w:rsidR="000E2994" w:rsidRDefault="000E2994">
            <w:r w:rsidRPr="009F3A19">
              <w:t>GGaluGA332912</w:t>
            </w:r>
          </w:p>
        </w:tc>
        <w:tc>
          <w:tcPr>
            <w:tcW w:w="1188" w:type="dxa"/>
            <w:shd w:val="clear" w:color="auto" w:fill="C0C0C0"/>
          </w:tcPr>
          <w:p w14:paraId="3BF95652" w14:textId="7C92D54B" w:rsidR="000E2994" w:rsidRDefault="000E2994">
            <w:r>
              <w:t>8</w:t>
            </w:r>
          </w:p>
        </w:tc>
        <w:tc>
          <w:tcPr>
            <w:tcW w:w="1504" w:type="dxa"/>
            <w:shd w:val="clear" w:color="auto" w:fill="C0C0C0"/>
          </w:tcPr>
          <w:p w14:paraId="677157E3" w14:textId="280D97B5" w:rsidR="000E2994" w:rsidRDefault="000E2994">
            <w:r w:rsidRPr="00541FA7">
              <w:t>25296</w:t>
            </w:r>
          </w:p>
        </w:tc>
        <w:tc>
          <w:tcPr>
            <w:tcW w:w="1833" w:type="dxa"/>
            <w:shd w:val="clear" w:color="auto" w:fill="C0C0C0"/>
          </w:tcPr>
          <w:p w14:paraId="02457FFA" w14:textId="2C81BF2A" w:rsidR="000E2994" w:rsidRDefault="000E2994">
            <w:r w:rsidRPr="009F3A19">
              <w:t>LOC101750009</w:t>
            </w:r>
          </w:p>
        </w:tc>
        <w:tc>
          <w:tcPr>
            <w:tcW w:w="1652" w:type="dxa"/>
            <w:shd w:val="clear" w:color="auto" w:fill="C0C0C0"/>
          </w:tcPr>
          <w:p w14:paraId="3F4B4B80" w14:textId="77777777" w:rsidR="000E2994" w:rsidRDefault="000E2994"/>
        </w:tc>
        <w:tc>
          <w:tcPr>
            <w:tcW w:w="1637" w:type="dxa"/>
            <w:shd w:val="clear" w:color="auto" w:fill="C0C0C0"/>
          </w:tcPr>
          <w:p w14:paraId="469C3163" w14:textId="77777777" w:rsidR="000E2994" w:rsidRDefault="000E2994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C0C0C0"/>
          </w:tcPr>
          <w:p w14:paraId="711F832C" w14:textId="77777777" w:rsidR="000E2994" w:rsidRDefault="000E2994"/>
        </w:tc>
      </w:tr>
      <w:tr w:rsidR="000E2994" w14:paraId="1EC15886" w14:textId="77777777" w:rsidTr="006D46BB">
        <w:tc>
          <w:tcPr>
            <w:tcW w:w="1546" w:type="dxa"/>
          </w:tcPr>
          <w:p w14:paraId="27C4C966" w14:textId="77777777" w:rsidR="000E2994" w:rsidRDefault="000E2994"/>
        </w:tc>
        <w:tc>
          <w:tcPr>
            <w:tcW w:w="1953" w:type="dxa"/>
          </w:tcPr>
          <w:p w14:paraId="436F1CBB" w14:textId="088F81E2" w:rsidR="000E2994" w:rsidRDefault="000E2994">
            <w:r w:rsidRPr="009F3A19">
              <w:t>GGaluGA163907</w:t>
            </w:r>
          </w:p>
        </w:tc>
        <w:tc>
          <w:tcPr>
            <w:tcW w:w="1188" w:type="dxa"/>
          </w:tcPr>
          <w:p w14:paraId="18AE0123" w14:textId="0476637E" w:rsidR="000E2994" w:rsidRDefault="000E2994">
            <w:r>
              <w:t>2</w:t>
            </w:r>
          </w:p>
        </w:tc>
        <w:tc>
          <w:tcPr>
            <w:tcW w:w="1504" w:type="dxa"/>
          </w:tcPr>
          <w:p w14:paraId="666E4EF7" w14:textId="4CD38894" w:rsidR="000E2994" w:rsidRDefault="000E2994">
            <w:r w:rsidRPr="00541FA7">
              <w:t>10341</w:t>
            </w:r>
          </w:p>
        </w:tc>
        <w:tc>
          <w:tcPr>
            <w:tcW w:w="1833" w:type="dxa"/>
          </w:tcPr>
          <w:p w14:paraId="30D83CDD" w14:textId="6A2B6B42" w:rsidR="000E2994" w:rsidRDefault="000E2994">
            <w:r w:rsidRPr="009F3A19">
              <w:t>CYP7A1</w:t>
            </w:r>
          </w:p>
        </w:tc>
        <w:tc>
          <w:tcPr>
            <w:tcW w:w="1652" w:type="dxa"/>
          </w:tcPr>
          <w:p w14:paraId="72A3A9AC" w14:textId="1EBEA67C" w:rsidR="000E2994" w:rsidRDefault="000E2994">
            <w:r>
              <w:rPr>
                <w:rFonts w:eastAsia="Times New Roman" w:cs="Times New Roman"/>
              </w:rPr>
              <w:t>Cholesterol 7-alpha-hydroxylase</w:t>
            </w:r>
          </w:p>
        </w:tc>
        <w:tc>
          <w:tcPr>
            <w:tcW w:w="1637" w:type="dxa"/>
          </w:tcPr>
          <w:p w14:paraId="0BB11EF4" w14:textId="13059EEB" w:rsidR="000E2994" w:rsidRDefault="000E2994">
            <w:r>
              <w:t>Rate limiting enzyme for converting cholesterol into bile acids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24FD26AC" w14:textId="59AE55DE" w:rsidR="000E2994" w:rsidRDefault="000E2994">
            <w:r>
              <w:t>Strong ref. High fat area in pigs. Cholesterol catabolism. Ponsuksili et al. Journal of Lipid Research</w:t>
            </w:r>
          </w:p>
        </w:tc>
      </w:tr>
      <w:tr w:rsidR="000E2994" w14:paraId="39A60577" w14:textId="77777777" w:rsidTr="00902EB3">
        <w:tc>
          <w:tcPr>
            <w:tcW w:w="1546" w:type="dxa"/>
          </w:tcPr>
          <w:p w14:paraId="7A6DBD74" w14:textId="77777777" w:rsidR="000E2994" w:rsidRDefault="000E2994"/>
        </w:tc>
        <w:tc>
          <w:tcPr>
            <w:tcW w:w="1953" w:type="dxa"/>
          </w:tcPr>
          <w:p w14:paraId="5F0A14DB" w14:textId="1020FDD8" w:rsidR="000E2994" w:rsidRDefault="000E2994">
            <w:r w:rsidRPr="009F3A19">
              <w:t>GGaluGA200017</w:t>
            </w:r>
          </w:p>
        </w:tc>
        <w:tc>
          <w:tcPr>
            <w:tcW w:w="1188" w:type="dxa"/>
          </w:tcPr>
          <w:p w14:paraId="20CF105E" w14:textId="5CB6F2ED" w:rsidR="000E2994" w:rsidRDefault="000E2994">
            <w:r>
              <w:t>27</w:t>
            </w:r>
          </w:p>
        </w:tc>
        <w:tc>
          <w:tcPr>
            <w:tcW w:w="1504" w:type="dxa"/>
          </w:tcPr>
          <w:p w14:paraId="42B3B4D3" w14:textId="7192556C" w:rsidR="000E2994" w:rsidRDefault="000E2994">
            <w:r w:rsidRPr="00541FA7">
              <w:t>39367</w:t>
            </w:r>
          </w:p>
        </w:tc>
        <w:tc>
          <w:tcPr>
            <w:tcW w:w="1833" w:type="dxa"/>
          </w:tcPr>
          <w:p w14:paraId="032CD1DB" w14:textId="15E3FC95" w:rsidR="000E2994" w:rsidRDefault="000E2994">
            <w:r w:rsidRPr="009F3A19">
              <w:t>IGF2BP1</w:t>
            </w:r>
          </w:p>
        </w:tc>
        <w:tc>
          <w:tcPr>
            <w:tcW w:w="1652" w:type="dxa"/>
          </w:tcPr>
          <w:p w14:paraId="697B71CF" w14:textId="665DACC7" w:rsidR="000E2994" w:rsidRDefault="000E2994">
            <w:r>
              <w:rPr>
                <w:rFonts w:eastAsia="Times New Roman" w:cs="Times New Roman"/>
              </w:rPr>
              <w:t>Insulin Like Growth Factor 2 MRNA Binding Protein 1</w:t>
            </w:r>
          </w:p>
        </w:tc>
        <w:tc>
          <w:tcPr>
            <w:tcW w:w="1637" w:type="dxa"/>
          </w:tcPr>
          <w:p w14:paraId="3FC9F555" w14:textId="77777777" w:rsidR="000E2994" w:rsidRDefault="000E2994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41D59445" w14:textId="32BA4787" w:rsidR="000E2994" w:rsidRDefault="000E2994">
            <w:r>
              <w:t xml:space="preserve">Strong ref. Broiler chickens. QTL study.  Ref:  Stainton et al. (2014) </w:t>
            </w:r>
          </w:p>
        </w:tc>
      </w:tr>
      <w:tr w:rsidR="000E2994" w14:paraId="6317A588" w14:textId="77777777" w:rsidTr="00902EB3">
        <w:tc>
          <w:tcPr>
            <w:tcW w:w="1546" w:type="dxa"/>
          </w:tcPr>
          <w:p w14:paraId="312C7D60" w14:textId="77777777" w:rsidR="000E2994" w:rsidRDefault="000E2994"/>
        </w:tc>
        <w:tc>
          <w:tcPr>
            <w:tcW w:w="1953" w:type="dxa"/>
          </w:tcPr>
          <w:p w14:paraId="12D288DF" w14:textId="2F56DBD6" w:rsidR="000E2994" w:rsidRDefault="000E2994">
            <w:r w:rsidRPr="009F3A19">
              <w:t>Gga_rs14072102</w:t>
            </w:r>
          </w:p>
        </w:tc>
        <w:tc>
          <w:tcPr>
            <w:tcW w:w="1188" w:type="dxa"/>
          </w:tcPr>
          <w:p w14:paraId="31D980F2" w14:textId="323C79C2" w:rsidR="000E2994" w:rsidRDefault="000E2994">
            <w:r>
              <w:t>14</w:t>
            </w:r>
          </w:p>
        </w:tc>
        <w:tc>
          <w:tcPr>
            <w:tcW w:w="1504" w:type="dxa"/>
          </w:tcPr>
          <w:p w14:paraId="003484A8" w14:textId="5517D939" w:rsidR="000E2994" w:rsidRDefault="000E2994">
            <w:r w:rsidRPr="00541FA7">
              <w:t>30994</w:t>
            </w:r>
          </w:p>
        </w:tc>
        <w:tc>
          <w:tcPr>
            <w:tcW w:w="1833" w:type="dxa"/>
          </w:tcPr>
          <w:p w14:paraId="79D1D21B" w14:textId="0EF54011" w:rsidR="000E2994" w:rsidRDefault="000E2994">
            <w:r w:rsidRPr="009F3A19">
              <w:rPr>
                <w:color w:val="0D0D0D" w:themeColor="text1" w:themeTint="F2"/>
              </w:rPr>
              <w:t>SDK1</w:t>
            </w:r>
          </w:p>
        </w:tc>
        <w:tc>
          <w:tcPr>
            <w:tcW w:w="1652" w:type="dxa"/>
          </w:tcPr>
          <w:p w14:paraId="0176550B" w14:textId="735A1EE0" w:rsidR="000E2994" w:rsidRDefault="006D46BB">
            <w:r>
              <w:rPr>
                <w:rFonts w:eastAsia="Times New Roman" w:cs="Times New Roman"/>
              </w:rPr>
              <w:t>Sidekick Cell Adhesion Molecule 1</w:t>
            </w:r>
          </w:p>
        </w:tc>
        <w:tc>
          <w:tcPr>
            <w:tcW w:w="1637" w:type="dxa"/>
          </w:tcPr>
          <w:p w14:paraId="33A932D5" w14:textId="4A0C1DFE" w:rsidR="000E2994" w:rsidRDefault="000E2994">
            <w:r>
              <w:t>cell adhesion</w:t>
            </w:r>
          </w:p>
        </w:tc>
        <w:tc>
          <w:tcPr>
            <w:tcW w:w="2863" w:type="dxa"/>
            <w:shd w:val="clear" w:color="auto" w:fill="00CCFF"/>
          </w:tcPr>
          <w:p w14:paraId="7D0FD2D1" w14:textId="5442ECF3" w:rsidR="000E2994" w:rsidRDefault="00902EB3">
            <w:r>
              <w:t xml:space="preserve">WEAK: </w:t>
            </w:r>
            <w:r w:rsidR="00C24030">
              <w:t xml:space="preserve"> relating to RFC </w:t>
            </w:r>
            <w:r w:rsidR="000E2994">
              <w:t xml:space="preserve">Ref: Barendse et al. Genetics 2007. +  </w:t>
            </w:r>
            <w:r>
              <w:t xml:space="preserve">Strong Ref:: </w:t>
            </w:r>
            <w:r w:rsidR="000E2994">
              <w:t>Assoc study. intramuscular fat in pigs. Ref Davoli et al J of Animal Breeding and Genetics 2016</w:t>
            </w:r>
          </w:p>
        </w:tc>
      </w:tr>
      <w:tr w:rsidR="000E2994" w14:paraId="330F1BAC" w14:textId="77777777" w:rsidTr="000E2994">
        <w:tc>
          <w:tcPr>
            <w:tcW w:w="1546" w:type="dxa"/>
          </w:tcPr>
          <w:p w14:paraId="33186AD9" w14:textId="77777777" w:rsidR="000E2994" w:rsidRDefault="000E2994"/>
        </w:tc>
        <w:tc>
          <w:tcPr>
            <w:tcW w:w="1953" w:type="dxa"/>
          </w:tcPr>
          <w:p w14:paraId="4AC7CA58" w14:textId="77777777" w:rsidR="000E2994" w:rsidRDefault="000E2994"/>
        </w:tc>
        <w:tc>
          <w:tcPr>
            <w:tcW w:w="1188" w:type="dxa"/>
          </w:tcPr>
          <w:p w14:paraId="6DAA5EB1" w14:textId="77777777" w:rsidR="000E2994" w:rsidRDefault="000E2994"/>
        </w:tc>
        <w:tc>
          <w:tcPr>
            <w:tcW w:w="1504" w:type="dxa"/>
          </w:tcPr>
          <w:p w14:paraId="3BFFAC81" w14:textId="77777777" w:rsidR="000E2994" w:rsidRDefault="000E2994"/>
        </w:tc>
        <w:tc>
          <w:tcPr>
            <w:tcW w:w="1833" w:type="dxa"/>
          </w:tcPr>
          <w:p w14:paraId="5A89A29C" w14:textId="77777777" w:rsidR="000E2994" w:rsidRDefault="000E2994"/>
        </w:tc>
        <w:tc>
          <w:tcPr>
            <w:tcW w:w="1652" w:type="dxa"/>
          </w:tcPr>
          <w:p w14:paraId="6D301B07" w14:textId="77777777" w:rsidR="000E2994" w:rsidRDefault="000E2994"/>
        </w:tc>
        <w:tc>
          <w:tcPr>
            <w:tcW w:w="1637" w:type="dxa"/>
          </w:tcPr>
          <w:p w14:paraId="6989CC02" w14:textId="77777777" w:rsidR="000E2994" w:rsidRDefault="000E2994"/>
        </w:tc>
        <w:tc>
          <w:tcPr>
            <w:tcW w:w="2863" w:type="dxa"/>
          </w:tcPr>
          <w:p w14:paraId="66645B4A" w14:textId="77777777" w:rsidR="000E2994" w:rsidRDefault="000E2994"/>
        </w:tc>
      </w:tr>
      <w:tr w:rsidR="000E2994" w14:paraId="18CAAAFE" w14:textId="77777777" w:rsidTr="000E2994">
        <w:tc>
          <w:tcPr>
            <w:tcW w:w="1546" w:type="dxa"/>
          </w:tcPr>
          <w:p w14:paraId="65A55DA3" w14:textId="77777777" w:rsidR="000E2994" w:rsidRDefault="000E2994"/>
        </w:tc>
        <w:tc>
          <w:tcPr>
            <w:tcW w:w="1953" w:type="dxa"/>
          </w:tcPr>
          <w:p w14:paraId="14063359" w14:textId="77777777" w:rsidR="000E2994" w:rsidRDefault="000E2994"/>
        </w:tc>
        <w:tc>
          <w:tcPr>
            <w:tcW w:w="1188" w:type="dxa"/>
          </w:tcPr>
          <w:p w14:paraId="4CEC9DD8" w14:textId="77777777" w:rsidR="000E2994" w:rsidRDefault="000E2994"/>
        </w:tc>
        <w:tc>
          <w:tcPr>
            <w:tcW w:w="1504" w:type="dxa"/>
          </w:tcPr>
          <w:p w14:paraId="2C70505F" w14:textId="77777777" w:rsidR="000E2994" w:rsidRDefault="000E2994"/>
        </w:tc>
        <w:tc>
          <w:tcPr>
            <w:tcW w:w="1833" w:type="dxa"/>
          </w:tcPr>
          <w:p w14:paraId="6BC80B60" w14:textId="77777777" w:rsidR="000E2994" w:rsidRDefault="000E2994"/>
        </w:tc>
        <w:tc>
          <w:tcPr>
            <w:tcW w:w="1652" w:type="dxa"/>
          </w:tcPr>
          <w:p w14:paraId="74694AEC" w14:textId="77777777" w:rsidR="000E2994" w:rsidRDefault="000E2994"/>
        </w:tc>
        <w:tc>
          <w:tcPr>
            <w:tcW w:w="1637" w:type="dxa"/>
          </w:tcPr>
          <w:p w14:paraId="066C330E" w14:textId="77777777" w:rsidR="000E2994" w:rsidRDefault="000E2994"/>
        </w:tc>
        <w:tc>
          <w:tcPr>
            <w:tcW w:w="2863" w:type="dxa"/>
          </w:tcPr>
          <w:p w14:paraId="7FEF422D" w14:textId="77777777" w:rsidR="000E2994" w:rsidRDefault="000E2994"/>
        </w:tc>
      </w:tr>
      <w:tr w:rsidR="004744DD" w14:paraId="08D67D59" w14:textId="77777777" w:rsidTr="004744DD">
        <w:tc>
          <w:tcPr>
            <w:tcW w:w="1546" w:type="dxa"/>
          </w:tcPr>
          <w:p w14:paraId="320E8274" w14:textId="012D3EA2" w:rsidR="004744DD" w:rsidRDefault="004744DD">
            <w:r>
              <w:t>GAIN</w:t>
            </w:r>
          </w:p>
        </w:tc>
        <w:tc>
          <w:tcPr>
            <w:tcW w:w="1953" w:type="dxa"/>
          </w:tcPr>
          <w:p w14:paraId="71AF6E1C" w14:textId="77777777" w:rsidR="004744DD" w:rsidRDefault="004744DD"/>
        </w:tc>
        <w:tc>
          <w:tcPr>
            <w:tcW w:w="1188" w:type="dxa"/>
          </w:tcPr>
          <w:p w14:paraId="72201D6F" w14:textId="77777777" w:rsidR="004744DD" w:rsidRDefault="004744DD"/>
        </w:tc>
        <w:tc>
          <w:tcPr>
            <w:tcW w:w="1504" w:type="dxa"/>
          </w:tcPr>
          <w:p w14:paraId="55160F81" w14:textId="77777777" w:rsidR="004744DD" w:rsidRDefault="004744DD"/>
        </w:tc>
        <w:tc>
          <w:tcPr>
            <w:tcW w:w="1833" w:type="dxa"/>
          </w:tcPr>
          <w:p w14:paraId="4A5D9C28" w14:textId="77777777" w:rsidR="004744DD" w:rsidRDefault="004744DD"/>
        </w:tc>
        <w:tc>
          <w:tcPr>
            <w:tcW w:w="1652" w:type="dxa"/>
          </w:tcPr>
          <w:p w14:paraId="043C91A3" w14:textId="77777777" w:rsidR="004744DD" w:rsidRDefault="004744DD"/>
        </w:tc>
        <w:tc>
          <w:tcPr>
            <w:tcW w:w="1637" w:type="dxa"/>
          </w:tcPr>
          <w:p w14:paraId="22ABCB4C" w14:textId="77777777" w:rsidR="004744DD" w:rsidRDefault="004744DD"/>
        </w:tc>
        <w:tc>
          <w:tcPr>
            <w:tcW w:w="2863" w:type="dxa"/>
            <w:tcBorders>
              <w:bottom w:val="single" w:sz="4" w:space="0" w:color="auto"/>
            </w:tcBorders>
          </w:tcPr>
          <w:p w14:paraId="33A2D51D" w14:textId="77777777" w:rsidR="004744DD" w:rsidRDefault="004744DD"/>
        </w:tc>
      </w:tr>
      <w:tr w:rsidR="004744DD" w14:paraId="751876C7" w14:textId="77777777" w:rsidTr="003023BD">
        <w:tc>
          <w:tcPr>
            <w:tcW w:w="1546" w:type="dxa"/>
            <w:tcBorders>
              <w:bottom w:val="single" w:sz="4" w:space="0" w:color="auto"/>
            </w:tcBorders>
          </w:tcPr>
          <w:p w14:paraId="27938192" w14:textId="77777777" w:rsidR="004744DD" w:rsidRDefault="004744DD"/>
        </w:tc>
        <w:tc>
          <w:tcPr>
            <w:tcW w:w="1953" w:type="dxa"/>
            <w:tcBorders>
              <w:bottom w:val="single" w:sz="4" w:space="0" w:color="auto"/>
            </w:tcBorders>
          </w:tcPr>
          <w:p w14:paraId="60DE8764" w14:textId="3FC87397" w:rsidR="004744DD" w:rsidRDefault="004744DD">
            <w:r w:rsidRPr="002B5987">
              <w:t>Gga_rs14707919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3FD00DC" w14:textId="08073E2E" w:rsidR="004744DD" w:rsidRDefault="004744DD">
            <w:r>
              <w:t>27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2C16E997" w14:textId="18E90CE2" w:rsidR="004744DD" w:rsidRDefault="004744DD">
            <w:r w:rsidRPr="006823D7">
              <w:t>3464674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060C0E64" w14:textId="797A81EE" w:rsidR="004744DD" w:rsidRDefault="004744DD">
            <w:r>
              <w:t>GIP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1790BF37" w14:textId="37596EE7" w:rsidR="004744DD" w:rsidRDefault="004744DD">
            <w:r>
              <w:rPr>
                <w:rFonts w:eastAsia="Times New Roman" w:cs="Times New Roman"/>
              </w:rPr>
              <w:t>Gastric Inhibitory Polypeptide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27044CE4" w14:textId="77777777" w:rsidR="004744DD" w:rsidRDefault="004744DD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6B068B3C" w14:textId="7D006729" w:rsidR="004744DD" w:rsidRDefault="004744DD">
            <w:r>
              <w:t>Strong  Ref</w:t>
            </w:r>
          </w:p>
        </w:tc>
      </w:tr>
      <w:tr w:rsidR="004744DD" w14:paraId="2F17BF37" w14:textId="77777777" w:rsidTr="003023BD">
        <w:tc>
          <w:tcPr>
            <w:tcW w:w="1546" w:type="dxa"/>
            <w:shd w:val="clear" w:color="auto" w:fill="CCCCCC"/>
          </w:tcPr>
          <w:p w14:paraId="4691A568" w14:textId="77777777" w:rsidR="004744DD" w:rsidRDefault="004744DD"/>
        </w:tc>
        <w:tc>
          <w:tcPr>
            <w:tcW w:w="1953" w:type="dxa"/>
            <w:shd w:val="clear" w:color="auto" w:fill="CCCCCC"/>
          </w:tcPr>
          <w:p w14:paraId="5C835D06" w14:textId="746D23D1" w:rsidR="004744DD" w:rsidRDefault="004744DD">
            <w:r w:rsidRPr="002B5987">
              <w:t>Gga_rs15021603</w:t>
            </w:r>
          </w:p>
        </w:tc>
        <w:tc>
          <w:tcPr>
            <w:tcW w:w="1188" w:type="dxa"/>
            <w:shd w:val="clear" w:color="auto" w:fill="CCCCCC"/>
          </w:tcPr>
          <w:p w14:paraId="36948BA4" w14:textId="1A03F3B4" w:rsidR="004744DD" w:rsidRDefault="004744DD">
            <w:r>
              <w:t>15</w:t>
            </w:r>
          </w:p>
        </w:tc>
        <w:tc>
          <w:tcPr>
            <w:tcW w:w="1504" w:type="dxa"/>
            <w:shd w:val="clear" w:color="auto" w:fill="CCCCCC"/>
          </w:tcPr>
          <w:p w14:paraId="7BBDF1F5" w14:textId="24A8EDB9" w:rsidR="004744DD" w:rsidRDefault="004744DD">
            <w:r w:rsidRPr="006823D7">
              <w:t>6970325</w:t>
            </w:r>
          </w:p>
        </w:tc>
        <w:tc>
          <w:tcPr>
            <w:tcW w:w="1833" w:type="dxa"/>
            <w:shd w:val="clear" w:color="auto" w:fill="CCCCCC"/>
          </w:tcPr>
          <w:p w14:paraId="40F84CF9" w14:textId="7FB4A7EC" w:rsidR="004744DD" w:rsidRDefault="004744DD">
            <w:r w:rsidRPr="002B5987">
              <w:t>LOC768701</w:t>
            </w:r>
          </w:p>
        </w:tc>
        <w:tc>
          <w:tcPr>
            <w:tcW w:w="1652" w:type="dxa"/>
            <w:shd w:val="clear" w:color="auto" w:fill="CCCCCC"/>
          </w:tcPr>
          <w:p w14:paraId="10ADC7CC" w14:textId="66A9AA3E" w:rsidR="004744DD" w:rsidRDefault="00BC099F">
            <w:r>
              <w:t>Uncharacterized protien</w:t>
            </w:r>
          </w:p>
        </w:tc>
        <w:tc>
          <w:tcPr>
            <w:tcW w:w="1637" w:type="dxa"/>
            <w:shd w:val="clear" w:color="auto" w:fill="CCCCCC"/>
          </w:tcPr>
          <w:p w14:paraId="75D6A0B1" w14:textId="77777777" w:rsidR="004744DD" w:rsidRDefault="004744DD"/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CCCCCC"/>
          </w:tcPr>
          <w:p w14:paraId="45DFA05C" w14:textId="77777777" w:rsidR="004744DD" w:rsidRDefault="004744DD"/>
        </w:tc>
      </w:tr>
      <w:tr w:rsidR="004744DD" w14:paraId="79721275" w14:textId="77777777" w:rsidTr="00E804CE">
        <w:tc>
          <w:tcPr>
            <w:tcW w:w="1546" w:type="dxa"/>
          </w:tcPr>
          <w:p w14:paraId="3D0F79FF" w14:textId="77777777" w:rsidR="004744DD" w:rsidRDefault="004744DD"/>
        </w:tc>
        <w:tc>
          <w:tcPr>
            <w:tcW w:w="1953" w:type="dxa"/>
          </w:tcPr>
          <w:p w14:paraId="15C7FD63" w14:textId="509B0125" w:rsidR="004744DD" w:rsidRDefault="004744DD">
            <w:r w:rsidRPr="002B5987">
              <w:t>Gga_rs13763055</w:t>
            </w:r>
          </w:p>
        </w:tc>
        <w:tc>
          <w:tcPr>
            <w:tcW w:w="1188" w:type="dxa"/>
          </w:tcPr>
          <w:p w14:paraId="345078F6" w14:textId="6587BE62" w:rsidR="004744DD" w:rsidRDefault="004744DD">
            <w:r>
              <w:t>2</w:t>
            </w:r>
          </w:p>
        </w:tc>
        <w:tc>
          <w:tcPr>
            <w:tcW w:w="1504" w:type="dxa"/>
          </w:tcPr>
          <w:p w14:paraId="0E3D3F7A" w14:textId="239F9C8E" w:rsidR="004744DD" w:rsidRDefault="004744DD">
            <w:r w:rsidRPr="006823D7">
              <w:t>116097139</w:t>
            </w:r>
          </w:p>
        </w:tc>
        <w:tc>
          <w:tcPr>
            <w:tcW w:w="1833" w:type="dxa"/>
          </w:tcPr>
          <w:p w14:paraId="5EB8D115" w14:textId="3D45BD17" w:rsidR="004744DD" w:rsidRDefault="004744DD">
            <w:r w:rsidRPr="002B5987">
              <w:t>SLCO5A1</w:t>
            </w:r>
          </w:p>
        </w:tc>
        <w:tc>
          <w:tcPr>
            <w:tcW w:w="1652" w:type="dxa"/>
          </w:tcPr>
          <w:p w14:paraId="733A0172" w14:textId="3773FC77" w:rsidR="004744DD" w:rsidRDefault="004744DD">
            <w:r>
              <w:rPr>
                <w:rFonts w:eastAsia="Times New Roman" w:cs="Times New Roman"/>
              </w:rPr>
              <w:t>Solute Carrier Organic Anion Transporter Family Member 5A1</w:t>
            </w:r>
          </w:p>
        </w:tc>
        <w:tc>
          <w:tcPr>
            <w:tcW w:w="1637" w:type="dxa"/>
          </w:tcPr>
          <w:p w14:paraId="1356650F" w14:textId="77A9244A" w:rsidR="004744DD" w:rsidRDefault="004744DD">
            <w:r>
              <w:t>A member of the intestinal solute carrier gene family.  Intenstinal development has long-term influence on digestive and absorptive capacity in chickens.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00CCFF"/>
          </w:tcPr>
          <w:p w14:paraId="2EE21A87" w14:textId="77777777" w:rsidR="004744DD" w:rsidRDefault="004744DD" w:rsidP="004744DD">
            <w:r>
              <w:t>Strong: chickens, feed efficiency</w:t>
            </w:r>
          </w:p>
          <w:p w14:paraId="33207965" w14:textId="77777777" w:rsidR="004744DD" w:rsidRDefault="004744DD" w:rsidP="004744DD"/>
          <w:p w14:paraId="746FA0A0" w14:textId="7FDDF50C" w:rsidR="004744DD" w:rsidRDefault="004744DD">
            <w:r>
              <w:t>Li, Gilbert et al.  (2008) Animal Genetics.</w:t>
            </w:r>
          </w:p>
        </w:tc>
      </w:tr>
      <w:tr w:rsidR="004744DD" w14:paraId="2C80B456" w14:textId="77777777" w:rsidTr="00E804CE">
        <w:tc>
          <w:tcPr>
            <w:tcW w:w="1546" w:type="dxa"/>
          </w:tcPr>
          <w:p w14:paraId="00C9C52D" w14:textId="77777777" w:rsidR="004744DD" w:rsidRDefault="004744DD"/>
        </w:tc>
        <w:tc>
          <w:tcPr>
            <w:tcW w:w="1953" w:type="dxa"/>
          </w:tcPr>
          <w:p w14:paraId="579E09DE" w14:textId="60930AFA" w:rsidR="004744DD" w:rsidRPr="002B5987" w:rsidRDefault="004744DD">
            <w:r w:rsidRPr="002B5987">
              <w:t>Gga_rs14657353</w:t>
            </w:r>
          </w:p>
        </w:tc>
        <w:tc>
          <w:tcPr>
            <w:tcW w:w="1188" w:type="dxa"/>
          </w:tcPr>
          <w:p w14:paraId="64ED5E2B" w14:textId="0418FA75" w:rsidR="004744DD" w:rsidRDefault="004744DD">
            <w:r>
              <w:t>8</w:t>
            </w:r>
          </w:p>
        </w:tc>
        <w:tc>
          <w:tcPr>
            <w:tcW w:w="1504" w:type="dxa"/>
          </w:tcPr>
          <w:p w14:paraId="014278BB" w14:textId="4D4D019E" w:rsidR="004744DD" w:rsidRPr="006823D7" w:rsidRDefault="004744DD">
            <w:r w:rsidRPr="006823D7">
              <w:t>27258704</w:t>
            </w:r>
          </w:p>
        </w:tc>
        <w:tc>
          <w:tcPr>
            <w:tcW w:w="1833" w:type="dxa"/>
          </w:tcPr>
          <w:p w14:paraId="6E1E60FE" w14:textId="1E43DD32" w:rsidR="004744DD" w:rsidRPr="002B5987" w:rsidRDefault="004744DD">
            <w:r w:rsidRPr="002B5987">
              <w:t>LEPR</w:t>
            </w:r>
          </w:p>
        </w:tc>
        <w:tc>
          <w:tcPr>
            <w:tcW w:w="1652" w:type="dxa"/>
          </w:tcPr>
          <w:p w14:paraId="1E7BDFEC" w14:textId="77777777" w:rsidR="004744DD" w:rsidRDefault="004744DD">
            <w:pPr>
              <w:rPr>
                <w:rFonts w:eastAsia="Times New Roman" w:cs="Times New Roman"/>
              </w:rPr>
            </w:pPr>
          </w:p>
        </w:tc>
        <w:tc>
          <w:tcPr>
            <w:tcW w:w="1637" w:type="dxa"/>
          </w:tcPr>
          <w:p w14:paraId="114A121E" w14:textId="77777777" w:rsidR="004744DD" w:rsidRDefault="004744DD"/>
        </w:tc>
        <w:tc>
          <w:tcPr>
            <w:tcW w:w="2863" w:type="dxa"/>
            <w:shd w:val="clear" w:color="auto" w:fill="00CCFF"/>
          </w:tcPr>
          <w:p w14:paraId="61A5B0E9" w14:textId="2C8995FD" w:rsidR="004744DD" w:rsidRDefault="004744DD" w:rsidP="004744DD">
            <w:r>
              <w:t>Very Strong: Richards 2003</w:t>
            </w:r>
          </w:p>
        </w:tc>
      </w:tr>
      <w:tr w:rsidR="004744DD" w14:paraId="18F3B6EF" w14:textId="77777777" w:rsidTr="000E2994">
        <w:tc>
          <w:tcPr>
            <w:tcW w:w="1546" w:type="dxa"/>
          </w:tcPr>
          <w:p w14:paraId="727F2047" w14:textId="77777777" w:rsidR="004744DD" w:rsidRDefault="004744DD"/>
        </w:tc>
        <w:tc>
          <w:tcPr>
            <w:tcW w:w="1953" w:type="dxa"/>
          </w:tcPr>
          <w:p w14:paraId="12062B59" w14:textId="58BDB63B" w:rsidR="004744DD" w:rsidRPr="002B5987" w:rsidRDefault="004744DD">
            <w:r w:rsidRPr="002B5987">
              <w:t>GGaluGA000581</w:t>
            </w:r>
          </w:p>
        </w:tc>
        <w:tc>
          <w:tcPr>
            <w:tcW w:w="1188" w:type="dxa"/>
          </w:tcPr>
          <w:p w14:paraId="11B9AA03" w14:textId="0104D33F" w:rsidR="004744DD" w:rsidRDefault="004744DD">
            <w:r>
              <w:t>9</w:t>
            </w:r>
          </w:p>
        </w:tc>
        <w:tc>
          <w:tcPr>
            <w:tcW w:w="1504" w:type="dxa"/>
          </w:tcPr>
          <w:p w14:paraId="1ABBDCCE" w14:textId="3128DB40" w:rsidR="004744DD" w:rsidRPr="006823D7" w:rsidRDefault="004744DD">
            <w:r w:rsidRPr="006823D7">
              <w:t>14440336</w:t>
            </w:r>
          </w:p>
        </w:tc>
        <w:tc>
          <w:tcPr>
            <w:tcW w:w="1833" w:type="dxa"/>
          </w:tcPr>
          <w:p w14:paraId="341288A7" w14:textId="076FE50B" w:rsidR="004744DD" w:rsidRPr="002B5987" w:rsidRDefault="004744DD">
            <w:r w:rsidRPr="006823D7">
              <w:t>TNK2</w:t>
            </w:r>
          </w:p>
        </w:tc>
        <w:tc>
          <w:tcPr>
            <w:tcW w:w="1652" w:type="dxa"/>
          </w:tcPr>
          <w:p w14:paraId="461142E3" w14:textId="77777777" w:rsidR="004744DD" w:rsidRDefault="004744DD">
            <w:pPr>
              <w:rPr>
                <w:rFonts w:eastAsia="Times New Roman" w:cs="Times New Roman"/>
              </w:rPr>
            </w:pPr>
          </w:p>
        </w:tc>
        <w:tc>
          <w:tcPr>
            <w:tcW w:w="1637" w:type="dxa"/>
          </w:tcPr>
          <w:p w14:paraId="1F3FDE9A" w14:textId="77777777" w:rsidR="004744DD" w:rsidRDefault="004744DD"/>
        </w:tc>
        <w:tc>
          <w:tcPr>
            <w:tcW w:w="2863" w:type="dxa"/>
          </w:tcPr>
          <w:p w14:paraId="704B6F24" w14:textId="0911B4AB" w:rsidR="004744DD" w:rsidRDefault="00F47340" w:rsidP="004744DD">
            <w:r>
              <w:t xml:space="preserve">Moderate: found a ref on obesity. Ref: </w:t>
            </w:r>
            <w:r>
              <w:rPr>
                <w:rFonts w:eastAsia="Times New Roman" w:cs="Times New Roman"/>
              </w:rPr>
              <w:t>Sinha BMC Systems Biology 2014.</w:t>
            </w:r>
          </w:p>
        </w:tc>
      </w:tr>
      <w:tr w:rsidR="004744DD" w14:paraId="20A12FB0" w14:textId="77777777" w:rsidTr="000E2994">
        <w:tc>
          <w:tcPr>
            <w:tcW w:w="1546" w:type="dxa"/>
          </w:tcPr>
          <w:p w14:paraId="4E4F1A2C" w14:textId="77777777" w:rsidR="004744DD" w:rsidRDefault="004744DD"/>
        </w:tc>
        <w:tc>
          <w:tcPr>
            <w:tcW w:w="1953" w:type="dxa"/>
          </w:tcPr>
          <w:p w14:paraId="4BABEA91" w14:textId="62AF2E34" w:rsidR="004744DD" w:rsidRPr="002B5987" w:rsidRDefault="004744DD">
            <w:r w:rsidRPr="002B5987">
              <w:t>Gga_rs14313385</w:t>
            </w:r>
          </w:p>
        </w:tc>
        <w:tc>
          <w:tcPr>
            <w:tcW w:w="1188" w:type="dxa"/>
          </w:tcPr>
          <w:p w14:paraId="1D529BB0" w14:textId="758C74BA" w:rsidR="004744DD" w:rsidRDefault="004744DD">
            <w:r>
              <w:t>3</w:t>
            </w:r>
          </w:p>
        </w:tc>
        <w:tc>
          <w:tcPr>
            <w:tcW w:w="1504" w:type="dxa"/>
          </w:tcPr>
          <w:p w14:paraId="052B6EB5" w14:textId="2866FCBB" w:rsidR="004744DD" w:rsidRPr="006823D7" w:rsidRDefault="004744DD">
            <w:r w:rsidRPr="006823D7">
              <w:t>10416895</w:t>
            </w:r>
          </w:p>
        </w:tc>
        <w:tc>
          <w:tcPr>
            <w:tcW w:w="1833" w:type="dxa"/>
          </w:tcPr>
          <w:p w14:paraId="6E42B8F8" w14:textId="11FA60D6" w:rsidR="004744DD" w:rsidRPr="006823D7" w:rsidRDefault="004744DD">
            <w:r w:rsidRPr="006823D7">
              <w:t>MEIS1</w:t>
            </w:r>
          </w:p>
        </w:tc>
        <w:tc>
          <w:tcPr>
            <w:tcW w:w="1652" w:type="dxa"/>
          </w:tcPr>
          <w:p w14:paraId="10BEEA2C" w14:textId="77777777" w:rsidR="004744DD" w:rsidRDefault="004744DD">
            <w:pPr>
              <w:rPr>
                <w:rFonts w:eastAsia="Times New Roman" w:cs="Times New Roman"/>
              </w:rPr>
            </w:pPr>
          </w:p>
        </w:tc>
        <w:tc>
          <w:tcPr>
            <w:tcW w:w="1637" w:type="dxa"/>
          </w:tcPr>
          <w:p w14:paraId="072A5901" w14:textId="77777777" w:rsidR="004744DD" w:rsidRDefault="004744DD"/>
        </w:tc>
        <w:tc>
          <w:tcPr>
            <w:tcW w:w="2863" w:type="dxa"/>
          </w:tcPr>
          <w:p w14:paraId="7EA5259F" w14:textId="4D61AF7C" w:rsidR="004744DD" w:rsidRDefault="004744DD" w:rsidP="004744DD">
            <w:r>
              <w:t xml:space="preserve">Moderate: body fat qtl study in pigs – ref: </w:t>
            </w:r>
            <w:r>
              <w:rPr>
                <w:rFonts w:eastAsia="Times New Roman" w:cs="Times New Roman"/>
              </w:rPr>
              <w:t>Pant  World Congress. Puig-Oliveras PLOS One</w:t>
            </w:r>
          </w:p>
        </w:tc>
      </w:tr>
    </w:tbl>
    <w:p w14:paraId="477B50D7" w14:textId="77777777" w:rsidR="009F078F" w:rsidRDefault="009F078F"/>
    <w:p w14:paraId="60D93221" w14:textId="77777777" w:rsidR="009F078F" w:rsidRDefault="009F078F"/>
    <w:p w14:paraId="0764F6A8" w14:textId="77777777" w:rsidR="009F078F" w:rsidRDefault="009F078F"/>
    <w:p w14:paraId="47573644" w14:textId="77777777" w:rsidR="009F078F" w:rsidRDefault="009F078F"/>
    <w:p w14:paraId="77C9A11F" w14:textId="77777777" w:rsidR="009F078F" w:rsidRDefault="009F078F"/>
    <w:p w14:paraId="0D371AFA" w14:textId="77777777" w:rsidR="009F078F" w:rsidRDefault="009F078F"/>
    <w:p w14:paraId="16128DEA" w14:textId="77777777" w:rsidR="009F078F" w:rsidRDefault="009F078F"/>
    <w:p w14:paraId="60DAFA1C" w14:textId="77777777" w:rsidR="009F078F" w:rsidRDefault="009F078F"/>
    <w:p w14:paraId="3348AF92" w14:textId="77777777" w:rsidR="009F078F" w:rsidRDefault="009F078F"/>
    <w:p w14:paraId="068455C0" w14:textId="77777777" w:rsidR="009F078F" w:rsidRDefault="009F078F"/>
    <w:p w14:paraId="1DDA54D5" w14:textId="77777777" w:rsidR="009F078F" w:rsidRDefault="009F078F"/>
    <w:p w14:paraId="5BF53E0D" w14:textId="77777777" w:rsidR="009F078F" w:rsidRDefault="009F078F"/>
    <w:p w14:paraId="6A5A6E48" w14:textId="77777777" w:rsidR="009F078F" w:rsidRDefault="009F078F"/>
    <w:p w14:paraId="2A45C023" w14:textId="77777777" w:rsidR="009F078F" w:rsidRDefault="009F078F"/>
    <w:sectPr w:rsidR="009F078F" w:rsidSect="00865904">
      <w:pgSz w:w="16840" w:h="11901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04"/>
    <w:rsid w:val="00015E9D"/>
    <w:rsid w:val="00042CFF"/>
    <w:rsid w:val="00073DBD"/>
    <w:rsid w:val="0008612C"/>
    <w:rsid w:val="0009077A"/>
    <w:rsid w:val="000E2994"/>
    <w:rsid w:val="000E3C1D"/>
    <w:rsid w:val="000F3917"/>
    <w:rsid w:val="00125555"/>
    <w:rsid w:val="00163FBF"/>
    <w:rsid w:val="00221BA4"/>
    <w:rsid w:val="00237B2A"/>
    <w:rsid w:val="0026088E"/>
    <w:rsid w:val="002B3725"/>
    <w:rsid w:val="002B5987"/>
    <w:rsid w:val="003023BD"/>
    <w:rsid w:val="00335D58"/>
    <w:rsid w:val="003617AE"/>
    <w:rsid w:val="00365205"/>
    <w:rsid w:val="003A333C"/>
    <w:rsid w:val="00407C52"/>
    <w:rsid w:val="00440B97"/>
    <w:rsid w:val="00441C7D"/>
    <w:rsid w:val="004744DD"/>
    <w:rsid w:val="004C6AE8"/>
    <w:rsid w:val="00507522"/>
    <w:rsid w:val="00526FFE"/>
    <w:rsid w:val="00541FA7"/>
    <w:rsid w:val="00561780"/>
    <w:rsid w:val="00605448"/>
    <w:rsid w:val="00636EED"/>
    <w:rsid w:val="006823D7"/>
    <w:rsid w:val="006B3F5C"/>
    <w:rsid w:val="006D1197"/>
    <w:rsid w:val="006D46BB"/>
    <w:rsid w:val="007045A4"/>
    <w:rsid w:val="00720C65"/>
    <w:rsid w:val="00721240"/>
    <w:rsid w:val="00745D41"/>
    <w:rsid w:val="00750C6B"/>
    <w:rsid w:val="0079788F"/>
    <w:rsid w:val="007C03E1"/>
    <w:rsid w:val="007C4713"/>
    <w:rsid w:val="00865904"/>
    <w:rsid w:val="00882ED3"/>
    <w:rsid w:val="008A77A2"/>
    <w:rsid w:val="008C5619"/>
    <w:rsid w:val="008C7A7A"/>
    <w:rsid w:val="00902EB3"/>
    <w:rsid w:val="009575F2"/>
    <w:rsid w:val="00972E74"/>
    <w:rsid w:val="009F078F"/>
    <w:rsid w:val="009F3A19"/>
    <w:rsid w:val="00A23C71"/>
    <w:rsid w:val="00A56C83"/>
    <w:rsid w:val="00AC088A"/>
    <w:rsid w:val="00B049CC"/>
    <w:rsid w:val="00B07E67"/>
    <w:rsid w:val="00B476AF"/>
    <w:rsid w:val="00BB0AB2"/>
    <w:rsid w:val="00BC099F"/>
    <w:rsid w:val="00BC1075"/>
    <w:rsid w:val="00BD26D9"/>
    <w:rsid w:val="00BE4071"/>
    <w:rsid w:val="00BF45C5"/>
    <w:rsid w:val="00C16364"/>
    <w:rsid w:val="00C24030"/>
    <w:rsid w:val="00C333BD"/>
    <w:rsid w:val="00CD014B"/>
    <w:rsid w:val="00CD4553"/>
    <w:rsid w:val="00D847C8"/>
    <w:rsid w:val="00DD0B95"/>
    <w:rsid w:val="00E534D4"/>
    <w:rsid w:val="00E804CE"/>
    <w:rsid w:val="00E95FB6"/>
    <w:rsid w:val="00E966FE"/>
    <w:rsid w:val="00EA1294"/>
    <w:rsid w:val="00EA5728"/>
    <w:rsid w:val="00F20741"/>
    <w:rsid w:val="00F47340"/>
    <w:rsid w:val="00F477D3"/>
    <w:rsid w:val="00F51114"/>
    <w:rsid w:val="00F53C8F"/>
    <w:rsid w:val="00F90B82"/>
    <w:rsid w:val="00FB21E1"/>
    <w:rsid w:val="00FB7D53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16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07C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17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07C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1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505</Words>
  <Characters>2880</Characters>
  <Application>Microsoft Macintosh Word</Application>
  <DocSecurity>0</DocSecurity>
  <Lines>24</Lines>
  <Paragraphs>6</Paragraphs>
  <ScaleCrop>false</ScaleCrop>
  <Company>CSIRO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21</cp:revision>
  <dcterms:created xsi:type="dcterms:W3CDTF">2016-07-27T23:38:00Z</dcterms:created>
  <dcterms:modified xsi:type="dcterms:W3CDTF">2016-08-29T04:26:00Z</dcterms:modified>
</cp:coreProperties>
</file>