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7674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Corresponding Author: </w:t>
      </w:r>
    </w:p>
    <w:p w14:paraId="6E7828AA" w14:textId="34A5C654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proofErr w:type="spellStart"/>
      <w:r w:rsidRPr="008553C6">
        <w:rPr>
          <w:rFonts w:ascii="Arial" w:hAnsi="Arial" w:cs="Times New Roman"/>
          <w:sz w:val="22"/>
          <w:szCs w:val="22"/>
          <w:lang w:val="en-US"/>
        </w:rPr>
        <w:t>Dr</w:t>
      </w:r>
      <w:proofErr w:type="spellEnd"/>
      <w:r w:rsidRPr="008553C6">
        <w:rPr>
          <w:rFonts w:ascii="Arial" w:hAnsi="Arial" w:cs="Times New Roman"/>
          <w:sz w:val="22"/>
          <w:szCs w:val="22"/>
          <w:lang w:val="en-US"/>
        </w:rPr>
        <w:t xml:space="preserve"> Andrew W. George </w:t>
      </w:r>
    </w:p>
    <w:p w14:paraId="12BCEA96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>Data61, CSIRO</w:t>
      </w:r>
    </w:p>
    <w:p w14:paraId="74803476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proofErr w:type="spellStart"/>
      <w:r w:rsidRPr="008553C6">
        <w:rPr>
          <w:rFonts w:ascii="Arial" w:hAnsi="Arial" w:cs="Times New Roman"/>
          <w:sz w:val="22"/>
          <w:szCs w:val="22"/>
          <w:lang w:val="en-US"/>
        </w:rPr>
        <w:t>Ecosciences</w:t>
      </w:r>
      <w:proofErr w:type="spellEnd"/>
      <w:r w:rsidRPr="008553C6">
        <w:rPr>
          <w:rFonts w:ascii="Arial" w:hAnsi="Arial" w:cs="Times New Roman"/>
          <w:sz w:val="22"/>
          <w:szCs w:val="22"/>
          <w:lang w:val="en-US"/>
        </w:rPr>
        <w:t xml:space="preserve"> Precinct </w:t>
      </w:r>
    </w:p>
    <w:p w14:paraId="75698701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41 </w:t>
      </w:r>
      <w:proofErr w:type="spellStart"/>
      <w:r w:rsidRPr="008553C6">
        <w:rPr>
          <w:rFonts w:ascii="Arial" w:hAnsi="Arial" w:cs="Times New Roman"/>
          <w:sz w:val="22"/>
          <w:szCs w:val="22"/>
          <w:lang w:val="en-US"/>
        </w:rPr>
        <w:t>Boggo</w:t>
      </w:r>
      <w:proofErr w:type="spellEnd"/>
      <w:r w:rsidRPr="008553C6">
        <w:rPr>
          <w:rFonts w:ascii="Arial" w:hAnsi="Arial" w:cs="Times New Roman"/>
          <w:sz w:val="22"/>
          <w:szCs w:val="22"/>
          <w:lang w:val="en-US"/>
        </w:rPr>
        <w:t xml:space="preserve"> Road, </w:t>
      </w:r>
      <w:proofErr w:type="spellStart"/>
      <w:r w:rsidRPr="008553C6">
        <w:rPr>
          <w:rFonts w:ascii="Arial" w:hAnsi="Arial" w:cs="Times New Roman"/>
          <w:sz w:val="22"/>
          <w:szCs w:val="22"/>
          <w:lang w:val="en-US"/>
        </w:rPr>
        <w:t>Qld</w:t>
      </w:r>
      <w:proofErr w:type="spellEnd"/>
      <w:r w:rsidRPr="008553C6">
        <w:rPr>
          <w:rFonts w:ascii="Arial" w:hAnsi="Arial" w:cs="Times New Roman"/>
          <w:sz w:val="22"/>
          <w:szCs w:val="22"/>
          <w:lang w:val="en-US"/>
        </w:rPr>
        <w:t xml:space="preserve"> 4102, Australia </w:t>
      </w:r>
    </w:p>
    <w:p w14:paraId="758A6E08" w14:textId="32601775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Email: andrew.george@csiro.au </w:t>
      </w:r>
    </w:p>
    <w:p w14:paraId="5AAC1627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</w:p>
    <w:p w14:paraId="16DAA9B7" w14:textId="19FBC574" w:rsidR="003A4E43" w:rsidRPr="008553C6" w:rsidRDefault="00E57A8C" w:rsidP="003A4E43">
      <w:pPr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>17</w:t>
      </w:r>
      <w:r w:rsidR="008A4117" w:rsidRPr="008553C6">
        <w:rPr>
          <w:rFonts w:ascii="Arial" w:hAnsi="Arial" w:cs="Times New Roman"/>
          <w:sz w:val="22"/>
          <w:szCs w:val="22"/>
          <w:lang w:val="en-US"/>
        </w:rPr>
        <w:t>/01/19</w:t>
      </w:r>
    </w:p>
    <w:p w14:paraId="00E06AB8" w14:textId="77777777" w:rsidR="003A4E43" w:rsidRPr="008553C6" w:rsidRDefault="003A4E43" w:rsidP="003A4E43">
      <w:pPr>
        <w:rPr>
          <w:rFonts w:ascii="Arial" w:hAnsi="Arial" w:cs="Times New Roman"/>
          <w:sz w:val="22"/>
          <w:szCs w:val="22"/>
          <w:lang w:val="en-US"/>
        </w:rPr>
      </w:pPr>
    </w:p>
    <w:p w14:paraId="3C6ACB78" w14:textId="77777777" w:rsidR="003A4E43" w:rsidRPr="008553C6" w:rsidRDefault="003A4E43" w:rsidP="00D22096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Dear Editors, </w:t>
      </w:r>
    </w:p>
    <w:p w14:paraId="2B4A5D5A" w14:textId="77777777" w:rsidR="006679CC" w:rsidRPr="008553C6" w:rsidRDefault="006679CC" w:rsidP="00D22096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</w:p>
    <w:p w14:paraId="7C9D2EC3" w14:textId="15C70A7B" w:rsidR="00E57A8C" w:rsidRPr="008553C6" w:rsidRDefault="008A4117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</w:rPr>
        <w:t xml:space="preserve">We would like to submit our manuscript entitled “Eagle makes multi-locus association mapping on a genome-wide scale routine” for consideration in </w:t>
      </w:r>
      <w:r w:rsidR="00E57A8C" w:rsidRPr="008553C6">
        <w:rPr>
          <w:rFonts w:ascii="Arial" w:hAnsi="Arial" w:cs="Times New Roman"/>
          <w:sz w:val="22"/>
          <w:szCs w:val="22"/>
        </w:rPr>
        <w:t>Genome Biology</w:t>
      </w:r>
      <w:r w:rsidRPr="008553C6">
        <w:rPr>
          <w:rFonts w:ascii="Arial" w:hAnsi="Arial" w:cs="Times New Roman"/>
          <w:sz w:val="22"/>
          <w:szCs w:val="22"/>
        </w:rPr>
        <w:t>.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 </w:t>
      </w:r>
    </w:p>
    <w:p w14:paraId="79388FBB" w14:textId="77777777" w:rsidR="00E57A8C" w:rsidRPr="008553C6" w:rsidRDefault="00E57A8C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</w:p>
    <w:p w14:paraId="28BCEF5A" w14:textId="7CCD5851" w:rsidR="00745E7D" w:rsidRPr="008553C6" w:rsidRDefault="008A1977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We are looking to bring significant change to the area of genome-wide association </w:t>
      </w:r>
      <w:r w:rsidR="002A0F39">
        <w:rPr>
          <w:rFonts w:ascii="Arial" w:hAnsi="Arial" w:cs="Times New Roman"/>
          <w:sz w:val="22"/>
          <w:szCs w:val="22"/>
          <w:lang w:val="en-US"/>
        </w:rPr>
        <w:t xml:space="preserve">studies by bringing a step-change to association mapping. 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Currently, data are analyzed, almost exclusively, on a locus-by-locus basis. More sophisticated multi-locus methods are available but are not being used in practice.  We believe this poor uptake of multi-locus methods is due to them not </w:t>
      </w:r>
      <w:r w:rsidR="008553C6" w:rsidRPr="008553C6">
        <w:rPr>
          <w:rFonts w:ascii="Arial" w:hAnsi="Arial" w:cs="Times New Roman"/>
          <w:sz w:val="22"/>
          <w:szCs w:val="22"/>
          <w:lang w:val="en-US"/>
        </w:rPr>
        <w:t xml:space="preserve">scaling well with sample size, 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the results they produce </w:t>
      </w:r>
      <w:r w:rsidR="00FD714D">
        <w:rPr>
          <w:rFonts w:ascii="Arial" w:hAnsi="Arial" w:cs="Times New Roman"/>
          <w:sz w:val="22"/>
          <w:szCs w:val="22"/>
          <w:lang w:val="en-US"/>
        </w:rPr>
        <w:t>being difficult to interpret, a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nd many of the computer packages implementing these methods still sitting at the prototype stage. </w:t>
      </w:r>
      <w:r w:rsidR="008A4117" w:rsidRPr="008553C6">
        <w:rPr>
          <w:rFonts w:ascii="Arial" w:hAnsi="Arial" w:cs="Times New Roman"/>
          <w:sz w:val="22"/>
          <w:szCs w:val="22"/>
          <w:lang w:val="en-US"/>
        </w:rPr>
        <w:t xml:space="preserve">With </w:t>
      </w:r>
      <w:r w:rsidR="008A4117" w:rsidRPr="003150D2">
        <w:rPr>
          <w:rFonts w:ascii="Arial" w:hAnsi="Arial" w:cs="Times New Roman"/>
          <w:i/>
          <w:sz w:val="22"/>
          <w:szCs w:val="22"/>
          <w:lang w:val="en-US"/>
        </w:rPr>
        <w:t>Eagle</w:t>
      </w:r>
      <w:r w:rsidR="00745E7D" w:rsidRPr="008553C6">
        <w:rPr>
          <w:rFonts w:ascii="Arial" w:hAnsi="Arial" w:cs="Times New Roman"/>
          <w:sz w:val="22"/>
          <w:szCs w:val="22"/>
          <w:lang w:val="en-US"/>
        </w:rPr>
        <w:t xml:space="preserve"> we have solved these problems. </w:t>
      </w:r>
    </w:p>
    <w:p w14:paraId="22A687F5" w14:textId="77777777" w:rsidR="00745E7D" w:rsidRDefault="00745E7D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</w:p>
    <w:p w14:paraId="5162D7C0" w14:textId="6E31D6F6" w:rsidR="003150D2" w:rsidRDefault="003150D2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3150D2">
        <w:rPr>
          <w:rFonts w:ascii="Arial" w:hAnsi="Arial" w:cs="Times New Roman"/>
          <w:i/>
          <w:sz w:val="22"/>
          <w:szCs w:val="22"/>
          <w:lang w:val="en-US"/>
        </w:rPr>
        <w:t>Eagle</w:t>
      </w:r>
      <w:r>
        <w:rPr>
          <w:rFonts w:ascii="Arial" w:hAnsi="Arial" w:cs="Times New Roman"/>
          <w:sz w:val="22"/>
          <w:szCs w:val="22"/>
          <w:lang w:val="en-US"/>
        </w:rPr>
        <w:t xml:space="preserve"> has the following advantages over its rivals</w:t>
      </w:r>
    </w:p>
    <w:p w14:paraId="7AB1394E" w14:textId="32EECBEB" w:rsidR="003150D2" w:rsidRDefault="003150D2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3150D2">
        <w:rPr>
          <w:rFonts w:ascii="Arial" w:hAnsi="Arial" w:cs="Times New Roman"/>
          <w:sz w:val="22"/>
          <w:szCs w:val="22"/>
          <w:lang w:val="en-US"/>
        </w:rPr>
        <w:t xml:space="preserve">It </w:t>
      </w:r>
      <w:r>
        <w:rPr>
          <w:rFonts w:ascii="Arial" w:hAnsi="Arial" w:cs="Times New Roman"/>
          <w:sz w:val="22"/>
          <w:szCs w:val="22"/>
          <w:lang w:val="en-US"/>
        </w:rPr>
        <w:t>is statistically superior by finding</w:t>
      </w:r>
      <w:r w:rsidRPr="003150D2">
        <w:rPr>
          <w:rFonts w:ascii="Arial" w:hAnsi="Arial" w:cs="Times New Roman"/>
          <w:sz w:val="22"/>
          <w:szCs w:val="22"/>
          <w:lang w:val="en-US"/>
        </w:rPr>
        <w:t xml:space="preserve"> more true resul</w:t>
      </w:r>
      <w:r>
        <w:rPr>
          <w:rFonts w:ascii="Arial" w:hAnsi="Arial" w:cs="Times New Roman"/>
          <w:sz w:val="22"/>
          <w:szCs w:val="22"/>
          <w:lang w:val="en-US"/>
        </w:rPr>
        <w:t>ts while avoiding false results.</w:t>
      </w:r>
    </w:p>
    <w:p w14:paraId="6CC207D8" w14:textId="7C3F44D1" w:rsidR="002A0F39" w:rsidRDefault="002A0F39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>Its results are immediately interpretable.</w:t>
      </w:r>
      <w:bookmarkStart w:id="0" w:name="_GoBack"/>
      <w:bookmarkEnd w:id="0"/>
    </w:p>
    <w:p w14:paraId="6436CD53" w14:textId="77777777" w:rsidR="00115D58" w:rsidRDefault="00115D58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 xml:space="preserve">Huge data sets can be analyzed in the same time as single-locus analysis. </w:t>
      </w:r>
    </w:p>
    <w:p w14:paraId="4160D04F" w14:textId="4603192C" w:rsidR="00115D58" w:rsidRDefault="00115D58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 xml:space="preserve">The package has been developed with future development in mind. </w:t>
      </w:r>
    </w:p>
    <w:p w14:paraId="3CB06960" w14:textId="28519BF2" w:rsidR="003150D2" w:rsidRDefault="003150D2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 xml:space="preserve">Easy to install and easy to use (via our GUI). </w:t>
      </w:r>
    </w:p>
    <w:p w14:paraId="38336FB7" w14:textId="0B3643A6" w:rsidR="003150D2" w:rsidRDefault="003150D2" w:rsidP="0000299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>
        <w:rPr>
          <w:rFonts w:ascii="Arial" w:hAnsi="Arial" w:cs="Times New Roman"/>
          <w:sz w:val="22"/>
          <w:szCs w:val="22"/>
          <w:lang w:val="en-US"/>
        </w:rPr>
        <w:t xml:space="preserve">It has extensive supporting resources </w:t>
      </w:r>
      <w:r w:rsidRPr="008553C6">
        <w:rPr>
          <w:rFonts w:ascii="Arial" w:hAnsi="Arial" w:cs="Times New Roman"/>
          <w:sz w:val="22"/>
          <w:szCs w:val="22"/>
        </w:rPr>
        <w:t>(</w:t>
      </w:r>
      <w:hyperlink r:id="rId6" w:history="1">
        <w:r w:rsidRPr="008553C6">
          <w:rPr>
            <w:rStyle w:val="Hyperlink"/>
            <w:rFonts w:ascii="Arial" w:hAnsi="Arial" w:cs="Times New Roman"/>
            <w:sz w:val="22"/>
            <w:szCs w:val="22"/>
          </w:rPr>
          <w:t>http://eagle.r-forge.r-project.org</w:t>
        </w:r>
      </w:hyperlink>
      <w:r w:rsidRPr="008553C6">
        <w:rPr>
          <w:rFonts w:ascii="Arial" w:hAnsi="Arial" w:cs="Times New Roman"/>
          <w:sz w:val="22"/>
          <w:szCs w:val="22"/>
        </w:rPr>
        <w:t>)</w:t>
      </w:r>
    </w:p>
    <w:p w14:paraId="4136DD1C" w14:textId="77777777" w:rsidR="00B81A0D" w:rsidRPr="008553C6" w:rsidRDefault="00B81A0D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</w:p>
    <w:p w14:paraId="68F084F2" w14:textId="3A98C4CB" w:rsidR="004E0B23" w:rsidRPr="008553C6" w:rsidRDefault="00A568B3" w:rsidP="0000299A">
      <w:pPr>
        <w:spacing w:line="276" w:lineRule="auto"/>
        <w:jc w:val="both"/>
        <w:rPr>
          <w:rFonts w:ascii="Arial" w:hAnsi="Arial" w:cs="Times New Roman"/>
          <w:sz w:val="22"/>
          <w:szCs w:val="22"/>
          <w:lang w:val="en-US"/>
        </w:rPr>
      </w:pPr>
      <w:r w:rsidRPr="008553C6">
        <w:rPr>
          <w:rFonts w:ascii="Arial" w:hAnsi="Arial" w:cs="Times New Roman"/>
          <w:sz w:val="22"/>
          <w:szCs w:val="22"/>
          <w:lang w:val="en-US"/>
        </w:rPr>
        <w:t xml:space="preserve">For the first time, geneticists </w:t>
      </w:r>
      <w:r w:rsidR="00D734C4">
        <w:rPr>
          <w:rFonts w:ascii="Arial" w:hAnsi="Arial" w:cs="Times New Roman"/>
          <w:sz w:val="22"/>
          <w:szCs w:val="22"/>
          <w:lang w:val="en-US"/>
        </w:rPr>
        <w:t xml:space="preserve">will </w:t>
      </w:r>
      <w:r w:rsidRPr="008553C6">
        <w:rPr>
          <w:rFonts w:ascii="Arial" w:hAnsi="Arial" w:cs="Times New Roman"/>
          <w:sz w:val="22"/>
          <w:szCs w:val="22"/>
          <w:lang w:val="en-US"/>
        </w:rPr>
        <w:t xml:space="preserve">have access to a multi-locus </w:t>
      </w:r>
      <w:proofErr w:type="gramStart"/>
      <w:r w:rsidRPr="008553C6">
        <w:rPr>
          <w:rFonts w:ascii="Arial" w:hAnsi="Arial" w:cs="Times New Roman"/>
          <w:sz w:val="22"/>
          <w:szCs w:val="22"/>
          <w:lang w:val="en-US"/>
        </w:rPr>
        <w:t>association mapping</w:t>
      </w:r>
      <w:proofErr w:type="gramEnd"/>
      <w:r w:rsidRPr="008553C6">
        <w:rPr>
          <w:rFonts w:ascii="Arial" w:hAnsi="Arial" w:cs="Times New Roman"/>
          <w:sz w:val="22"/>
          <w:szCs w:val="22"/>
          <w:lang w:val="en-US"/>
        </w:rPr>
        <w:t xml:space="preserve"> tool that makes the analysis of GWAS data routine.  </w:t>
      </w:r>
    </w:p>
    <w:p w14:paraId="10DE173E" w14:textId="77777777" w:rsidR="00A568B3" w:rsidRPr="008553C6" w:rsidRDefault="00A568B3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</w:p>
    <w:p w14:paraId="64316D23" w14:textId="2112A6A2" w:rsidR="00E65A24" w:rsidRPr="008553C6" w:rsidRDefault="00E65A24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  <w:r w:rsidRPr="008553C6">
        <w:rPr>
          <w:rFonts w:ascii="Arial" w:hAnsi="Arial" w:cs="Times New Roman"/>
          <w:sz w:val="22"/>
          <w:szCs w:val="22"/>
        </w:rPr>
        <w:t xml:space="preserve">On behalf of the authors, </w:t>
      </w:r>
    </w:p>
    <w:p w14:paraId="403D75D4" w14:textId="77777777" w:rsidR="00A568B3" w:rsidRPr="008553C6" w:rsidRDefault="00A568B3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</w:p>
    <w:p w14:paraId="7AE5E342" w14:textId="5B900C87" w:rsidR="00E65A24" w:rsidRPr="008553C6" w:rsidRDefault="00E65A24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  <w:r w:rsidRPr="008553C6">
        <w:rPr>
          <w:rFonts w:ascii="Arial" w:hAnsi="Arial" w:cs="Times New Roman"/>
          <w:sz w:val="22"/>
          <w:szCs w:val="22"/>
        </w:rPr>
        <w:t>Dr Andrew George</w:t>
      </w:r>
    </w:p>
    <w:p w14:paraId="424BCA21" w14:textId="1F4AA893" w:rsidR="0008612C" w:rsidRPr="008553C6" w:rsidRDefault="00E65A24" w:rsidP="00D22096">
      <w:pPr>
        <w:spacing w:line="276" w:lineRule="auto"/>
        <w:jc w:val="both"/>
        <w:rPr>
          <w:rFonts w:ascii="Arial" w:hAnsi="Arial" w:cs="Times New Roman"/>
          <w:sz w:val="22"/>
          <w:szCs w:val="22"/>
        </w:rPr>
      </w:pPr>
      <w:r w:rsidRPr="008553C6">
        <w:rPr>
          <w:rFonts w:ascii="Arial" w:hAnsi="Arial" w:cs="Times New Roman"/>
          <w:sz w:val="22"/>
          <w:szCs w:val="22"/>
        </w:rPr>
        <w:t>CSIRO</w:t>
      </w:r>
    </w:p>
    <w:sectPr w:rsidR="0008612C" w:rsidRPr="008553C6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5E3E"/>
    <w:multiLevelType w:val="hybridMultilevel"/>
    <w:tmpl w:val="6610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43"/>
    <w:rsid w:val="0000299A"/>
    <w:rsid w:val="0002127B"/>
    <w:rsid w:val="000575A3"/>
    <w:rsid w:val="00070249"/>
    <w:rsid w:val="0008612C"/>
    <w:rsid w:val="000B79E5"/>
    <w:rsid w:val="000C3DFD"/>
    <w:rsid w:val="00115D58"/>
    <w:rsid w:val="00174F7E"/>
    <w:rsid w:val="001E3E30"/>
    <w:rsid w:val="001F5CF4"/>
    <w:rsid w:val="002A0F39"/>
    <w:rsid w:val="002D40DF"/>
    <w:rsid w:val="002D561E"/>
    <w:rsid w:val="002E195A"/>
    <w:rsid w:val="002E3477"/>
    <w:rsid w:val="002F472C"/>
    <w:rsid w:val="003150D2"/>
    <w:rsid w:val="003A4E43"/>
    <w:rsid w:val="004A57E1"/>
    <w:rsid w:val="004A6A0E"/>
    <w:rsid w:val="004D11DA"/>
    <w:rsid w:val="004E0B23"/>
    <w:rsid w:val="00587757"/>
    <w:rsid w:val="00644CC4"/>
    <w:rsid w:val="00645A2D"/>
    <w:rsid w:val="006679CC"/>
    <w:rsid w:val="006779D2"/>
    <w:rsid w:val="006E6416"/>
    <w:rsid w:val="0072672A"/>
    <w:rsid w:val="00745E7D"/>
    <w:rsid w:val="007D79A4"/>
    <w:rsid w:val="008553C6"/>
    <w:rsid w:val="00863EA4"/>
    <w:rsid w:val="008A1977"/>
    <w:rsid w:val="008A1B4A"/>
    <w:rsid w:val="008A4117"/>
    <w:rsid w:val="008A4DEF"/>
    <w:rsid w:val="008B4D7E"/>
    <w:rsid w:val="008B6ED7"/>
    <w:rsid w:val="009F3B1C"/>
    <w:rsid w:val="00A26F93"/>
    <w:rsid w:val="00A568B3"/>
    <w:rsid w:val="00A73DA4"/>
    <w:rsid w:val="00B149AB"/>
    <w:rsid w:val="00B81A0D"/>
    <w:rsid w:val="00BD39E3"/>
    <w:rsid w:val="00D04E75"/>
    <w:rsid w:val="00D14D30"/>
    <w:rsid w:val="00D174AE"/>
    <w:rsid w:val="00D21EFD"/>
    <w:rsid w:val="00D22096"/>
    <w:rsid w:val="00D312BC"/>
    <w:rsid w:val="00D3416B"/>
    <w:rsid w:val="00D6206E"/>
    <w:rsid w:val="00D734C4"/>
    <w:rsid w:val="00DE2C4F"/>
    <w:rsid w:val="00E57A8C"/>
    <w:rsid w:val="00E65A24"/>
    <w:rsid w:val="00F8680A"/>
    <w:rsid w:val="00FA43F5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7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agle.r-forge.r-project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1390</Characters>
  <Application>Microsoft Macintosh Word</Application>
  <DocSecurity>0</DocSecurity>
  <Lines>11</Lines>
  <Paragraphs>3</Paragraphs>
  <ScaleCrop>false</ScaleCrop>
  <Company>CSIRO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3</cp:revision>
  <cp:lastPrinted>2019-01-17T04:37:00Z</cp:lastPrinted>
  <dcterms:created xsi:type="dcterms:W3CDTF">2019-01-17T04:37:00Z</dcterms:created>
  <dcterms:modified xsi:type="dcterms:W3CDTF">2019-01-17T04:44:00Z</dcterms:modified>
</cp:coreProperties>
</file>