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9F" w:rsidRPr="003310C5" w:rsidRDefault="00A1589F" w:rsidP="00A1589F">
      <w:pPr>
        <w:pStyle w:val="a3"/>
        <w:spacing w:after="0"/>
        <w:jc w:val="center"/>
        <w:rPr>
          <w:b/>
          <w:bCs/>
        </w:rPr>
      </w:pPr>
      <w:r w:rsidRPr="003310C5">
        <w:rPr>
          <w:b/>
          <w:bCs/>
        </w:rPr>
        <w:t xml:space="preserve"> «Санкт-Петербургский государственный электротехнический университет </w:t>
      </w:r>
      <w:r w:rsidRPr="003310C5">
        <w:rPr>
          <w:b/>
          <w:bCs/>
        </w:rPr>
        <w:br/>
        <w:t xml:space="preserve">“ЛЭТИ” </w:t>
      </w:r>
      <w:proofErr w:type="spellStart"/>
      <w:r w:rsidRPr="003310C5">
        <w:rPr>
          <w:b/>
          <w:bCs/>
        </w:rPr>
        <w:t>им.В.И.Ульянова</w:t>
      </w:r>
      <w:proofErr w:type="spellEnd"/>
      <w:r w:rsidRPr="003310C5">
        <w:rPr>
          <w:b/>
          <w:bCs/>
        </w:rPr>
        <w:t xml:space="preserve"> (Ленина)»</w:t>
      </w:r>
    </w:p>
    <w:p w:rsidR="00A1589F" w:rsidRPr="003310C5" w:rsidRDefault="00A1589F" w:rsidP="00A1589F">
      <w:pPr>
        <w:pStyle w:val="a3"/>
        <w:spacing w:after="0"/>
        <w:jc w:val="center"/>
        <w:rPr>
          <w:b/>
          <w:bCs/>
        </w:rPr>
      </w:pPr>
      <w:r w:rsidRPr="003310C5">
        <w:rPr>
          <w:b/>
          <w:bCs/>
        </w:rPr>
        <w:t>(</w:t>
      </w:r>
      <w:proofErr w:type="spellStart"/>
      <w:r w:rsidRPr="003310C5">
        <w:rPr>
          <w:b/>
          <w:bCs/>
        </w:rPr>
        <w:t>СПбГЭТУ</w:t>
      </w:r>
      <w:proofErr w:type="spellEnd"/>
      <w:r w:rsidRPr="003310C5">
        <w:rPr>
          <w:b/>
          <w:bCs/>
        </w:rPr>
        <w:t>)</w:t>
      </w:r>
    </w:p>
    <w:p w:rsidR="00A1589F" w:rsidRPr="00DA77BD" w:rsidRDefault="00A1589F" w:rsidP="00A1589F">
      <w:pPr>
        <w:jc w:val="center"/>
        <w:rPr>
          <w:sz w:val="14"/>
        </w:rPr>
      </w:pPr>
    </w:p>
    <w:p w:rsidR="00A1589F" w:rsidRDefault="00A1589F" w:rsidP="00A1589F">
      <w:pPr>
        <w:jc w:val="center"/>
        <w:rPr>
          <w:b/>
        </w:rPr>
      </w:pPr>
      <w:r>
        <w:rPr>
          <w:b/>
        </w:rPr>
        <w:t>ОТЗЫВ РУКОВОДИТЕЛЯ НА ВЫПУСКНУЮ КВАЛИФИКАЦИОННУЮ РАБ</w:t>
      </w:r>
      <w:r>
        <w:rPr>
          <w:b/>
        </w:rPr>
        <w:t>О</w:t>
      </w:r>
      <w:r>
        <w:rPr>
          <w:b/>
        </w:rPr>
        <w:t>ТУ</w:t>
      </w:r>
    </w:p>
    <w:p w:rsidR="00A1589F" w:rsidRDefault="00A1589F" w:rsidP="00A1589F">
      <w:pPr>
        <w:jc w:val="center"/>
        <w:rPr>
          <w:b/>
        </w:rPr>
      </w:pPr>
    </w:p>
    <w:p w:rsidR="00A1589F" w:rsidRDefault="00A1589F" w:rsidP="00A1589F">
      <w:r>
        <w:rPr>
          <w:b/>
        </w:rPr>
        <w:t>Студента</w:t>
      </w:r>
      <w:r>
        <w:t xml:space="preserve"> __________________________________________________________________</w:t>
      </w:r>
    </w:p>
    <w:p w:rsidR="00A1589F" w:rsidRDefault="00A1589F" w:rsidP="00A1589F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 И. О.)</w:t>
      </w:r>
    </w:p>
    <w:p w:rsidR="00A1589F" w:rsidRPr="006972B4" w:rsidRDefault="00A1589F" w:rsidP="00A1589F">
      <w:pPr>
        <w:jc w:val="both"/>
      </w:pPr>
      <w:r>
        <w:rPr>
          <w:b/>
        </w:rPr>
        <w:t>Факультет</w:t>
      </w:r>
      <w:r>
        <w:t xml:space="preserve"> </w:t>
      </w:r>
      <w:r>
        <w:tab/>
      </w:r>
      <w:r>
        <w:tab/>
      </w:r>
      <w:r>
        <w:rPr>
          <w:i/>
          <w:iCs/>
        </w:rPr>
        <w:t>_</w:t>
      </w:r>
      <w:r w:rsidRPr="006972B4">
        <w:rPr>
          <w:i/>
          <w:iCs/>
          <w:u w:val="single"/>
        </w:rPr>
        <w:t>                                          </w:t>
      </w:r>
      <w:r w:rsidRPr="006972B4">
        <w:rPr>
          <w:u w:val="single"/>
        </w:rPr>
        <w:t> </w:t>
      </w:r>
    </w:p>
    <w:p w:rsidR="00A1589F" w:rsidRDefault="00A1589F" w:rsidP="00A1589F">
      <w:pPr>
        <w:jc w:val="both"/>
      </w:pPr>
      <w:r>
        <w:rPr>
          <w:b/>
        </w:rPr>
        <w:t>Кафедра</w:t>
      </w:r>
      <w:r>
        <w:t xml:space="preserve">  </w:t>
      </w:r>
      <w:r>
        <w:tab/>
      </w:r>
      <w:r>
        <w:tab/>
      </w:r>
      <w:r w:rsidRPr="006972B4">
        <w:rPr>
          <w:u w:val="single"/>
        </w:rPr>
        <w:t>                                             </w:t>
      </w:r>
      <w:r>
        <w:rPr>
          <w:b/>
          <w:bCs/>
          <w:i/>
          <w:iCs/>
        </w:rPr>
        <w:t xml:space="preserve">        </w:t>
      </w:r>
      <w:r>
        <w:rPr>
          <w:b/>
        </w:rPr>
        <w:t>Группа</w:t>
      </w:r>
      <w:r>
        <w:t xml:space="preserve"> _______</w:t>
      </w:r>
    </w:p>
    <w:p w:rsidR="00A1589F" w:rsidRDefault="00A1589F" w:rsidP="00A1589F">
      <w:pPr>
        <w:jc w:val="both"/>
      </w:pPr>
      <w:r>
        <w:rPr>
          <w:b/>
        </w:rPr>
        <w:t>Н</w:t>
      </w:r>
      <w:r w:rsidRPr="00F95EBD">
        <w:rPr>
          <w:b/>
        </w:rPr>
        <w:t>аправлени</w:t>
      </w:r>
      <w:r>
        <w:rPr>
          <w:b/>
        </w:rPr>
        <w:t>е</w:t>
      </w:r>
      <w:r>
        <w:t xml:space="preserve"> </w:t>
      </w:r>
      <w:r>
        <w:tab/>
      </w:r>
      <w:r>
        <w:rPr>
          <w:i/>
          <w:iCs/>
        </w:rPr>
        <w:t>_</w:t>
      </w:r>
      <w:r w:rsidRPr="006972B4">
        <w:rPr>
          <w:i/>
          <w:iCs/>
          <w:u w:val="single"/>
        </w:rPr>
        <w:t>                                          </w:t>
      </w:r>
      <w:r w:rsidRPr="006972B4">
        <w:rPr>
          <w:u w:val="single"/>
        </w:rPr>
        <w:t> </w:t>
      </w:r>
    </w:p>
    <w:p w:rsidR="00A1589F" w:rsidRDefault="00A1589F" w:rsidP="00A1589F">
      <w:pPr>
        <w:jc w:val="both"/>
        <w:rPr>
          <w:i/>
          <w:iCs/>
        </w:rPr>
      </w:pPr>
      <w:r>
        <w:rPr>
          <w:b/>
        </w:rPr>
        <w:t xml:space="preserve">Квалификация </w:t>
      </w:r>
      <w:r>
        <w:rPr>
          <w:b/>
        </w:rPr>
        <w:tab/>
      </w:r>
      <w:r>
        <w:rPr>
          <w:i/>
          <w:iCs/>
        </w:rPr>
        <w:t>_</w:t>
      </w:r>
      <w:r w:rsidRPr="006972B4">
        <w:rPr>
          <w:i/>
          <w:iCs/>
          <w:u w:val="single"/>
        </w:rPr>
        <w:t>         </w:t>
      </w:r>
      <w:r>
        <w:rPr>
          <w:i/>
          <w:iCs/>
          <w:u w:val="single"/>
        </w:rPr>
        <w:t>                   </w:t>
      </w:r>
      <w:r w:rsidRPr="006972B4">
        <w:rPr>
          <w:i/>
          <w:iCs/>
          <w:u w:val="single"/>
        </w:rPr>
        <w:t>              </w:t>
      </w:r>
      <w:r w:rsidRPr="006972B4">
        <w:rPr>
          <w:u w:val="single"/>
        </w:rPr>
        <w:t> </w:t>
      </w:r>
    </w:p>
    <w:p w:rsidR="00A1589F" w:rsidRDefault="00A1589F" w:rsidP="00A1589F">
      <w:r>
        <w:rPr>
          <w:b/>
        </w:rPr>
        <w:t>Наименование темы:_________________________________________________________</w:t>
      </w:r>
    </w:p>
    <w:p w:rsidR="00A1589F" w:rsidRDefault="00A1589F" w:rsidP="00A1589F">
      <w:pPr>
        <w:pBdr>
          <w:bottom w:val="single" w:sz="12" w:space="1" w:color="auto"/>
        </w:pBdr>
        <w:jc w:val="both"/>
      </w:pPr>
    </w:p>
    <w:p w:rsidR="00A1589F" w:rsidRDefault="00A1589F" w:rsidP="00A1589F">
      <w:pPr>
        <w:jc w:val="both"/>
      </w:pPr>
      <w:r>
        <w:rPr>
          <w:b/>
        </w:rPr>
        <w:t>Руководитель</w:t>
      </w:r>
      <w:r>
        <w:t xml:space="preserve"> ________________________________________________________________</w:t>
      </w:r>
    </w:p>
    <w:p w:rsidR="00A1589F" w:rsidRDefault="00A1589F" w:rsidP="00A1589F">
      <w:pPr>
        <w:jc w:val="both"/>
      </w:pPr>
      <w:r>
        <w:t>_____________________________________________________________________________</w:t>
      </w:r>
    </w:p>
    <w:p w:rsidR="00A1589F" w:rsidRDefault="00A1589F" w:rsidP="00A1589F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 И. О., место работы, должность, учёное звание, учёная степень)</w:t>
      </w:r>
    </w:p>
    <w:p w:rsidR="00A1589F" w:rsidRDefault="00A1589F" w:rsidP="00A1589F">
      <w:pPr>
        <w:jc w:val="center"/>
        <w:rPr>
          <w:b/>
        </w:rPr>
      </w:pPr>
      <w:r>
        <w:rPr>
          <w:b/>
        </w:rPr>
        <w:t>ПОКАЗАТЕЛИ ОЦЕНКИ ВКР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557"/>
      </w:tblGrid>
      <w:tr w:rsidR="00A1589F" w:rsidTr="00FB3C5C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589F" w:rsidRDefault="00A1589F" w:rsidP="00FB3C5C">
            <w:pPr>
              <w:jc w:val="center"/>
            </w:pPr>
            <w:r>
              <w:t>№</w:t>
            </w:r>
          </w:p>
          <w:p w:rsidR="00A1589F" w:rsidRDefault="00A1589F" w:rsidP="00FB3C5C">
            <w:pPr>
              <w:jc w:val="center"/>
            </w:pP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589F" w:rsidRPr="00DA77BD" w:rsidRDefault="00A1589F" w:rsidP="00FB3C5C">
            <w:pPr>
              <w:jc w:val="center"/>
              <w:rPr>
                <w:b/>
              </w:rPr>
            </w:pPr>
            <w:r w:rsidRPr="00DA77BD">
              <w:rPr>
                <w:b/>
              </w:rPr>
              <w:t>Показатели</w:t>
            </w:r>
          </w:p>
        </w:tc>
        <w:tc>
          <w:tcPr>
            <w:tcW w:w="207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89F" w:rsidRDefault="00A1589F" w:rsidP="00FB3C5C">
            <w:pPr>
              <w:jc w:val="center"/>
            </w:pPr>
            <w:r>
              <w:t>Оценка</w:t>
            </w: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1589F" w:rsidRDefault="00A1589F" w:rsidP="00FB3C5C">
            <w:r>
              <w:t>2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r>
              <w:t>0*</w:t>
            </w:r>
          </w:p>
        </w:tc>
      </w:tr>
      <w:tr w:rsidR="00A1589F" w:rsidTr="00FB3C5C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:rsidR="00A1589F" w:rsidRDefault="00A1589F" w:rsidP="00FB3C5C">
            <w:pPr>
              <w:ind w:left="113" w:right="113"/>
              <w:jc w:val="center"/>
            </w:pPr>
            <w: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</w:tcPr>
          <w:p w:rsidR="00A1589F" w:rsidRDefault="00A1589F" w:rsidP="00FB3C5C">
            <w:r>
              <w:t>Оригинальность и новизна полученных результатов, нау</w:t>
            </w:r>
            <w:r>
              <w:t>ч</w:t>
            </w:r>
            <w:r>
              <w:t>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2</w:t>
            </w:r>
          </w:p>
        </w:tc>
        <w:tc>
          <w:tcPr>
            <w:tcW w:w="6426" w:type="dxa"/>
          </w:tcPr>
          <w:p w:rsidR="00A1589F" w:rsidRDefault="00A1589F" w:rsidP="00FB3C5C">
            <w: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3</w:t>
            </w:r>
          </w:p>
        </w:tc>
        <w:tc>
          <w:tcPr>
            <w:tcW w:w="6426" w:type="dxa"/>
          </w:tcPr>
          <w:p w:rsidR="00A1589F" w:rsidRDefault="00A1589F" w:rsidP="00FB3C5C">
            <w: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</w:tcPr>
          <w:p w:rsidR="00A1589F" w:rsidRDefault="00A1589F" w:rsidP="00FB3C5C">
            <w:r>
              <w:t>Корректность использования в работе методов исследов</w:t>
            </w:r>
            <w:r>
              <w:t>а</w:t>
            </w:r>
            <w:r>
              <w:t>ния, математического моделирования, инженерных расч</w:t>
            </w:r>
            <w:r>
              <w:t>ё</w:t>
            </w:r>
            <w:r>
              <w:t>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</w:tcPr>
          <w:p w:rsidR="00A1589F" w:rsidRDefault="00A1589F" w:rsidP="00FB3C5C">
            <w:pPr>
              <w:ind w:right="113"/>
              <w:jc w:val="center"/>
            </w:pPr>
            <w:proofErr w:type="spellStart"/>
            <w:r>
              <w:t>Справочно</w:t>
            </w:r>
            <w:proofErr w:type="spellEnd"/>
            <w:r>
              <w:t>-</w:t>
            </w:r>
          </w:p>
          <w:p w:rsidR="00A1589F" w:rsidRDefault="00A1589F" w:rsidP="00FB3C5C">
            <w:pPr>
              <w:ind w:right="113"/>
              <w:jc w:val="center"/>
            </w:pPr>
            <w: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</w:tcPr>
          <w:p w:rsidR="00A1589F" w:rsidRDefault="00A1589F" w:rsidP="00FB3C5C">
            <w:r>
              <w:t xml:space="preserve">Степень комплексности работы. Применение в ней знаний естественнонаучных, социально-экономических, </w:t>
            </w:r>
            <w:proofErr w:type="spellStart"/>
            <w:r>
              <w:t>общепр</w:t>
            </w:r>
            <w:r>
              <w:t>о</w:t>
            </w:r>
            <w:r>
              <w:t>фессиональных</w:t>
            </w:r>
            <w:proofErr w:type="spellEnd"/>
            <w:r>
              <w:t xml:space="preserve">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6</w:t>
            </w:r>
          </w:p>
        </w:tc>
        <w:tc>
          <w:tcPr>
            <w:tcW w:w="6426" w:type="dxa"/>
          </w:tcPr>
          <w:p w:rsidR="00A1589F" w:rsidRDefault="00A1589F" w:rsidP="00FB3C5C">
            <w:r>
              <w:t xml:space="preserve">Использование информационных ресурсов </w:t>
            </w:r>
            <w:r>
              <w:rPr>
                <w:lang w:val="en-US"/>
              </w:rPr>
              <w:t>Internet</w:t>
            </w:r>
            <w:r>
              <w:t>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7</w:t>
            </w:r>
          </w:p>
        </w:tc>
        <w:tc>
          <w:tcPr>
            <w:tcW w:w="6426" w:type="dxa"/>
          </w:tcPr>
          <w:p w:rsidR="00A1589F" w:rsidRDefault="00A1589F" w:rsidP="00FB3C5C">
            <w:r>
              <w:t>Степень практического использования результатов.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8</w:t>
            </w:r>
          </w:p>
        </w:tc>
        <w:tc>
          <w:tcPr>
            <w:tcW w:w="6426" w:type="dxa"/>
          </w:tcPr>
          <w:p w:rsidR="00A1589F" w:rsidRDefault="00A1589F" w:rsidP="00FB3C5C">
            <w:r>
              <w:t>Степень полноты обзора состояния вопроса.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9</w:t>
            </w:r>
          </w:p>
        </w:tc>
        <w:tc>
          <w:tcPr>
            <w:tcW w:w="6426" w:type="dxa"/>
          </w:tcPr>
          <w:p w:rsidR="00A1589F" w:rsidRDefault="00A1589F" w:rsidP="00FB3C5C">
            <w:r>
              <w:t>Использование современных пакетов компьютерных пр</w:t>
            </w:r>
            <w:r>
              <w:t>о</w:t>
            </w:r>
            <w:r>
              <w:t>грамм и технологий.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10</w:t>
            </w:r>
          </w:p>
        </w:tc>
        <w:tc>
          <w:tcPr>
            <w:tcW w:w="6426" w:type="dxa"/>
            <w:tcBorders>
              <w:bottom w:val="single" w:sz="12" w:space="0" w:color="auto"/>
            </w:tcBorders>
          </w:tcPr>
          <w:p w:rsidR="00A1589F" w:rsidRDefault="00A1589F" w:rsidP="00FB3C5C">
            <w:r>
              <w:t>Наличие публикаций, участие в научно-технических конференциях, н</w:t>
            </w:r>
            <w:r>
              <w:t>а</w:t>
            </w:r>
            <w:r>
              <w:t>грады за участие в конкурсах.</w:t>
            </w:r>
          </w:p>
        </w:tc>
        <w:tc>
          <w:tcPr>
            <w:tcW w:w="380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11</w:t>
            </w:r>
          </w:p>
        </w:tc>
        <w:tc>
          <w:tcPr>
            <w:tcW w:w="6426" w:type="dxa"/>
          </w:tcPr>
          <w:p w:rsidR="00A1589F" w:rsidRDefault="00A1589F" w:rsidP="00FB3C5C">
            <w: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</w:tcPr>
          <w:p w:rsidR="00A1589F" w:rsidRDefault="00A1589F" w:rsidP="00FB3C5C">
            <w:pPr>
              <w:ind w:left="113" w:right="113"/>
            </w:pPr>
            <w:r>
              <w:t>Оформл</w:t>
            </w:r>
            <w:r>
              <w:t>е</w:t>
            </w:r>
            <w:r>
              <w:t>ние</w:t>
            </w:r>
          </w:p>
        </w:tc>
        <w:tc>
          <w:tcPr>
            <w:tcW w:w="567" w:type="dxa"/>
          </w:tcPr>
          <w:p w:rsidR="00A1589F" w:rsidRDefault="00A1589F" w:rsidP="00FB3C5C">
            <w:pPr>
              <w:jc w:val="center"/>
            </w:pPr>
            <w:r>
              <w:t>12</w:t>
            </w:r>
          </w:p>
        </w:tc>
        <w:tc>
          <w:tcPr>
            <w:tcW w:w="6426" w:type="dxa"/>
          </w:tcPr>
          <w:p w:rsidR="00A1589F" w:rsidRDefault="00A1589F" w:rsidP="00FB3C5C">
            <w:r>
              <w:t>Качество оформления ВКР (общий уровень грамотности, стиль изложения, качество иллюстраций, соответствие тр</w:t>
            </w:r>
            <w:r>
              <w:t>е</w:t>
            </w:r>
            <w:r>
              <w:t>бованиям ГОСТ к этим документам).</w:t>
            </w: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  <w: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</w:tcPr>
          <w:p w:rsidR="00A1589F" w:rsidRPr="00A1589F" w:rsidRDefault="00A1589F" w:rsidP="00FB3C5C">
            <w:pPr>
              <w:rPr>
                <w:highlight w:val="yellow"/>
              </w:rPr>
            </w:pPr>
            <w:r w:rsidRPr="00A1589F"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</w:tcPr>
          <w:p w:rsidR="00A1589F" w:rsidRDefault="00A1589F" w:rsidP="00FB3C5C">
            <w:pPr>
              <w:jc w:val="center"/>
            </w:pP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  <w:tr w:rsidR="00A1589F" w:rsidTr="00FB3C5C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589F" w:rsidRDefault="00A1589F" w:rsidP="00FB3C5C">
            <w:pPr>
              <w:jc w:val="right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079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589F" w:rsidRDefault="00A1589F" w:rsidP="00FB3C5C">
            <w:pPr>
              <w:jc w:val="center"/>
            </w:pPr>
          </w:p>
        </w:tc>
      </w:tr>
    </w:tbl>
    <w:p w:rsidR="00A1589F" w:rsidRDefault="00A1589F" w:rsidP="00A1589F">
      <w:pPr>
        <w:jc w:val="both"/>
      </w:pPr>
      <w:r>
        <w:t>(*)- не оценивается, трудно оценить.</w:t>
      </w:r>
    </w:p>
    <w:p w:rsidR="00A1589F" w:rsidRDefault="00A1589F" w:rsidP="00A1589F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Отмеченные достоинства: </w:t>
      </w:r>
    </w:p>
    <w:p w:rsidR="00A1589F" w:rsidRDefault="00A1589F" w:rsidP="00A1589F">
      <w:pPr>
        <w:pBdr>
          <w:bottom w:val="single" w:sz="12" w:space="1" w:color="auto"/>
        </w:pBdr>
        <w:jc w:val="both"/>
      </w:pPr>
    </w:p>
    <w:p w:rsidR="00A1589F" w:rsidRDefault="00A1589F" w:rsidP="00A1589F">
      <w:pPr>
        <w:jc w:val="both"/>
      </w:pPr>
    </w:p>
    <w:p w:rsidR="00A1589F" w:rsidRDefault="00A1589F" w:rsidP="00A1589F">
      <w:pPr>
        <w:pBdr>
          <w:top w:val="single" w:sz="12" w:space="1" w:color="auto"/>
          <w:bottom w:val="single" w:sz="12" w:space="1" w:color="auto"/>
        </w:pBdr>
        <w:jc w:val="both"/>
      </w:pPr>
    </w:p>
    <w:p w:rsidR="00A1589F" w:rsidRDefault="00A1589F" w:rsidP="00A1589F">
      <w:pPr>
        <w:jc w:val="both"/>
      </w:pPr>
    </w:p>
    <w:p w:rsidR="00A1589F" w:rsidRDefault="00A1589F" w:rsidP="00A1589F">
      <w:pPr>
        <w:pBdr>
          <w:top w:val="single" w:sz="12" w:space="1" w:color="auto"/>
          <w:bottom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jc w:val="both"/>
      </w:pPr>
    </w:p>
    <w:p w:rsidR="00A1589F" w:rsidRDefault="00A1589F" w:rsidP="00A1589F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Отмеченные недостатки: </w:t>
      </w:r>
    </w:p>
    <w:p w:rsidR="00A1589F" w:rsidRDefault="00A1589F" w:rsidP="00A1589F">
      <w:pPr>
        <w:pBdr>
          <w:bottom w:val="single" w:sz="12" w:space="1" w:color="auto"/>
        </w:pBdr>
        <w:jc w:val="both"/>
      </w:pPr>
    </w:p>
    <w:p w:rsidR="00A1589F" w:rsidRDefault="00A1589F" w:rsidP="00A1589F">
      <w:pPr>
        <w:jc w:val="both"/>
      </w:pPr>
    </w:p>
    <w:p w:rsidR="00A1589F" w:rsidRDefault="00A1589F" w:rsidP="00A1589F">
      <w:pPr>
        <w:pBdr>
          <w:top w:val="single" w:sz="12" w:space="1" w:color="auto"/>
          <w:bottom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</w:pBdr>
        <w:jc w:val="both"/>
      </w:pPr>
    </w:p>
    <w:p w:rsidR="00A1589F" w:rsidRDefault="00A1589F" w:rsidP="00A1589F">
      <w:pPr>
        <w:jc w:val="both"/>
      </w:pPr>
    </w:p>
    <w:p w:rsidR="00A1589F" w:rsidRDefault="00A1589F" w:rsidP="00A1589F">
      <w:pPr>
        <w:pBdr>
          <w:top w:val="single" w:sz="12" w:space="1" w:color="auto"/>
          <w:bottom w:val="single" w:sz="12" w:space="1" w:color="auto"/>
        </w:pBdr>
        <w:jc w:val="both"/>
      </w:pPr>
    </w:p>
    <w:p w:rsidR="00A1589F" w:rsidRDefault="00A1589F" w:rsidP="00A1589F">
      <w:pPr>
        <w:jc w:val="both"/>
      </w:pPr>
    </w:p>
    <w:p w:rsidR="00A1589F" w:rsidRDefault="00A1589F" w:rsidP="00A1589F">
      <w:pPr>
        <w:pBdr>
          <w:top w:val="single" w:sz="12" w:space="1" w:color="auto"/>
          <w:bottom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Pr="00A85E04" w:rsidRDefault="00A1589F" w:rsidP="00A1589F">
      <w:pPr>
        <w:rPr>
          <w:b/>
          <w:sz w:val="28"/>
        </w:rPr>
      </w:pPr>
      <w:r w:rsidRPr="00A85E04">
        <w:rPr>
          <w:b/>
          <w:sz w:val="28"/>
        </w:rPr>
        <w:t>Заключение</w:t>
      </w: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pBdr>
          <w:bottom w:val="single" w:sz="12" w:space="1" w:color="auto"/>
          <w:between w:val="single" w:sz="12" w:space="1" w:color="auto"/>
        </w:pBdr>
        <w:jc w:val="both"/>
      </w:pPr>
    </w:p>
    <w:p w:rsidR="00A1589F" w:rsidRDefault="00A1589F" w:rsidP="00A1589F">
      <w:pPr>
        <w:jc w:val="both"/>
      </w:pPr>
    </w:p>
    <w:p w:rsidR="00A1589F" w:rsidRDefault="00A1589F" w:rsidP="00A1589F">
      <w:pPr>
        <w:jc w:val="both"/>
      </w:pPr>
      <w:r>
        <w:t>Дата: «_____»  ___________ 201    г.</w:t>
      </w:r>
      <w:r>
        <w:tab/>
      </w:r>
      <w:r>
        <w:tab/>
        <w:t>Подпись ____________________________</w:t>
      </w:r>
    </w:p>
    <w:p w:rsidR="007000EA" w:rsidRDefault="007000EA" w:rsidP="00A1589F"/>
    <w:sectPr w:rsidR="007000EA" w:rsidSect="0070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589F"/>
    <w:rsid w:val="007000EA"/>
    <w:rsid w:val="00746DBE"/>
    <w:rsid w:val="00A1589F"/>
    <w:rsid w:val="00DD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1589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589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dash041e0431044b0447043d044b0439char">
    <w:name w:val="dash041e_0431_044b_0447_043d_044b_0439__char"/>
    <w:basedOn w:val="a0"/>
    <w:rsid w:val="00A1589F"/>
  </w:style>
  <w:style w:type="paragraph" w:styleId="a3">
    <w:name w:val="Body Text"/>
    <w:basedOn w:val="a"/>
    <w:link w:val="a4"/>
    <w:unhideWhenUsed/>
    <w:rsid w:val="00A1589F"/>
    <w:pPr>
      <w:spacing w:after="120"/>
    </w:pPr>
  </w:style>
  <w:style w:type="character" w:customStyle="1" w:styleId="a4">
    <w:name w:val="Основной текст Знак"/>
    <w:basedOn w:val="a0"/>
    <w:link w:val="a3"/>
    <w:rsid w:val="00A1589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maru</cp:lastModifiedBy>
  <cp:revision>1</cp:revision>
  <dcterms:created xsi:type="dcterms:W3CDTF">2013-06-12T17:01:00Z</dcterms:created>
  <dcterms:modified xsi:type="dcterms:W3CDTF">2013-06-12T17:21:00Z</dcterms:modified>
</cp:coreProperties>
</file>