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D6" w:rsidRDefault="005014D6">
      <w:pPr>
        <w:rPr>
          <w:noProof/>
          <w:lang w:eastAsia="ru-RU"/>
        </w:rPr>
      </w:pPr>
      <w:r>
        <w:rPr>
          <w:noProof/>
          <w:lang w:eastAsia="ru-RU"/>
        </w:rPr>
        <w:t>По данным Росстата за 2017 год доля добавленной стоимости туристической индустрии в валовом продукте РФ составила 3,8% (3 трлн. руб.) при этом имея положительную динамику. Кроме того, среднемировая доля отрасли в ВВП составляет 10%, на основании чего можно ожидать тренд на  более чем двукратное увеличение показателей в долгосрочной перспективе.</w:t>
      </w:r>
    </w:p>
    <w:p w:rsidR="00F77C71" w:rsidRDefault="00F77C71">
      <w:r>
        <w:rPr>
          <w:noProof/>
          <w:lang w:eastAsia="ru-RU"/>
        </w:rPr>
        <w:drawing>
          <wp:inline distT="0" distB="0" distL="0" distR="0" wp14:anchorId="4E4D857C" wp14:editId="129FE642">
            <wp:extent cx="544830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71" w:rsidRDefault="00F77C71"/>
    <w:p w:rsidR="00F77C71" w:rsidRDefault="00F77C71"/>
    <w:p w:rsidR="00F77C71" w:rsidRDefault="00F77C71">
      <w:r>
        <w:t>Первые десять стран по величине затрат граждан на выездной туризм за 2017 год проиллюстрированы на рис.1</w:t>
      </w:r>
    </w:p>
    <w:p w:rsidR="005D17F2" w:rsidRDefault="00F77C7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67375" cy="33909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 графика становятся очевидны иностранные языки, на которых платформа должна быть доступна: английский, китайский, немецкий.</w:t>
      </w:r>
    </w:p>
    <w:p w:rsidR="00F77C71" w:rsidRDefault="00A51522">
      <w:r>
        <w:lastRenderedPageBreak/>
        <w:t xml:space="preserve">Сайт </w:t>
      </w:r>
      <w:r>
        <w:rPr>
          <w:lang w:val="en-US"/>
        </w:rPr>
        <w:t>Booking</w:t>
      </w:r>
      <w:r w:rsidRPr="00A51522">
        <w:t>.</w:t>
      </w:r>
      <w:r>
        <w:rPr>
          <w:lang w:val="en-US"/>
        </w:rPr>
        <w:t>com</w:t>
      </w:r>
      <w:r>
        <w:t xml:space="preserve"> разместил информацию, что третья часть туристов предпочитают планировать свои поездки при помощи онлайн-сервисов и в мобильных приложениях. По результатам исследования </w:t>
      </w:r>
      <w:r>
        <w:rPr>
          <w:lang w:val="en-US"/>
        </w:rPr>
        <w:t>Statista</w:t>
      </w:r>
      <w:r w:rsidRPr="00A51522">
        <w:t>.</w:t>
      </w:r>
      <w:r>
        <w:rPr>
          <w:lang w:val="en-US"/>
        </w:rPr>
        <w:t>com</w:t>
      </w:r>
      <w:r w:rsidRPr="00A51522">
        <w:t xml:space="preserve"> </w:t>
      </w:r>
      <w:r>
        <w:t>было выявлено, что доля пользователей, бронирующих отели в режиме онлайн составила 88%, транспорт – 83%.</w:t>
      </w:r>
    </w:p>
    <w:p w:rsidR="00A51522" w:rsidRDefault="00A51522">
      <w:r>
        <w:t>Интернет-сайты и мобильные приложения – это то, что уже заставило туриндус</w:t>
      </w:r>
      <w:r w:rsidR="00274625">
        <w:t>т</w:t>
      </w:r>
      <w:r>
        <w:t>рию развиваться по-новому и будет продолжать стимулировать ее развитие</w:t>
      </w:r>
      <w:r w:rsidR="00274625">
        <w:t>.</w:t>
      </w:r>
    </w:p>
    <w:p w:rsidR="003E61EB" w:rsidRDefault="003E61EB"/>
    <w:p w:rsidR="003E61EB" w:rsidRDefault="00C8060C">
      <w:r>
        <w:t>Все численные значения взяты по поисковой системе Яндекса</w:t>
      </w:r>
      <w:r w:rsidR="00C406DB">
        <w:t>. Учитывая популярность Яндекса в районе 43% р</w:t>
      </w:r>
      <w:r>
        <w:t>еальные абсолютные цифры можно умножать на два</w:t>
      </w:r>
      <w:r w:rsidR="00C406DB">
        <w:t>.</w:t>
      </w:r>
    </w:p>
    <w:p w:rsidR="003E61EB" w:rsidRPr="003E61EB" w:rsidRDefault="003E61EB">
      <w:r>
        <w:t>Статистика по запросам</w:t>
      </w:r>
      <w:r w:rsidRPr="003E61EB">
        <w:t>,</w:t>
      </w:r>
      <w:r>
        <w:t xml:space="preserve"> связанным с КСР (</w:t>
      </w:r>
      <w:r w:rsidRPr="003E61EB">
        <w:t>коллективные средства размещения</w:t>
      </w:r>
      <w:r>
        <w:t>), может дать понятие о приблизительном количестве людей, готовых приехать.</w:t>
      </w:r>
    </w:p>
    <w:tbl>
      <w:tblPr>
        <w:tblW w:w="7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150"/>
        <w:gridCol w:w="80"/>
        <w:gridCol w:w="1211"/>
        <w:gridCol w:w="126"/>
        <w:gridCol w:w="441"/>
        <w:gridCol w:w="602"/>
      </w:tblGrid>
      <w:tr w:rsidR="00162DB4" w:rsidRPr="00162DB4" w:rsidTr="003E61EB">
        <w:trPr>
          <w:tblHeader/>
        </w:trPr>
        <w:tc>
          <w:tcPr>
            <w:tcW w:w="4962" w:type="dxa"/>
            <w:tcBorders>
              <w:bottom w:val="single" w:sz="6" w:space="0" w:color="D2CDD9"/>
            </w:tcBorders>
            <w:tcMar>
              <w:top w:w="1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62DB4" w:rsidRPr="00162DB4" w:rsidRDefault="00162DB4" w:rsidP="00162DB4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bottom w:val="single" w:sz="6" w:space="0" w:color="D2CDD9"/>
            </w:tcBorders>
            <w:tcMar>
              <w:top w:w="1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62DB4" w:rsidRPr="00162DB4" w:rsidRDefault="00162DB4" w:rsidP="00162DB4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</w:p>
        </w:tc>
        <w:tc>
          <w:tcPr>
            <w:tcW w:w="1858" w:type="dxa"/>
            <w:gridSpan w:val="4"/>
            <w:tcBorders>
              <w:bottom w:val="single" w:sz="6" w:space="0" w:color="D2CDD9"/>
            </w:tcBorders>
            <w:tcMar>
              <w:top w:w="1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62DB4" w:rsidRPr="00162DB4" w:rsidRDefault="00162DB4" w:rsidP="003E61EB">
            <w:pPr>
              <w:spacing w:after="0" w:line="264" w:lineRule="atLeast"/>
              <w:ind w:left="-15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Абсолютное</w:t>
            </w: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 xml:space="preserve"> количество</w:t>
            </w:r>
            <w:r w:rsidR="003E61EB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 xml:space="preserve"> запросов</w:t>
            </w:r>
          </w:p>
        </w:tc>
        <w:tc>
          <w:tcPr>
            <w:tcW w:w="602" w:type="dxa"/>
            <w:tcBorders>
              <w:bottom w:val="single" w:sz="6" w:space="0" w:color="D2CDD9"/>
            </w:tcBorders>
            <w:tcMar>
              <w:top w:w="15" w:type="dxa"/>
              <w:left w:w="30" w:type="dxa"/>
              <w:bottom w:w="30" w:type="dxa"/>
              <w:right w:w="30" w:type="dxa"/>
            </w:tcMar>
            <w:vAlign w:val="center"/>
          </w:tcPr>
          <w:p w:rsidR="00162DB4" w:rsidRPr="00162DB4" w:rsidRDefault="00162DB4" w:rsidP="00162DB4">
            <w:pPr>
              <w:spacing w:after="0" w:line="264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01.04.2018 - 30.04.2018</w:t>
            </w:r>
          </w:p>
        </w:tc>
        <w:tc>
          <w:tcPr>
            <w:tcW w:w="0" w:type="auto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37121</w:t>
            </w:r>
          </w:p>
        </w:tc>
        <w:tc>
          <w:tcPr>
            <w:tcW w:w="0" w:type="auto"/>
            <w:gridSpan w:val="3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01.05.2018 - 31.05.2018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34791</w:t>
            </w:r>
          </w:p>
        </w:tc>
        <w:tc>
          <w:tcPr>
            <w:tcW w:w="0" w:type="auto"/>
            <w:gridSpan w:val="3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01.06.2018 - 30.06.2018</w:t>
            </w:r>
          </w:p>
        </w:tc>
        <w:tc>
          <w:tcPr>
            <w:tcW w:w="0" w:type="auto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33910</w:t>
            </w:r>
          </w:p>
        </w:tc>
        <w:tc>
          <w:tcPr>
            <w:tcW w:w="0" w:type="auto"/>
            <w:gridSpan w:val="3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01.07.2018 - 31.07.2018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41677</w:t>
            </w:r>
          </w:p>
        </w:tc>
        <w:tc>
          <w:tcPr>
            <w:tcW w:w="0" w:type="auto"/>
            <w:gridSpan w:val="3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01.08.2018 - 31.08.2018</w:t>
            </w:r>
          </w:p>
        </w:tc>
        <w:tc>
          <w:tcPr>
            <w:tcW w:w="0" w:type="auto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40209</w:t>
            </w:r>
          </w:p>
        </w:tc>
        <w:tc>
          <w:tcPr>
            <w:tcW w:w="0" w:type="auto"/>
            <w:gridSpan w:val="3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01.09.2018 - 30.09.2018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36335</w:t>
            </w:r>
          </w:p>
        </w:tc>
        <w:tc>
          <w:tcPr>
            <w:tcW w:w="0" w:type="auto"/>
            <w:gridSpan w:val="3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01.10.2018 - 31.10.2018</w:t>
            </w:r>
          </w:p>
        </w:tc>
        <w:tc>
          <w:tcPr>
            <w:tcW w:w="0" w:type="auto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44028</w:t>
            </w:r>
          </w:p>
        </w:tc>
        <w:tc>
          <w:tcPr>
            <w:tcW w:w="0" w:type="auto"/>
            <w:gridSpan w:val="3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01.11.2018 - 30.11.2018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35947</w:t>
            </w:r>
          </w:p>
        </w:tc>
        <w:tc>
          <w:tcPr>
            <w:tcW w:w="0" w:type="auto"/>
            <w:gridSpan w:val="3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01.12.2018 - 31.12.2018</w:t>
            </w:r>
          </w:p>
        </w:tc>
        <w:tc>
          <w:tcPr>
            <w:tcW w:w="0" w:type="auto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29414</w:t>
            </w:r>
          </w:p>
        </w:tc>
        <w:tc>
          <w:tcPr>
            <w:tcW w:w="0" w:type="auto"/>
            <w:gridSpan w:val="3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01.01.2019 - 31.01.2019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31343</w:t>
            </w:r>
          </w:p>
        </w:tc>
        <w:tc>
          <w:tcPr>
            <w:tcW w:w="0" w:type="auto"/>
            <w:gridSpan w:val="3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4962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01.02.2019 - 28.02.2019</w:t>
            </w:r>
          </w:p>
        </w:tc>
        <w:tc>
          <w:tcPr>
            <w:tcW w:w="0" w:type="auto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30777</w:t>
            </w:r>
          </w:p>
        </w:tc>
        <w:tc>
          <w:tcPr>
            <w:tcW w:w="0" w:type="auto"/>
            <w:gridSpan w:val="3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rPr>
          <w:trHeight w:val="287"/>
        </w:trPr>
        <w:tc>
          <w:tcPr>
            <w:tcW w:w="4962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01.03.2019 - 31.03.2019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34264</w:t>
            </w:r>
          </w:p>
        </w:tc>
        <w:tc>
          <w:tcPr>
            <w:tcW w:w="0" w:type="auto"/>
            <w:gridSpan w:val="3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01.04.2019 - 30.04.2019</w:t>
            </w:r>
          </w:p>
        </w:tc>
        <w:tc>
          <w:tcPr>
            <w:tcW w:w="80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39933</w:t>
            </w:r>
          </w:p>
        </w:tc>
        <w:tc>
          <w:tcPr>
            <w:tcW w:w="1043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01.05.2019 - 31.05.2019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36567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3E61EB">
            <w:pPr>
              <w:spacing w:after="0" w:line="240" w:lineRule="auto"/>
              <w:ind w:left="-1202" w:right="3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01.06.2019 - 30.06.2019</w:t>
            </w:r>
          </w:p>
        </w:tc>
        <w:tc>
          <w:tcPr>
            <w:tcW w:w="80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36407</w:t>
            </w:r>
          </w:p>
        </w:tc>
        <w:tc>
          <w:tcPr>
            <w:tcW w:w="1043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01.07.2019 - 31.07.2019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41132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01.08.2019 - 31.08.2019</w:t>
            </w:r>
          </w:p>
        </w:tc>
        <w:tc>
          <w:tcPr>
            <w:tcW w:w="80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36752</w:t>
            </w:r>
          </w:p>
        </w:tc>
        <w:tc>
          <w:tcPr>
            <w:tcW w:w="1043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01.09.2019 - 30.09.2019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33274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01.10.2019 - 31.10.2019</w:t>
            </w:r>
          </w:p>
        </w:tc>
        <w:tc>
          <w:tcPr>
            <w:tcW w:w="80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40871</w:t>
            </w:r>
          </w:p>
        </w:tc>
        <w:tc>
          <w:tcPr>
            <w:tcW w:w="1043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01.11.2019 - 30.11.2019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36761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01.12.2019 - 31.12.2019</w:t>
            </w:r>
          </w:p>
        </w:tc>
        <w:tc>
          <w:tcPr>
            <w:tcW w:w="80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34624</w:t>
            </w:r>
          </w:p>
        </w:tc>
        <w:tc>
          <w:tcPr>
            <w:tcW w:w="1043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01.01.2020 - 31.01.2020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34362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01.02.2020 - 29.02.2020</w:t>
            </w:r>
          </w:p>
        </w:tc>
        <w:tc>
          <w:tcPr>
            <w:tcW w:w="80" w:type="dxa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35688</w:t>
            </w:r>
          </w:p>
        </w:tc>
        <w:tc>
          <w:tcPr>
            <w:tcW w:w="1043" w:type="dxa"/>
            <w:gridSpan w:val="2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2DB4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01.03.2020 - 31.03.2020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162DB4" w:rsidRPr="00162DB4" w:rsidRDefault="00162DB4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  <w:hideMark/>
          </w:tcPr>
          <w:p w:rsidR="00162DB4" w:rsidRPr="00162DB4" w:rsidRDefault="00162DB4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D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27548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162DB4" w:rsidRPr="00162DB4" w:rsidRDefault="00162DB4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61EB" w:rsidRPr="00162DB4" w:rsidTr="003E61EB">
        <w:tc>
          <w:tcPr>
            <w:tcW w:w="5112" w:type="dxa"/>
            <w:gridSpan w:val="2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</w:tcPr>
          <w:p w:rsidR="003E61EB" w:rsidRPr="00162DB4" w:rsidRDefault="003E61EB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значение за месяц</w:t>
            </w:r>
          </w:p>
        </w:tc>
        <w:tc>
          <w:tcPr>
            <w:tcW w:w="80" w:type="dxa"/>
            <w:shd w:val="clear" w:color="auto" w:fill="EEEEEE"/>
            <w:tcMar>
              <w:top w:w="75" w:type="dxa"/>
              <w:left w:w="30" w:type="dxa"/>
              <w:bottom w:w="75" w:type="dxa"/>
              <w:right w:w="30" w:type="dxa"/>
            </w:tcMar>
          </w:tcPr>
          <w:p w:rsidR="003E61EB" w:rsidRPr="00162DB4" w:rsidRDefault="003E61EB" w:rsidP="001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3E61EB" w:rsidRPr="00162DB4" w:rsidRDefault="003E61EB" w:rsidP="003E61EB">
            <w:pPr>
              <w:spacing w:after="0" w:line="240" w:lineRule="auto"/>
              <w:ind w:left="-376" w:right="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36000</w:t>
            </w:r>
          </w:p>
        </w:tc>
        <w:tc>
          <w:tcPr>
            <w:tcW w:w="1043" w:type="dxa"/>
            <w:gridSpan w:val="2"/>
            <w:shd w:val="clear" w:color="auto" w:fill="EEEEEE"/>
            <w:noWrap/>
            <w:tcMar>
              <w:top w:w="75" w:type="dxa"/>
              <w:left w:w="600" w:type="dxa"/>
              <w:bottom w:w="75" w:type="dxa"/>
              <w:right w:w="30" w:type="dxa"/>
            </w:tcMar>
          </w:tcPr>
          <w:p w:rsidR="003E61EB" w:rsidRPr="00162DB4" w:rsidRDefault="003E61EB" w:rsidP="00162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0C4A" w:rsidRPr="002C6064" w:rsidRDefault="00F60C4A"/>
    <w:p w:rsidR="00F60C4A" w:rsidRDefault="00F60C4A"/>
    <w:p w:rsidR="00F60C4A" w:rsidRDefault="00F60C4A">
      <w:r>
        <w:t>Количество запросов «достопримечательности Нижнего Новгорода»</w:t>
      </w:r>
    </w:p>
    <w:tbl>
      <w:tblPr>
        <w:tblW w:w="7655" w:type="dxa"/>
        <w:tblLook w:val="04A0" w:firstRow="1" w:lastRow="0" w:firstColumn="1" w:lastColumn="0" w:noHBand="0" w:noVBand="1"/>
      </w:tblPr>
      <w:tblGrid>
        <w:gridCol w:w="2614"/>
        <w:gridCol w:w="930"/>
        <w:gridCol w:w="3969"/>
        <w:gridCol w:w="142"/>
      </w:tblGrid>
      <w:tr w:rsidR="00F60C4A" w:rsidRPr="00F60C4A" w:rsidTr="00F60C4A">
        <w:trPr>
          <w:trHeight w:val="746"/>
        </w:trPr>
        <w:tc>
          <w:tcPr>
            <w:tcW w:w="2614" w:type="dxa"/>
            <w:tcBorders>
              <w:top w:val="nil"/>
              <w:left w:val="nil"/>
              <w:bottom w:val="single" w:sz="8" w:space="0" w:color="D2CDD9"/>
              <w:right w:val="nil"/>
            </w:tcBorders>
            <w:shd w:val="clear" w:color="auto" w:fill="auto"/>
            <w:vAlign w:val="center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C4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Период</w:t>
            </w:r>
          </w:p>
        </w:tc>
        <w:tc>
          <w:tcPr>
            <w:tcW w:w="5041" w:type="dxa"/>
            <w:gridSpan w:val="3"/>
            <w:tcBorders>
              <w:top w:val="nil"/>
              <w:left w:val="nil"/>
              <w:bottom w:val="single" w:sz="8" w:space="0" w:color="D2CDD9"/>
              <w:right w:val="nil"/>
            </w:tcBorders>
            <w:shd w:val="clear" w:color="auto" w:fill="auto"/>
            <w:vAlign w:val="center"/>
            <w:hideMark/>
          </w:tcPr>
          <w:p w:rsidR="00F60C4A" w:rsidRPr="00F60C4A" w:rsidRDefault="00F60C4A" w:rsidP="00F60C4A">
            <w:pPr>
              <w:spacing w:after="0" w:line="240" w:lineRule="auto"/>
              <w:ind w:left="202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C4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Абсолютное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 xml:space="preserve"> количество запросов</w:t>
            </w:r>
          </w:p>
        </w:tc>
      </w:tr>
      <w:tr w:rsidR="00F60C4A" w:rsidRPr="00F60C4A" w:rsidTr="00F60C4A">
        <w:trPr>
          <w:gridAfter w:val="1"/>
          <w:wAfter w:w="142" w:type="dxa"/>
          <w:trHeight w:val="114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01.04.2018 - 30.04.2018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27905</w:t>
            </w:r>
          </w:p>
        </w:tc>
      </w:tr>
      <w:tr w:rsidR="00F60C4A" w:rsidRPr="00F60C4A" w:rsidTr="00F60C4A">
        <w:trPr>
          <w:gridAfter w:val="1"/>
          <w:wAfter w:w="142" w:type="dxa"/>
          <w:trHeight w:val="151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01.05.2018 - 31.05.2018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25077</w:t>
            </w:r>
          </w:p>
        </w:tc>
      </w:tr>
      <w:tr w:rsidR="00F60C4A" w:rsidRPr="00F60C4A" w:rsidTr="00F60C4A">
        <w:trPr>
          <w:gridAfter w:val="1"/>
          <w:wAfter w:w="142" w:type="dxa"/>
          <w:trHeight w:val="184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01.06.2018 - 30.06.2018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24657</w:t>
            </w:r>
          </w:p>
        </w:tc>
      </w:tr>
      <w:tr w:rsidR="00F60C4A" w:rsidRPr="00F60C4A" w:rsidTr="00F60C4A">
        <w:trPr>
          <w:gridAfter w:val="1"/>
          <w:wAfter w:w="142" w:type="dxa"/>
          <w:trHeight w:val="215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01.07.2018 - 31.07.2018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32113</w:t>
            </w:r>
          </w:p>
        </w:tc>
      </w:tr>
      <w:tr w:rsidR="00F60C4A" w:rsidRPr="00F60C4A" w:rsidTr="00F60C4A">
        <w:trPr>
          <w:gridAfter w:val="1"/>
          <w:wAfter w:w="142" w:type="dxa"/>
          <w:trHeight w:val="234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01.08.2018 - 31.08.2018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30493</w:t>
            </w:r>
          </w:p>
        </w:tc>
      </w:tr>
      <w:tr w:rsidR="00F60C4A" w:rsidRPr="00F60C4A" w:rsidTr="00F60C4A">
        <w:trPr>
          <w:gridAfter w:val="1"/>
          <w:wAfter w:w="142" w:type="dxa"/>
          <w:trHeight w:val="138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01.09.2018 - 30.09.2018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25776</w:t>
            </w:r>
          </w:p>
        </w:tc>
      </w:tr>
      <w:tr w:rsidR="00F60C4A" w:rsidRPr="00F60C4A" w:rsidTr="00F60C4A">
        <w:trPr>
          <w:gridAfter w:val="1"/>
          <w:wAfter w:w="142" w:type="dxa"/>
          <w:trHeight w:val="169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01.10.2018 - 31.10.2018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26042</w:t>
            </w:r>
          </w:p>
        </w:tc>
      </w:tr>
      <w:tr w:rsidR="00F60C4A" w:rsidRPr="00F60C4A" w:rsidTr="00F60C4A">
        <w:trPr>
          <w:gridAfter w:val="1"/>
          <w:wAfter w:w="142" w:type="dxa"/>
          <w:trHeight w:val="202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01.11.2018 - 30.11.2018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19540</w:t>
            </w:r>
          </w:p>
        </w:tc>
      </w:tr>
      <w:tr w:rsidR="00F60C4A" w:rsidRPr="00F60C4A" w:rsidTr="00F60C4A">
        <w:trPr>
          <w:gridAfter w:val="1"/>
          <w:wAfter w:w="142" w:type="dxa"/>
          <w:trHeight w:val="219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01.12.2018 - 31.12.2018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15597</w:t>
            </w:r>
          </w:p>
        </w:tc>
      </w:tr>
      <w:tr w:rsidR="00F60C4A" w:rsidRPr="00F60C4A" w:rsidTr="00F60C4A">
        <w:trPr>
          <w:gridAfter w:val="1"/>
          <w:wAfter w:w="142" w:type="dxa"/>
          <w:trHeight w:val="252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01.01.2019 - 31.01.2019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22461</w:t>
            </w:r>
          </w:p>
        </w:tc>
      </w:tr>
      <w:tr w:rsidR="00F60C4A" w:rsidRPr="00F60C4A" w:rsidTr="00F60C4A">
        <w:trPr>
          <w:gridAfter w:val="1"/>
          <w:wAfter w:w="142" w:type="dxa"/>
          <w:trHeight w:val="270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01.02.2019 - 28.02.2019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17322</w:t>
            </w:r>
          </w:p>
        </w:tc>
      </w:tr>
      <w:tr w:rsidR="00F60C4A" w:rsidRPr="00F60C4A" w:rsidTr="00F60C4A">
        <w:trPr>
          <w:gridAfter w:val="1"/>
          <w:wAfter w:w="142" w:type="dxa"/>
          <w:trHeight w:val="289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01.03.2019 - 31.03.2019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21561</w:t>
            </w:r>
          </w:p>
        </w:tc>
      </w:tr>
      <w:tr w:rsidR="00F60C4A" w:rsidRPr="00F60C4A" w:rsidTr="00F60C4A">
        <w:trPr>
          <w:gridAfter w:val="1"/>
          <w:wAfter w:w="142" w:type="dxa"/>
          <w:trHeight w:val="281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01.04.2019 - 30.04.2019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33702</w:t>
            </w:r>
          </w:p>
        </w:tc>
      </w:tr>
      <w:tr w:rsidR="00F60C4A" w:rsidRPr="00F60C4A" w:rsidTr="00F60C4A">
        <w:trPr>
          <w:gridAfter w:val="1"/>
          <w:wAfter w:w="142" w:type="dxa"/>
          <w:trHeight w:val="281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01.05.2019 - 31.05.2019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31483</w:t>
            </w:r>
          </w:p>
        </w:tc>
      </w:tr>
      <w:tr w:rsidR="00F60C4A" w:rsidRPr="00F60C4A" w:rsidTr="00F60C4A">
        <w:trPr>
          <w:gridAfter w:val="1"/>
          <w:wAfter w:w="142" w:type="dxa"/>
          <w:trHeight w:val="286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01.06.2019 - 30.06.2019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25534</w:t>
            </w:r>
          </w:p>
        </w:tc>
      </w:tr>
      <w:tr w:rsidR="00F60C4A" w:rsidRPr="00F60C4A" w:rsidTr="00F60C4A">
        <w:trPr>
          <w:gridAfter w:val="1"/>
          <w:wAfter w:w="142" w:type="dxa"/>
          <w:trHeight w:val="276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01.07.2019 - 31.07.2019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31683</w:t>
            </w:r>
          </w:p>
        </w:tc>
      </w:tr>
      <w:tr w:rsidR="00F60C4A" w:rsidRPr="00F60C4A" w:rsidTr="00F60C4A">
        <w:trPr>
          <w:gridAfter w:val="1"/>
          <w:wAfter w:w="142" w:type="dxa"/>
          <w:trHeight w:val="293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01.08.2019 - 31.08.2019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26333</w:t>
            </w:r>
          </w:p>
        </w:tc>
      </w:tr>
      <w:tr w:rsidR="00F60C4A" w:rsidRPr="00F60C4A" w:rsidTr="00F60C4A">
        <w:trPr>
          <w:gridAfter w:val="1"/>
          <w:wAfter w:w="142" w:type="dxa"/>
          <w:trHeight w:val="128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01.09.2019 - 30.09.2019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22194</w:t>
            </w:r>
          </w:p>
        </w:tc>
      </w:tr>
      <w:tr w:rsidR="00F60C4A" w:rsidRPr="00F60C4A" w:rsidTr="00F60C4A">
        <w:trPr>
          <w:gridAfter w:val="1"/>
          <w:wAfter w:w="142" w:type="dxa"/>
          <w:trHeight w:val="159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01.10.2019 - 31.10.2019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21917</w:t>
            </w:r>
          </w:p>
        </w:tc>
      </w:tr>
      <w:tr w:rsidR="00F60C4A" w:rsidRPr="00F60C4A" w:rsidTr="00F60C4A">
        <w:trPr>
          <w:gridAfter w:val="1"/>
          <w:wAfter w:w="142" w:type="dxa"/>
          <w:trHeight w:val="206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01.11.2019 - 30.11.2019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17231</w:t>
            </w:r>
          </w:p>
        </w:tc>
      </w:tr>
      <w:tr w:rsidR="00F60C4A" w:rsidRPr="00F60C4A" w:rsidTr="00F60C4A">
        <w:trPr>
          <w:gridAfter w:val="1"/>
          <w:wAfter w:w="142" w:type="dxa"/>
          <w:trHeight w:val="23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01.12.2019 - 31.12.2019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15041</w:t>
            </w:r>
          </w:p>
        </w:tc>
      </w:tr>
      <w:tr w:rsidR="00F60C4A" w:rsidRPr="00F60C4A" w:rsidTr="00F60C4A">
        <w:trPr>
          <w:gridAfter w:val="1"/>
          <w:wAfter w:w="142" w:type="dxa"/>
          <w:trHeight w:val="270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01.01.2020 - 31.01.2020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19488</w:t>
            </w:r>
          </w:p>
        </w:tc>
      </w:tr>
      <w:tr w:rsidR="00F60C4A" w:rsidRPr="00F60C4A" w:rsidTr="00F60C4A">
        <w:trPr>
          <w:gridAfter w:val="1"/>
          <w:wAfter w:w="142" w:type="dxa"/>
          <w:trHeight w:val="273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01.02.2020 - 29.02.2020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18463</w:t>
            </w:r>
          </w:p>
        </w:tc>
      </w:tr>
      <w:tr w:rsidR="00F60C4A" w:rsidRPr="00F60C4A" w:rsidTr="00F60C4A">
        <w:trPr>
          <w:gridAfter w:val="1"/>
          <w:wAfter w:w="142" w:type="dxa"/>
          <w:trHeight w:val="305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01.03.2020 - 31.03.2020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60C4A">
              <w:rPr>
                <w:rFonts w:ascii="Arial" w:eastAsia="Times New Roman" w:hAnsi="Arial" w:cs="Arial"/>
                <w:color w:val="000000"/>
                <w:lang w:eastAsia="ru-RU"/>
              </w:rPr>
              <w:t>13861</w:t>
            </w:r>
          </w:p>
        </w:tc>
      </w:tr>
      <w:tr w:rsidR="00F60C4A" w:rsidRPr="00F60C4A" w:rsidTr="00F60C4A">
        <w:trPr>
          <w:gridAfter w:val="1"/>
          <w:wAfter w:w="142" w:type="dxa"/>
          <w:trHeight w:val="600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F60C4A" w:rsidRPr="00F60C4A" w:rsidRDefault="00F60C4A" w:rsidP="00F60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0C4A">
              <w:rPr>
                <w:rFonts w:ascii="Calibri" w:eastAsia="Times New Roman" w:hAnsi="Calibri" w:cs="Calibri"/>
                <w:color w:val="000000"/>
                <w:lang w:eastAsia="ru-RU"/>
              </w:rPr>
              <w:t>Среднее в месяц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F60C4A" w:rsidRPr="00F60C4A" w:rsidRDefault="00F60C4A" w:rsidP="00F60C4A">
            <w:pPr>
              <w:spacing w:after="0" w:line="240" w:lineRule="auto"/>
              <w:ind w:left="1321" w:right="676" w:firstLineChars="400" w:firstLine="880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2356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</w:tbl>
    <w:p w:rsidR="00F60C4A" w:rsidRDefault="00F60C4A"/>
    <w:p w:rsidR="002C6064" w:rsidRDefault="002C6064">
      <w:r>
        <w:t xml:space="preserve">Приведем статистику поиска по </w:t>
      </w:r>
      <w:proofErr w:type="spellStart"/>
      <w:r>
        <w:t>субрегионам</w:t>
      </w:r>
      <w:proofErr w:type="spellEnd"/>
    </w:p>
    <w:p w:rsidR="002C6064" w:rsidRDefault="002C6064"/>
    <w:p w:rsidR="00EE6876" w:rsidRDefault="00EE6876" w:rsidP="00EE6876">
      <w:bookmarkStart w:id="0" w:name="_GoBack"/>
      <w:r>
        <w:t>Общее количество туристов, посетивших город Нижний Новгород, 750 626 чел., в том числе: российских туристов - 699 084 чел. иностранных туристов - 51 542 чел.</w:t>
      </w:r>
    </w:p>
    <w:p w:rsidR="00EE6876" w:rsidRDefault="00EE6876" w:rsidP="00EE6876">
      <w:r>
        <w:t xml:space="preserve"> Доля граждан, оценивших качество туристско-информационных услуг на "хорошо" и "отлично", - 100%. </w:t>
      </w:r>
    </w:p>
    <w:p w:rsidR="00EE6876" w:rsidRDefault="00EE6876" w:rsidP="00EE6876">
      <w:r>
        <w:t xml:space="preserve">Объем платных туристских услуг - 3 152 млн руб. </w:t>
      </w:r>
    </w:p>
    <w:p w:rsidR="00EE6876" w:rsidRPr="00162DB4" w:rsidRDefault="00EE6876" w:rsidP="00EE6876">
      <w:r>
        <w:t>Доля граждан, оценивших качество туристских услуг (включая гостеприимство) на "хорошо" и "отлично", - 100%</w:t>
      </w:r>
      <w:bookmarkEnd w:id="0"/>
    </w:p>
    <w:sectPr w:rsidR="00EE6876" w:rsidRPr="0016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71"/>
    <w:rsid w:val="00162DB4"/>
    <w:rsid w:val="00274625"/>
    <w:rsid w:val="002C6064"/>
    <w:rsid w:val="003E61EB"/>
    <w:rsid w:val="005014D6"/>
    <w:rsid w:val="005D17F2"/>
    <w:rsid w:val="00A51522"/>
    <w:rsid w:val="00C406DB"/>
    <w:rsid w:val="00C8060C"/>
    <w:rsid w:val="00EE6876"/>
    <w:rsid w:val="00F60C4A"/>
    <w:rsid w:val="00F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BA76"/>
  <w15:chartTrackingRefBased/>
  <w15:docId w15:val="{EB1B02A6-6BFC-44FC-9326-25EA04CF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historynumber-part">
    <w:name w:val="b-history__number-part"/>
    <w:basedOn w:val="a0"/>
    <w:rsid w:val="00162DB4"/>
  </w:style>
  <w:style w:type="character" w:styleId="a3">
    <w:name w:val="Emphasis"/>
    <w:basedOn w:val="a0"/>
    <w:uiPriority w:val="20"/>
    <w:qFormat/>
    <w:rsid w:val="003E6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2020-04-06T20:48:00Z</dcterms:created>
  <dcterms:modified xsi:type="dcterms:W3CDTF">2020-04-06T20:48:00Z</dcterms:modified>
</cp:coreProperties>
</file>