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eDNA Field Reports — Batches JVB3759 · JVB3787 · JVB4307</w:t>
      </w:r>
    </w:p>
    <w:p>
      <w:pPr>
        <w:pStyle w:val="Heading2"/>
      </w:pPr>
      <w:r>
        <w:t>23S rRNA (Algae) + MiFish 12S rRNA (Fish) — Integrated Ecological Narratives</w:t>
      </w:r>
    </w:p>
    <w:p>
      <w:pPr>
        <w:pStyle w:val="Heading2"/>
      </w:pPr>
      <w:r>
        <w:t>How to Read This</w:t>
      </w:r>
    </w:p>
    <w:p>
      <w:r>
        <w:rPr>
          <w:b/>
        </w:rPr>
        <w:t>This work is funded by trout fishermen, for trout fishermen.</w:t>
      </w:r>
      <w:r>
        <w:t xml:space="preserve"> Brook Trout (</w:t>
      </w:r>
      <w:r>
        <w:rPr>
          <w:i/>
        </w:rPr>
        <w:t>Salvelinus fontinalis</w:t>
      </w:r>
      <w:r>
        <w:t xml:space="preserve">) is the charismatic canary-in-the-coal-mine for cold, clean, well-oxygenated water. Every algal and fish signal in these pages is interpreted first through the lens of: </w:t>
      </w:r>
      <w:r>
        <w:rPr>
          <w:i/>
        </w:rPr>
        <w:t>what does this mean for Brook Trout and Brook Trout habitat?</w:t>
      </w:r>
    </w:p>
    <w:p>
      <w:r>
        <w:t>Algae are the base of the food web. They respond within days to light, temperature, pH, nutrients, and dissolved minerals. Fish integrate conditions over years — they reflect whether the habitat has been livable long enough to support recruitment, growth, and community assembly. Together, algae and fish tell a story neither can tell alone.</w:t>
      </w:r>
    </w:p>
    <w:p>
      <w:r>
        <w:t xml:space="preserve">Shannon diversity is used throughout: </w:t>
      </w:r>
      <w:r>
        <w:t>H</w:t>
      </w:r>
      <w:r>
        <w:rPr>
          <w:sz w:val="16"/>
          <w:vertAlign w:val="subscript"/>
        </w:rPr>
        <w:t>f</w:t>
      </w:r>
      <w:r>
        <w:t xml:space="preserve"> for fish, </w:t>
      </w:r>
      <w:r>
        <w:t>H</w:t>
      </w:r>
      <w:r>
        <w:rPr>
          <w:sz w:val="16"/>
          <w:vertAlign w:val="subscript"/>
        </w:rPr>
        <w:t>a</w:t>
      </w:r>
      <w:r>
        <w:t xml:space="preserve"> for algae. Both use the same formula (−Σ p·ln p). A higher value means more even distribution of reads across species — a proxy for ecological complexity. Fish community percentages are re-normalized to fish-only reads; non-aquatic incidentals (amphibians, reptiles, birds, mammals) are excluded from all analysis.</w:t>
      </w:r>
    </w:p>
    <w:p>
      <w:r>
        <w:t>Water chemistry values are inferred from biological indicator species, not directly measured (except where noted). Biological inference is directionally reliable but not a substitute for chemical sampling.</w:t>
      </w:r>
    </w:p>
    <w:p>
      <w:r>
        <w:rPr>
          <w:b/>
        </w:rPr>
        <w:t>A critical note on eDNA limitations.</w:t>
      </w:r>
      <w:r>
        <w:t xml:space="preserve"> eDNA detects species presence — it cannot distinguish life history forms, ecotypes, or residency from transience. </w:t>
      </w:r>
      <w:r>
        <w:rPr>
          <w:i/>
        </w:rPr>
        <w:t>Salvelinus fontinalis</w:t>
      </w:r>
      <w:r>
        <w:t xml:space="preserve"> in the MiFish output is Brook Trout DNA in the water column; wild resident vs. stocked vs. transient individual cannot be resolved without electrofishing, tagging, or otolith data. This caveat applies equally to all species.</w:t>
      </w:r>
    </w:p>
    <w:p>
      <w:r>
        <w:rPr>
          <w:b/>
        </w:rPr>
        <w:t>A critical note on native vs. non-native species.</w:t>
      </w:r>
      <w:r>
        <w:t xml:space="preserve"> Native status is not a minor qualifier — it is a fundamental ecological distinction. A native fish community represents thousands of years of co-evolution with local water chemistry, hydrology, prey, and competitors. Non-native species disrupt that balance, often catastrophically. Brown Trout (</w:t>
      </w:r>
      <w:r>
        <w:rPr>
          <w:i/>
        </w:rPr>
        <w:t>Salmo trutta</w:t>
      </w:r>
      <w:r>
        <w:t>) and Rainbow Trout (</w:t>
      </w:r>
      <w:r>
        <w:rPr>
          <w:i/>
        </w:rPr>
        <w:t>Oncorhynchus mykiss</w:t>
      </w:r>
      <w:r>
        <w:t xml:space="preserve">) are introduced/stocked non-native species in New England. Brown Trout, a European species stocked throughout the region, competes directly with Brook Trout for habitat and food. Their detection is noted but not celebrated. </w:t>
      </w:r>
      <w:r>
        <w:rPr>
          <w:i/>
        </w:rPr>
        <w:t>Micropterus</w:t>
      </w:r>
      <w:r>
        <w:t xml:space="preserve"> sp. (Largemouth or Smallmouth Bass) is non-native in most New England waters.</w:t>
      </w:r>
    </w:p>
    <w:p>
      <w:pPr>
        <w:pStyle w:val="Heading2"/>
      </w:pPr>
      <w:r>
        <w:t>Sentinel Species Reference</w:t>
      </w:r>
    </w:p>
    <w:p>
      <w:r>
        <w:t>Certain species compress the complex story of a site into a single readable signal. These are the sentinels — biological shorthand for water chemistry, connectivity, and ecological health.</w:t>
      </w:r>
    </w:p>
    <w:p>
      <w:pPr>
        <w:pStyle w:val="Heading3"/>
      </w:pPr>
      <w:r>
        <w:t>Diadromous Species — The Ocean-Watershed Bridge</w:t>
      </w:r>
    </w:p>
    <w:p>
      <w:r>
        <w:t>Diadromous fish migrate between freshwater and saltwater as a fundamental part of their life cycle. They are ecological connectors, carrying energy and nutrients between the ocean and the continental interior. Their eDNA is simultaneously a water quality signal and a connectivity signal — their presence demands an open migratory corridor, adequate water chemistry, and functioning spawning habitat somewhere in the connected system.</w:t>
      </w:r>
    </w:p>
    <w:p>
      <w:r>
        <w:t>When anadromous fish die after spawning, their marine-derived bodies decompose in the freshwater system. Every carcass is a nutrient packet — marine phosphorus, nitrogen, and carbon imported from the ocean into a system that would otherwise be phosphorus-limited. A strong Alewife run can measurably elevate stream phosphorus for weeks. This marine nutrient subsidy is the ecological engine behind many of these systems.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Species</w:t>
            </w:r>
          </w:p>
        </w:tc>
        <w:tc>
          <w:tcPr>
            <w:tcW w:type="dxa" w:w="2880"/>
          </w:tcPr>
          <w:p>
            <w:pPr>
              <w:jc w:val="left"/>
            </w:pPr>
            <w:r>
              <w:rPr>
                <w:b/>
              </w:rPr>
              <w:t>Migration Type</w:t>
            </w:r>
          </w:p>
        </w:tc>
        <w:tc>
          <w:tcPr>
            <w:tcW w:type="dxa" w:w="2880"/>
          </w:tcPr>
          <w:p>
            <w:pPr>
              <w:jc w:val="left"/>
            </w:pPr>
            <w:r>
              <w:rPr>
                <w:b/>
              </w:rPr>
              <w:t>Ecological Role</w:t>
            </w:r>
          </w:p>
        </w:tc>
      </w:tr>
      <w:tr>
        <w:tc>
          <w:tcPr>
            <w:tcW w:type="dxa" w:w="2880"/>
          </w:tcPr>
          <w:p>
            <w:pPr>
              <w:jc w:val="left"/>
            </w:pPr>
            <w:r>
              <w:t>Brook Trout (</w:t>
            </w:r>
            <w:r>
              <w:rPr>
                <w:i/>
              </w:rPr>
              <w:t>Salvelinus fontinalis</w:t>
            </w:r>
            <w:r>
              <w:t>)</w:t>
            </w:r>
          </w:p>
        </w:tc>
        <w:tc>
          <w:tcPr>
            <w:tcW w:type="dxa" w:w="2880"/>
          </w:tcPr>
          <w:p>
            <w:pPr>
              <w:jc w:val="left"/>
            </w:pPr>
            <w:r>
              <w:t>Freshwater resident / facultative sea-run</w:t>
            </w:r>
          </w:p>
        </w:tc>
        <w:tc>
          <w:tcPr>
            <w:tcW w:type="dxa" w:w="2880"/>
          </w:tcPr>
          <w:p>
            <w:pPr>
              <w:jc w:val="left"/>
            </w:pPr>
            <w:r>
              <w:t>Primary focal species; requires cold (&lt;18°C), clean, well-oxygenated water; native sentinel for watershed integrity</w:t>
            </w:r>
          </w:p>
        </w:tc>
      </w:tr>
      <w:tr>
        <w:tc>
          <w:tcPr>
            <w:tcW w:type="dxa" w:w="2880"/>
          </w:tcPr>
          <w:p>
            <w:pPr>
              <w:jc w:val="left"/>
            </w:pPr>
            <w:r>
              <w:t>Atlantic Salmon (</w:t>
            </w:r>
            <w:r>
              <w:rPr>
                <w:i/>
              </w:rPr>
              <w:t>Salmo salar</w:t>
            </w:r>
            <w:r>
              <w:t>)</w:t>
            </w:r>
          </w:p>
        </w:tc>
        <w:tc>
          <w:tcPr>
            <w:tcW w:type="dxa" w:w="2880"/>
          </w:tcPr>
          <w:p>
            <w:pPr>
              <w:jc w:val="left"/>
            </w:pPr>
            <w:r>
              <w:t>Anadromous</w:t>
            </w:r>
          </w:p>
        </w:tc>
        <w:tc>
          <w:tcPr>
            <w:tcW w:type="dxa" w:w="2880"/>
          </w:tcPr>
          <w:p>
            <w:pPr>
              <w:jc w:val="left"/>
            </w:pPr>
            <w:r>
              <w:t>Federally endangered US population; returns marine P and N to watershed; requires cold, clean, gravel-bed streams</w:t>
            </w:r>
          </w:p>
        </w:tc>
      </w:tr>
      <w:tr>
        <w:tc>
          <w:tcPr>
            <w:tcW w:type="dxa" w:w="2880"/>
          </w:tcPr>
          <w:p>
            <w:pPr>
              <w:jc w:val="left"/>
            </w:pPr>
            <w:r>
              <w:t>Alewife (</w:t>
            </w:r>
            <w:r>
              <w:rPr>
                <w:i/>
              </w:rPr>
              <w:t>Alosa pseudoharengus</w:t>
            </w:r>
            <w:r>
              <w:t>)</w:t>
            </w:r>
          </w:p>
        </w:tc>
        <w:tc>
          <w:tcPr>
            <w:tcW w:type="dxa" w:w="2880"/>
          </w:tcPr>
          <w:p>
            <w:pPr>
              <w:jc w:val="left"/>
            </w:pPr>
            <w:r>
              <w:t>Anadromous</w:t>
            </w:r>
          </w:p>
        </w:tc>
        <w:tc>
          <w:tcPr>
            <w:tcW w:type="dxa" w:w="2880"/>
          </w:tcPr>
          <w:p>
            <w:pPr>
              <w:jc w:val="left"/>
            </w:pPr>
            <w:r>
              <w:t>Spring spawning runs deliver massive marine nutrient subsidy; forage base for Striped Bass, Bluefish, Ospreys</w:t>
            </w:r>
          </w:p>
        </w:tc>
      </w:tr>
      <w:tr>
        <w:tc>
          <w:tcPr>
            <w:tcW w:type="dxa" w:w="2880"/>
          </w:tcPr>
          <w:p>
            <w:pPr>
              <w:jc w:val="left"/>
            </w:pPr>
            <w:r>
              <w:t>Blueback Herring (</w:t>
            </w:r>
            <w:r>
              <w:rPr>
                <w:i/>
              </w:rPr>
              <w:t>Alosa aestivalis</w:t>
            </w:r>
            <w:r>
              <w:t>)</w:t>
            </w:r>
          </w:p>
        </w:tc>
        <w:tc>
          <w:tcPr>
            <w:tcW w:type="dxa" w:w="2880"/>
          </w:tcPr>
          <w:p>
            <w:pPr>
              <w:jc w:val="left"/>
            </w:pPr>
            <w:r>
              <w:t>Anadromous</w:t>
            </w:r>
          </w:p>
        </w:tc>
        <w:tc>
          <w:tcPr>
            <w:tcW w:type="dxa" w:w="2880"/>
          </w:tcPr>
          <w:p>
            <w:pPr>
              <w:jc w:val="left"/>
            </w:pPr>
            <w:r>
              <w:t>River-spawning herring; late-summer presence confirms open anadromous corridor</w:t>
            </w:r>
          </w:p>
        </w:tc>
      </w:tr>
      <w:tr>
        <w:tc>
          <w:tcPr>
            <w:tcW w:type="dxa" w:w="2880"/>
          </w:tcPr>
          <w:p>
            <w:pPr>
              <w:jc w:val="left"/>
            </w:pPr>
            <w:r>
              <w:t>American Eel (</w:t>
            </w:r>
            <w:r>
              <w:rPr>
                <w:i/>
              </w:rPr>
              <w:t>Anguilla rostrata</w:t>
            </w:r>
            <w:r>
              <w:t>)</w:t>
            </w:r>
          </w:p>
        </w:tc>
        <w:tc>
          <w:tcPr>
            <w:tcW w:type="dxa" w:w="2880"/>
          </w:tcPr>
          <w:p>
            <w:pPr>
              <w:jc w:val="left"/>
            </w:pPr>
            <w:r>
              <w:t>Catadromous</w:t>
            </w:r>
          </w:p>
        </w:tc>
        <w:tc>
          <w:tcPr>
            <w:tcW w:type="dxa" w:w="2880"/>
          </w:tcPr>
          <w:p>
            <w:pPr>
              <w:jc w:val="left"/>
            </w:pPr>
            <w:r>
              <w:t>Born in the Sargasso Sea; lives 10–30+ years in freshwater; penetrates further inland than any other species; confirms bidirectional connectivity</w:t>
            </w:r>
          </w:p>
        </w:tc>
      </w:tr>
      <w:tr>
        <w:tc>
          <w:tcPr>
            <w:tcW w:type="dxa" w:w="2880"/>
          </w:tcPr>
          <w:p>
            <w:pPr>
              <w:jc w:val="left"/>
            </w:pPr>
            <w:r>
              <w:t>Sea Lamprey (</w:t>
            </w:r>
            <w:r>
              <w:rPr>
                <w:i/>
              </w:rPr>
              <w:t>Petromyzon marinus</w:t>
            </w:r>
            <w:r>
              <w:t>)</w:t>
            </w:r>
          </w:p>
        </w:tc>
        <w:tc>
          <w:tcPr>
            <w:tcW w:type="dxa" w:w="2880"/>
          </w:tcPr>
          <w:p>
            <w:pPr>
              <w:jc w:val="left"/>
            </w:pPr>
            <w:r>
              <w:t>Anadromous</w:t>
            </w:r>
          </w:p>
        </w:tc>
        <w:tc>
          <w:tcPr>
            <w:tcW w:type="dxa" w:w="2880"/>
          </w:tcPr>
          <w:p>
            <w:pPr>
              <w:jc w:val="left"/>
            </w:pPr>
            <w:r>
              <w:t>Native Atlantic species; larvae filter-feed in sediment for 3–7 years; contributes carcass subsidy on return</w:t>
            </w:r>
          </w:p>
        </w:tc>
      </w:tr>
    </w:tbl>
    <w:p/>
    <w:p>
      <w:pPr>
        <w:pStyle w:val="Heading3"/>
      </w:pPr>
      <w:r>
        <w:t>Algal Sentinels</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Group</w:t>
            </w:r>
          </w:p>
        </w:tc>
        <w:tc>
          <w:tcPr>
            <w:tcW w:type="dxa" w:w="4320"/>
          </w:tcPr>
          <w:p>
            <w:pPr>
              <w:jc w:val="left"/>
            </w:pPr>
            <w:r>
              <w:rPr>
                <w:b/>
              </w:rPr>
              <w:t>What It Signals</w:t>
            </w:r>
          </w:p>
        </w:tc>
      </w:tr>
      <w:tr>
        <w:tc>
          <w:tcPr>
            <w:tcW w:type="dxa" w:w="4320"/>
          </w:tcPr>
          <w:p>
            <w:pPr>
              <w:jc w:val="left"/>
            </w:pPr>
            <w:r>
              <w:t>Synurophytes (</w:t>
            </w:r>
            <w:r>
              <w:rPr>
                <w:i/>
              </w:rPr>
              <w:t>Mallomonas</w:t>
            </w:r>
            <w:r>
              <w:t xml:space="preserve">, </w:t>
            </w:r>
            <w:r>
              <w:rPr>
                <w:i/>
              </w:rPr>
              <w:t>Synura</w:t>
            </w:r>
            <w:r>
              <w:t>)</w:t>
            </w:r>
          </w:p>
        </w:tc>
        <w:tc>
          <w:tcPr>
            <w:tcW w:type="dxa" w:w="4320"/>
          </w:tcPr>
          <w:p>
            <w:pPr>
              <w:jc w:val="left"/>
            </w:pPr>
            <w:r>
              <w:t>Soft, slightly acidic, oligotrophic water; optimal Brook Trout chemistry</w:t>
            </w:r>
          </w:p>
        </w:tc>
      </w:tr>
      <w:tr>
        <w:tc>
          <w:tcPr>
            <w:tcW w:type="dxa" w:w="4320"/>
          </w:tcPr>
          <w:p>
            <w:pPr>
              <w:jc w:val="left"/>
            </w:pPr>
            <w:r>
              <w:t>Cryptophytes</w:t>
            </w:r>
          </w:p>
        </w:tc>
        <w:tc>
          <w:tcPr>
            <w:tcW w:type="dxa" w:w="4320"/>
          </w:tcPr>
          <w:p>
            <w:pPr>
              <w:jc w:val="left"/>
            </w:pPr>
            <w:r>
              <w:t>Clean, oxygenated water; often co-occurs with Synurophytes in cold-water systems</w:t>
            </w:r>
          </w:p>
        </w:tc>
      </w:tr>
      <w:tr>
        <w:tc>
          <w:tcPr>
            <w:tcW w:type="dxa" w:w="4320"/>
          </w:tcPr>
          <w:p>
            <w:pPr>
              <w:jc w:val="left"/>
            </w:pPr>
            <w:r>
              <w:t>Cyanobacteria (dominant)</w:t>
            </w:r>
          </w:p>
        </w:tc>
        <w:tc>
          <w:tcPr>
            <w:tcW w:type="dxa" w:w="4320"/>
          </w:tcPr>
          <w:p>
            <w:pPr>
              <w:jc w:val="left"/>
            </w:pPr>
            <w:r>
              <w:t>Warm, nutrient-enriched, stratified water; impoundment signature; potential HAB risk</w:t>
            </w:r>
          </w:p>
        </w:tc>
      </w:tr>
      <w:tr>
        <w:tc>
          <w:tcPr>
            <w:tcW w:type="dxa" w:w="4320"/>
          </w:tcPr>
          <w:p>
            <w:pPr>
              <w:jc w:val="left"/>
            </w:pPr>
            <w:r>
              <w:rPr>
                <w:i/>
              </w:rPr>
              <w:t>Dolichospermum</w:t>
            </w:r>
          </w:p>
        </w:tc>
        <w:tc>
          <w:tcPr>
            <w:tcW w:type="dxa" w:w="4320"/>
          </w:tcPr>
          <w:p>
            <w:pPr>
              <w:jc w:val="left"/>
            </w:pPr>
            <w:r>
              <w:t>HAB-capable N-fixing cyanobacterium; monitoring trigger for bloom risk</w:t>
            </w:r>
          </w:p>
        </w:tc>
      </w:tr>
      <w:tr>
        <w:tc>
          <w:tcPr>
            <w:tcW w:type="dxa" w:w="4320"/>
          </w:tcPr>
          <w:p>
            <w:pPr>
              <w:jc w:val="left"/>
            </w:pPr>
            <w:r>
              <w:t>Estuarine diatoms (</w:t>
            </w:r>
            <w:r>
              <w:rPr>
                <w:i/>
              </w:rPr>
              <w:t>Nanofrustulum</w:t>
            </w:r>
            <w:r>
              <w:t xml:space="preserve">, </w:t>
            </w:r>
            <w:r>
              <w:rPr>
                <w:i/>
              </w:rPr>
              <w:t>Entomoneis</w:t>
            </w:r>
            <w:r>
              <w:t>)</w:t>
            </w:r>
          </w:p>
        </w:tc>
        <w:tc>
          <w:tcPr>
            <w:tcW w:type="dxa" w:w="4320"/>
          </w:tcPr>
          <w:p>
            <w:pPr>
              <w:jc w:val="left"/>
            </w:pPr>
            <w:r>
              <w:t>Brackish/tidal influence at sampling point</w:t>
            </w:r>
          </w:p>
        </w:tc>
      </w:tr>
      <w:tr>
        <w:tc>
          <w:tcPr>
            <w:tcW w:type="dxa" w:w="4320"/>
          </w:tcPr>
          <w:p>
            <w:pPr>
              <w:jc w:val="left"/>
            </w:pPr>
            <w:r>
              <w:rPr>
                <w:i/>
              </w:rPr>
              <w:t>Pseudopedinella elastica</w:t>
            </w:r>
            <w:r>
              <w:t xml:space="preserve"> (Dictyochophyte)</w:t>
            </w:r>
          </w:p>
        </w:tc>
        <w:tc>
          <w:tcPr>
            <w:tcW w:type="dxa" w:w="4320"/>
          </w:tcPr>
          <w:p>
            <w:pPr>
              <w:jc w:val="left"/>
            </w:pPr>
            <w:r>
              <w:t>Marine/brackish flagellate; tidal zone indicator</w:t>
            </w:r>
          </w:p>
        </w:tc>
      </w:tr>
      <w:tr>
        <w:tc>
          <w:tcPr>
            <w:tcW w:type="dxa" w:w="4320"/>
          </w:tcPr>
          <w:p>
            <w:pPr>
              <w:jc w:val="left"/>
            </w:pPr>
            <w:r>
              <w:rPr>
                <w:i/>
              </w:rPr>
              <w:t>Ostreococcus tauri</w:t>
            </w:r>
          </w:p>
        </w:tc>
        <w:tc>
          <w:tcPr>
            <w:tcW w:type="dxa" w:w="4320"/>
          </w:tcPr>
          <w:p>
            <w:pPr>
              <w:jc w:val="left"/>
            </w:pPr>
            <w:r>
              <w:t>Strictly marine picoeukaryote; presence in freshwater = QC flag or tidal influence</w:t>
            </w:r>
          </w:p>
        </w:tc>
      </w:tr>
    </w:tbl>
    <w:p/>
    <w:p>
      <w:pPr>
        <w:pStyle w:val="Heading1"/>
      </w:pPr>
      <w:r>
        <w:t>BATCH JVB3759 — Union River / Ellsworth Dam, ME</w:t>
      </w:r>
    </w:p>
    <w:p>
      <w:pPr>
        <w:pStyle w:val="Heading2"/>
      </w:pPr>
      <w:r>
        <w:t>July 2024 · Single Sample</w:t>
      </w:r>
    </w:p>
    <w:p>
      <w:pPr>
        <w:pStyle w:val="Heading2"/>
      </w:pPr>
      <w:r>
        <w:t>Ellsworth Dam, Union River | D8F0GB5R.1 | July 2024</w:t>
      </w:r>
    </w:p>
    <w:p>
      <w:r>
        <w:rPr>
          <w:b/>
        </w:rPr>
        <w:t>Fish:</w:t>
      </w:r>
      <w:r>
        <w:t xml:space="preserve"> </w:t>
      </w:r>
      <w:r>
        <w:t>H</w:t>
      </w:r>
      <w:r>
        <w:rPr>
          <w:sz w:val="16"/>
          <w:vertAlign w:val="subscript"/>
        </w:rPr>
        <w:t>f</w:t>
      </w:r>
      <w:r>
        <w:t xml:space="preserve"> = 1.64 · 17 species | </w:t>
      </w:r>
      <w:r>
        <w:rPr>
          <w:b/>
        </w:rPr>
        <w:t>Algae:</w:t>
      </w:r>
      <w:r>
        <w:t xml:space="preserve"> </w:t>
      </w:r>
      <w:r>
        <w:t>H</w:t>
      </w:r>
      <w:r>
        <w:rPr>
          <w:sz w:val="16"/>
          <w:vertAlign w:val="subscript"/>
        </w:rPr>
        <w:t>a</w:t>
      </w:r>
      <w:r>
        <w:t xml:space="preserve"> = 3.71 · 3,790 reads</w:t>
      </w:r>
    </w:p>
    <w:p>
      <w:pPr>
        <w:pStyle w:val="Heading3"/>
      </w:pPr>
      <w:r>
        <w:t>Sentinel Signal</w:t>
      </w:r>
    </w:p>
    <w:p>
      <w:r>
        <w:t xml:space="preserve">Alewife 39.7% + Striped Bass 10.4% = the marine-freshwater energy transfer made visible. An apex marine predator has followed its prey 100+ km up a coastal Maine river to the dam pool in July. Cyanobacteria 33% = warm impounded conditions; dam structural effect. </w:t>
      </w:r>
      <w:r>
        <w:rPr>
          <w:b/>
        </w:rPr>
        <w:t>Brook Trout: Absent</w:t>
      </w:r>
      <w:r>
        <w:t xml:space="preserve"> — dam pool conditions incompatible with salmonids in midsummer.</w:t>
      </w:r>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Parameter</w:t>
            </w:r>
          </w:p>
        </w:tc>
        <w:tc>
          <w:tcPr>
            <w:tcW w:type="dxa" w:w="2880"/>
          </w:tcPr>
          <w:p>
            <w:pPr>
              <w:jc w:val="left"/>
            </w:pPr>
            <w:r>
              <w:rPr>
                <w:b/>
              </w:rPr>
              <w:t>Estimate</w:t>
            </w:r>
          </w:p>
        </w:tc>
        <w:tc>
          <w:tcPr>
            <w:tcW w:type="dxa" w:w="2880"/>
          </w:tcPr>
          <w:p>
            <w:pPr>
              <w:jc w:val="left"/>
            </w:pPr>
            <w:r>
              <w:rPr>
                <w:b/>
              </w:rPr>
              <w:t>Basis</w:t>
            </w:r>
          </w:p>
        </w:tc>
      </w:tr>
      <w:tr>
        <w:tc>
          <w:tcPr>
            <w:tcW w:type="dxa" w:w="2880"/>
          </w:tcPr>
          <w:p>
            <w:pPr>
              <w:jc w:val="left"/>
            </w:pPr>
            <w:r>
              <w:t>Temperature</w:t>
            </w:r>
          </w:p>
        </w:tc>
        <w:tc>
          <w:tcPr>
            <w:tcW w:type="dxa" w:w="2880"/>
          </w:tcPr>
          <w:p>
            <w:pPr>
              <w:jc w:val="left"/>
            </w:pPr>
            <w:r>
              <w:t>Warm, stratified</w:t>
            </w:r>
          </w:p>
        </w:tc>
        <w:tc>
          <w:tcPr>
            <w:tcW w:type="dxa" w:w="2880"/>
          </w:tcPr>
          <w:p>
            <w:pPr>
              <w:jc w:val="left"/>
            </w:pPr>
            <w:r>
              <w:t>Cyanobacteria + midsummer impoundment</w:t>
            </w:r>
          </w:p>
        </w:tc>
      </w:tr>
      <w:tr>
        <w:tc>
          <w:tcPr>
            <w:tcW w:type="dxa" w:w="2880"/>
          </w:tcPr>
          <w:p>
            <w:pPr>
              <w:jc w:val="left"/>
            </w:pPr>
            <w:r>
              <w:t>pH</w:t>
            </w:r>
          </w:p>
        </w:tc>
        <w:tc>
          <w:tcPr>
            <w:tcW w:type="dxa" w:w="2880"/>
          </w:tcPr>
          <w:p>
            <w:pPr>
              <w:jc w:val="left"/>
            </w:pPr>
            <w:r>
              <w:t>6.5–7.5 (circumneutral)</w:t>
            </w:r>
          </w:p>
        </w:tc>
        <w:tc>
          <w:tcPr>
            <w:tcW w:type="dxa" w:w="2880"/>
          </w:tcPr>
          <w:p>
            <w:pPr>
              <w:jc w:val="left"/>
            </w:pPr>
            <w:r>
              <w:t xml:space="preserve">Anadromous fish tolerance + </w:t>
            </w:r>
            <w:r>
              <w:rPr>
                <w:i/>
              </w:rPr>
              <w:t>Halamphora</w:t>
            </w:r>
            <w:r>
              <w:t xml:space="preserve"> indicator</w:t>
            </w:r>
          </w:p>
        </w:tc>
      </w:tr>
      <w:tr>
        <w:tc>
          <w:tcPr>
            <w:tcW w:type="dxa" w:w="2880"/>
          </w:tcPr>
          <w:p>
            <w:pPr>
              <w:jc w:val="left"/>
            </w:pPr>
            <w:r>
              <w:t>Conductivity</w:t>
            </w:r>
          </w:p>
        </w:tc>
        <w:tc>
          <w:tcPr>
            <w:tcW w:type="dxa" w:w="2880"/>
          </w:tcPr>
          <w:p>
            <w:pPr>
              <w:jc w:val="left"/>
            </w:pPr>
            <w:r>
              <w:t>Elevated</w:t>
            </w:r>
          </w:p>
        </w:tc>
        <w:tc>
          <w:tcPr>
            <w:tcW w:type="dxa" w:w="2880"/>
          </w:tcPr>
          <w:p>
            <w:pPr>
              <w:jc w:val="left"/>
            </w:pPr>
            <w:r>
              <w:t xml:space="preserve">Dam concentration effect + </w:t>
            </w:r>
            <w:r>
              <w:rPr>
                <w:i/>
              </w:rPr>
              <w:t>Halamphora coffeaeformis</w:t>
            </w:r>
            <w:r>
              <w:t xml:space="preserve"> (brackish-tolerant diatom)</w:t>
            </w:r>
          </w:p>
        </w:tc>
      </w:tr>
      <w:tr>
        <w:tc>
          <w:tcPr>
            <w:tcW w:type="dxa" w:w="2880"/>
          </w:tcPr>
          <w:p>
            <w:pPr>
              <w:jc w:val="left"/>
            </w:pPr>
            <w:r>
              <w:t>Phosphorus</w:t>
            </w:r>
          </w:p>
        </w:tc>
        <w:tc>
          <w:tcPr>
            <w:tcW w:type="dxa" w:w="2880"/>
          </w:tcPr>
          <w:p>
            <w:pPr>
              <w:jc w:val="left"/>
            </w:pPr>
            <w:r>
              <w:t>Elevated (pulse)</w:t>
            </w:r>
          </w:p>
        </w:tc>
        <w:tc>
          <w:tcPr>
            <w:tcW w:type="dxa" w:w="2880"/>
          </w:tcPr>
          <w:p>
            <w:pPr>
              <w:jc w:val="left"/>
            </w:pPr>
            <w:r>
              <w:t>Active Alewife run delivering marine-origin P</w:t>
            </w:r>
          </w:p>
        </w:tc>
      </w:tr>
      <w:tr>
        <w:tc>
          <w:tcPr>
            <w:tcW w:type="dxa" w:w="2880"/>
          </w:tcPr>
          <w:p>
            <w:pPr>
              <w:jc w:val="left"/>
            </w:pPr>
            <w:r>
              <w:t>Calcium</w:t>
            </w:r>
          </w:p>
        </w:tc>
        <w:tc>
          <w:tcPr>
            <w:tcW w:type="dxa" w:w="2880"/>
          </w:tcPr>
          <w:p>
            <w:pPr>
              <w:jc w:val="left"/>
            </w:pPr>
            <w:r>
              <w:t>Moderate</w:t>
            </w:r>
          </w:p>
        </w:tc>
        <w:tc>
          <w:tcPr>
            <w:tcW w:type="dxa" w:w="2880"/>
          </w:tcPr>
          <w:p>
            <w:pPr>
              <w:jc w:val="left"/>
            </w:pPr>
            <w:r>
              <w:rPr>
                <w:i/>
              </w:rPr>
              <w:t>Halamphora</w:t>
            </w:r>
            <w:r>
              <w:t xml:space="preserve"> presence consistent with some mineral enrichment; soft-water Synurophytes (Mallomonas 4.2%) indicate Maine background</w:t>
            </w:r>
          </w:p>
        </w:tc>
      </w:tr>
      <w:tr>
        <w:tc>
          <w:tcPr>
            <w:tcW w:type="dxa" w:w="2880"/>
          </w:tcPr>
          <w:p>
            <w:pPr>
              <w:jc w:val="left"/>
            </w:pPr>
            <w:r>
              <w:t>Marine-derived nutrients</w:t>
            </w:r>
          </w:p>
        </w:tc>
        <w:tc>
          <w:tcPr>
            <w:tcW w:type="dxa" w:w="2880"/>
          </w:tcPr>
          <w:p>
            <w:pPr>
              <w:jc w:val="left"/>
            </w:pPr>
            <w:r>
              <w:t>Active</w:t>
            </w:r>
          </w:p>
        </w:tc>
        <w:tc>
          <w:tcPr>
            <w:tcW w:type="dxa" w:w="2880"/>
          </w:tcPr>
          <w:p>
            <w:pPr>
              <w:jc w:val="left"/>
            </w:pPr>
            <w:r>
              <w:t>Alewife run present</w:t>
            </w:r>
          </w:p>
        </w:tc>
      </w:tr>
      <w:tr>
        <w:tc>
          <w:tcPr>
            <w:tcW w:type="dxa" w:w="2880"/>
          </w:tcPr>
          <w:p>
            <w:pPr>
              <w:jc w:val="left"/>
            </w:pPr>
            <w:r>
              <w:t>Brook Trout habitat suitability</w:t>
            </w:r>
          </w:p>
        </w:tc>
        <w:tc>
          <w:tcPr>
            <w:tcW w:type="dxa" w:w="2880"/>
          </w:tcPr>
          <w:p>
            <w:pPr>
              <w:jc w:val="left"/>
            </w:pPr>
            <w:r>
              <w:t>Not at this site in July</w:t>
            </w:r>
          </w:p>
        </w:tc>
        <w:tc>
          <w:tcPr>
            <w:tcW w:type="dxa" w:w="2880"/>
          </w:tcPr>
          <w:p>
            <w:pPr>
              <w:jc w:val="left"/>
            </w:pPr>
            <w:r>
              <w:t>Dam pool thermal conditions; cold tributaries upstream</w:t>
            </w:r>
          </w:p>
        </w:tc>
      </w:tr>
    </w:tbl>
    <w:p/>
    <w:p>
      <w:pPr>
        <w:pStyle w:val="Heading3"/>
      </w:pPr>
      <w:r>
        <w:t>Narrative</w:t>
      </w:r>
    </w:p>
    <w:p>
      <w:r>
        <w:t>The Ellsworth Dam pool in July 2024 is a site of extraordinary anadromous fish activity. Alewife at 39.7% is the dominant signal — this is the spring run in extended residence. Alewife (</w:t>
      </w:r>
      <w:r>
        <w:rPr>
          <w:i/>
        </w:rPr>
        <w:t>Alosa pseudoharengus</w:t>
      </w:r>
      <w:r>
        <w:t>) ascend the Union River each spring to spawn; their July eDNA reflects juveniles still in the system and residual DNA from spawning adults. This is the marine nutrient pump in action: each Alewife that dies after spawning delivers marine-derived phosphorus, nitrogen, and carbon into a freshwater system that would otherwise be phosphorus-limited. The elevated phosphorus signature in July is the predictable consequence of a productive spring run.</w:t>
      </w:r>
    </w:p>
    <w:p>
      <w:r>
        <w:t>Striped Bass at 10.4% is a striking finding. Striped Bass are marine apex predators that ascend coastal rivers to follow baitfish runs. Their eDNA at the dam pool confirms they are penetrating deep into the Union River system — almost certainly following the Alewife. A Striped Bass at the dam face is not an ecological coincidence; it is a predator tracking its prey. At the dam, this aggregation creates a compressed interaction: the Alewife stack against the barrier, and the Striped Bass follow. The dam converts what would be a distributed watershed-scale dynamic into a concentrated pinch point.</w:t>
      </w:r>
    </w:p>
    <w:p>
      <w:r>
        <w:rPr>
          <w:b/>
        </w:rPr>
        <w:t>No Brook Trout detected.</w:t>
      </w:r>
      <w:r>
        <w:t xml:space="preserve"> This is ecologically appropriate. The July dam pool is warm, impounded, and dominated by anadromous and warm-water species. Brook Trout require cold water — typically below 18°C — and the summer stratified conditions of a dam pool in July are inhospitable to salmonids at that location. If Brook Trout exist in the Union River watershed, they are upstream in cold tributary headwaters, not in the dam pool in July. The dam pool is not their habitat.</w:t>
      </w:r>
    </w:p>
    <w:p>
      <w:r>
        <w:t xml:space="preserve">The algal signal confirms the warm impounded character: Cyanobacteria at 33%, led by Synechococcus and Cyanobium picoplankton. </w:t>
      </w:r>
      <w:r>
        <w:rPr>
          <w:i/>
        </w:rPr>
        <w:t>Halamphora coffeaeformis</w:t>
      </w:r>
      <w:r>
        <w:t xml:space="preserve"> at 13% (a brackish-tolerant diatom) reflects ionic enrichment of the dam pool — concentrated solutes and legacy saline sediment influence. </w:t>
      </w:r>
      <w:r>
        <w:rPr>
          <w:i/>
        </w:rPr>
        <w:t>Mallomonas</w:t>
      </w:r>
      <w:r>
        <w:t xml:space="preserve"> (4.2%, Synurophyte) provides the counterpoint: the upstream water column retains soft-water Maine character even as the dam pool concentrates solutes. Cyanobacteria at 33% does not yet indicate active bloom conditions, but it is the structural fingerprint of an impounded warm summer pool. At 61–62% in September at this same site (see JVB4307), the trajectory is clear.</w:t>
      </w:r>
    </w:p>
    <w:p>
      <w:pPr>
        <w:pStyle w:val="Heading3"/>
      </w:pPr>
      <w:r>
        <w:t>Algal Community</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Group</w:t>
            </w:r>
          </w:p>
        </w:tc>
        <w:tc>
          <w:tcPr>
            <w:tcW w:type="dxa" w:w="4320"/>
          </w:tcPr>
          <w:p>
            <w:pPr>
              <w:jc w:val="left"/>
            </w:pPr>
            <w:r>
              <w:rPr>
                <w:b/>
              </w:rPr>
              <w:t>Rel%</w:t>
            </w:r>
          </w:p>
        </w:tc>
      </w:tr>
      <w:tr>
        <w:tc>
          <w:tcPr>
            <w:tcW w:type="dxa" w:w="4320"/>
          </w:tcPr>
          <w:p>
            <w:pPr>
              <w:jc w:val="left"/>
            </w:pPr>
            <w:r>
              <w:t>Cyanobacteria</w:t>
            </w:r>
          </w:p>
        </w:tc>
        <w:tc>
          <w:tcPr>
            <w:tcW w:type="dxa" w:w="4320"/>
          </w:tcPr>
          <w:p>
            <w:pPr>
              <w:jc w:val="left"/>
            </w:pPr>
            <w:r>
              <w:t>33.4%</w:t>
            </w:r>
          </w:p>
        </w:tc>
      </w:tr>
      <w:tr>
        <w:tc>
          <w:tcPr>
            <w:tcW w:type="dxa" w:w="4320"/>
          </w:tcPr>
          <w:p>
            <w:pPr>
              <w:jc w:val="left"/>
            </w:pPr>
            <w:r>
              <w:t>Cryptophytes</w:t>
            </w:r>
          </w:p>
        </w:tc>
        <w:tc>
          <w:tcPr>
            <w:tcW w:type="dxa" w:w="4320"/>
          </w:tcPr>
          <w:p>
            <w:pPr>
              <w:jc w:val="left"/>
            </w:pPr>
            <w:r>
              <w:t>21.5%</w:t>
            </w:r>
          </w:p>
        </w:tc>
      </w:tr>
      <w:tr>
        <w:tc>
          <w:tcPr>
            <w:tcW w:type="dxa" w:w="4320"/>
          </w:tcPr>
          <w:p>
            <w:pPr>
              <w:jc w:val="left"/>
            </w:pPr>
            <w:r>
              <w:t>Diatoms</w:t>
            </w:r>
          </w:p>
        </w:tc>
        <w:tc>
          <w:tcPr>
            <w:tcW w:type="dxa" w:w="4320"/>
          </w:tcPr>
          <w:p>
            <w:pPr>
              <w:jc w:val="left"/>
            </w:pPr>
            <w:r>
              <w:t>19.4%</w:t>
            </w:r>
          </w:p>
        </w:tc>
      </w:tr>
      <w:tr>
        <w:tc>
          <w:tcPr>
            <w:tcW w:type="dxa" w:w="4320"/>
          </w:tcPr>
          <w:p>
            <w:pPr>
              <w:jc w:val="left"/>
            </w:pPr>
            <w:r>
              <w:t>Synurophytes</w:t>
            </w:r>
          </w:p>
        </w:tc>
        <w:tc>
          <w:tcPr>
            <w:tcW w:type="dxa" w:w="4320"/>
          </w:tcPr>
          <w:p>
            <w:pPr>
              <w:jc w:val="left"/>
            </w:pPr>
            <w:r>
              <w:t>8.9%</w:t>
            </w:r>
          </w:p>
        </w:tc>
      </w:tr>
      <w:tr>
        <w:tc>
          <w:tcPr>
            <w:tcW w:type="dxa" w:w="4320"/>
          </w:tcPr>
          <w:p>
            <w:pPr>
              <w:jc w:val="left"/>
            </w:pPr>
            <w:r>
              <w:t>Unresolved</w:t>
            </w:r>
          </w:p>
        </w:tc>
        <w:tc>
          <w:tcPr>
            <w:tcW w:type="dxa" w:w="4320"/>
          </w:tcPr>
          <w:p>
            <w:pPr>
              <w:jc w:val="left"/>
            </w:pPr>
            <w:r>
              <w:t>7.2%</w:t>
            </w:r>
          </w:p>
        </w:tc>
      </w:tr>
      <w:tr>
        <w:tc>
          <w:tcPr>
            <w:tcW w:type="dxa" w:w="4320"/>
          </w:tcPr>
          <w:p>
            <w:pPr>
              <w:jc w:val="left"/>
            </w:pPr>
            <w:r>
              <w:t>Green Algae (marine picoeuk.)</w:t>
            </w:r>
          </w:p>
        </w:tc>
        <w:tc>
          <w:tcPr>
            <w:tcW w:type="dxa" w:w="4320"/>
          </w:tcPr>
          <w:p>
            <w:pPr>
              <w:jc w:val="left"/>
            </w:pPr>
            <w:r>
              <w:t>4.9%</w:t>
            </w:r>
          </w:p>
        </w:tc>
      </w:tr>
      <w:tr>
        <w:tc>
          <w:tcPr>
            <w:tcW w:type="dxa" w:w="4320"/>
          </w:tcPr>
          <w:p>
            <w:pPr>
              <w:jc w:val="left"/>
            </w:pPr>
            <w:r>
              <w:t>Chrysophytes</w:t>
            </w:r>
          </w:p>
        </w:tc>
        <w:tc>
          <w:tcPr>
            <w:tcW w:type="dxa" w:w="4320"/>
          </w:tcPr>
          <w:p>
            <w:pPr>
              <w:jc w:val="left"/>
            </w:pPr>
            <w:r>
              <w:t>1.8%</w:t>
            </w:r>
          </w:p>
        </w:tc>
      </w:tr>
      <w:tr>
        <w:tc>
          <w:tcPr>
            <w:tcW w:type="dxa" w:w="4320"/>
          </w:tcPr>
          <w:p>
            <w:pPr>
              <w:jc w:val="left"/>
            </w:pPr>
            <w:r>
              <w:t>Dictyochophytes</w:t>
            </w:r>
          </w:p>
        </w:tc>
        <w:tc>
          <w:tcPr>
            <w:tcW w:type="dxa" w:w="4320"/>
          </w:tcPr>
          <w:p>
            <w:pPr>
              <w:jc w:val="left"/>
            </w:pPr>
            <w:r>
              <w:t>1.2%</w:t>
            </w:r>
          </w:p>
        </w:tc>
      </w:tr>
    </w:tbl>
    <w:p/>
    <w:p>
      <w:r>
        <w:rPr>
          <w:i/>
        </w:rPr>
        <w:t>Top taxa: Halamphora coffeaeformis 13.1% · Cryptophyceae (unresolved) 13.0% · Synechococcus sp. CBW1004 5.1% · Mallomonas 4.2% · Cyanobium 3.3%</w:t>
      </w:r>
    </w:p>
    <w:p>
      <w:pPr>
        <w:pStyle w:val="Heading3"/>
      </w:pPr>
      <w:r>
        <w:t>Native vs. Non-Native</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Species</w:t>
            </w:r>
          </w:p>
        </w:tc>
        <w:tc>
          <w:tcPr>
            <w:tcW w:type="dxa" w:w="2880"/>
          </w:tcPr>
          <w:p>
            <w:pPr>
              <w:jc w:val="left"/>
            </w:pPr>
            <w:r>
              <w:rPr>
                <w:b/>
              </w:rPr>
              <w:t>Status</w:t>
            </w:r>
          </w:p>
        </w:tc>
        <w:tc>
          <w:tcPr>
            <w:tcW w:type="dxa" w:w="2880"/>
          </w:tcPr>
          <w:p>
            <w:pPr>
              <w:jc w:val="left"/>
            </w:pPr>
            <w:r>
              <w:rPr>
                <w:b/>
              </w:rPr>
              <w:t>Note</w:t>
            </w:r>
          </w:p>
        </w:tc>
      </w:tr>
      <w:tr>
        <w:tc>
          <w:tcPr>
            <w:tcW w:type="dxa" w:w="2880"/>
          </w:tcPr>
          <w:p>
            <w:pPr>
              <w:jc w:val="left"/>
            </w:pPr>
            <w:r>
              <w:t>Alewife, Blueback Herring, American Eel</w:t>
            </w:r>
          </w:p>
        </w:tc>
        <w:tc>
          <w:tcPr>
            <w:tcW w:type="dxa" w:w="2880"/>
          </w:tcPr>
          <w:p>
            <w:pPr>
              <w:jc w:val="left"/>
            </w:pPr>
            <w:r>
              <w:t>Native</w:t>
            </w:r>
          </w:p>
        </w:tc>
        <w:tc>
          <w:tcPr>
            <w:tcW w:type="dxa" w:w="2880"/>
          </w:tcPr>
          <w:p>
            <w:pPr>
              <w:jc w:val="left"/>
            </w:pPr>
            <w:r>
              <w:t>Anadromous/catadromous — confirm open migratory corridor</w:t>
            </w:r>
          </w:p>
        </w:tc>
      </w:tr>
      <w:tr>
        <w:tc>
          <w:tcPr>
            <w:tcW w:type="dxa" w:w="2880"/>
          </w:tcPr>
          <w:p>
            <w:pPr>
              <w:jc w:val="left"/>
            </w:pPr>
            <w:r>
              <w:t>Striped Bass</w:t>
            </w:r>
          </w:p>
        </w:tc>
        <w:tc>
          <w:tcPr>
            <w:tcW w:type="dxa" w:w="2880"/>
          </w:tcPr>
          <w:p>
            <w:pPr>
              <w:jc w:val="left"/>
            </w:pPr>
            <w:r>
              <w:t>Native</w:t>
            </w:r>
          </w:p>
        </w:tc>
        <w:tc>
          <w:tcPr>
            <w:tcW w:type="dxa" w:w="2880"/>
          </w:tcPr>
          <w:p>
            <w:pPr>
              <w:jc w:val="left"/>
            </w:pPr>
            <w:r>
              <w:t>Anadromous apex predator; following Alewife run</w:t>
            </w:r>
          </w:p>
        </w:tc>
      </w:tr>
      <w:tr>
        <w:tc>
          <w:tcPr>
            <w:tcW w:type="dxa" w:w="2880"/>
          </w:tcPr>
          <w:p>
            <w:pPr>
              <w:jc w:val="left"/>
            </w:pPr>
            <w:r>
              <w:t>Redbreast Sunfish, White Sucker, White Perch, Yellow Perch, Fallfish</w:t>
            </w:r>
          </w:p>
        </w:tc>
        <w:tc>
          <w:tcPr>
            <w:tcW w:type="dxa" w:w="2880"/>
          </w:tcPr>
          <w:p>
            <w:pPr>
              <w:jc w:val="left"/>
            </w:pPr>
            <w:r>
              <w:t>Native</w:t>
            </w:r>
          </w:p>
        </w:tc>
        <w:tc>
          <w:tcPr>
            <w:tcW w:type="dxa" w:w="2880"/>
          </w:tcPr>
          <w:p>
            <w:pPr>
              <w:jc w:val="left"/>
            </w:pPr>
            <w:r>
              <w:t>Resident freshwater community</w:t>
            </w:r>
          </w:p>
        </w:tc>
      </w:tr>
      <w:tr>
        <w:tc>
          <w:tcPr>
            <w:tcW w:type="dxa" w:w="2880"/>
          </w:tcPr>
          <w:p>
            <w:pPr>
              <w:jc w:val="left"/>
            </w:pPr>
            <w:r>
              <w:rPr>
                <w:i/>
              </w:rPr>
              <w:t>Micropterus</w:t>
            </w:r>
            <w:r>
              <w:t xml:space="preserve"> sp. — Bass</w:t>
            </w:r>
          </w:p>
        </w:tc>
        <w:tc>
          <w:tcPr>
            <w:tcW w:type="dxa" w:w="2880"/>
          </w:tcPr>
          <w:p>
            <w:pPr>
              <w:jc w:val="left"/>
            </w:pPr>
            <w:r>
              <w:t>Non-native</w:t>
            </w:r>
          </w:p>
        </w:tc>
        <w:tc>
          <w:tcPr>
            <w:tcW w:type="dxa" w:w="2880"/>
          </w:tcPr>
          <w:p>
            <w:pPr>
              <w:jc w:val="left"/>
            </w:pPr>
            <w:r>
              <w:t>Largemouth or Smallmouth Bass; stocked/introduced in most of Maine</w:t>
            </w:r>
          </w:p>
        </w:tc>
      </w:tr>
      <w:tr>
        <w:tc>
          <w:tcPr>
            <w:tcW w:type="dxa" w:w="2880"/>
          </w:tcPr>
          <w:p>
            <w:pPr>
              <w:jc w:val="left"/>
            </w:pPr>
            <w:r>
              <w:t>Brook Trout</w:t>
            </w:r>
          </w:p>
        </w:tc>
        <w:tc>
          <w:tcPr>
            <w:tcW w:type="dxa" w:w="2880"/>
          </w:tcPr>
          <w:p>
            <w:pPr>
              <w:jc w:val="left"/>
            </w:pPr>
            <w:r>
              <w:t>Absent</w:t>
            </w:r>
          </w:p>
        </w:tc>
        <w:tc>
          <w:tcPr>
            <w:tcW w:type="dxa" w:w="2880"/>
          </w:tcPr>
          <w:p>
            <w:pPr>
              <w:jc w:val="left"/>
            </w:pPr>
            <w:r>
              <w:t>Expected given dam pool conditions; cold-water tributaries upstream are the target</w:t>
            </w:r>
          </w:p>
        </w:tc>
      </w:tr>
    </w:tbl>
    <w:p/>
    <w:p>
      <w:pPr>
        <w:pStyle w:val="Heading1"/>
      </w:pPr>
      <w:r>
        <w:t>BATCH JVB3787 — Cape Cod, South Shore, and North Shore, MA</w:t>
      </w:r>
    </w:p>
    <w:p>
      <w:pPr>
        <w:pStyle w:val="Heading2"/>
      </w:pPr>
      <w:r>
        <w:t>August 28, 2024 · Ten Sites</w:t>
      </w:r>
    </w:p>
    <w:p>
      <w:r>
        <w:rPr>
          <w:b/>
        </w:rPr>
        <w:t>Geography note:</w:t>
      </w:r>
      <w:r>
        <w:t xml:space="preserve"> This batch spans three distinct regions. Eight sites are on Cape Cod (Mashpee, Santuit, Quashnet, Fresh Brook, Orleans). </w:t>
      </w:r>
      <w:r>
        <w:rPr>
          <w:b/>
        </w:rPr>
        <w:t>Third Herring Brook (THB) is in Norwell/Hanover, MA — South Shore, not Cape Cod.</w:t>
      </w:r>
      <w:r>
        <w:t xml:space="preserve"> </w:t>
      </w:r>
      <w:r>
        <w:rPr>
          <w:b/>
        </w:rPr>
        <w:t>Sawmill Brook sites are in Manchester-by-the-Sea, MA — North Shore, not Cape Cod.</w:t>
      </w:r>
      <w:r>
        <w:t xml:space="preserve"> Narratives respect these geographic distinctions.</w:t>
      </w:r>
    </w:p>
    <w:p>
      <w:r>
        <w:t>August sampling is the hardest test for cold-water fish in southern New England. If Brook Trout are present in August, the system has the cold-water refugia to sustain them year-round. That is the question every site below must answer.</w:t>
      </w:r>
    </w:p>
    <w:p>
      <w:pPr>
        <w:pStyle w:val="Heading2"/>
      </w:pPr>
      <w:r>
        <w:t>Mashpee River | WRMXR4RT.1 | Aug 28, 2024</w:t>
      </w:r>
    </w:p>
    <w:p>
      <w:r>
        <w:rPr>
          <w:b/>
        </w:rPr>
        <w:t>Fish:</w:t>
      </w:r>
      <w:r>
        <w:t xml:space="preserve"> </w:t>
      </w:r>
      <w:r>
        <w:t>H</w:t>
      </w:r>
      <w:r>
        <w:rPr>
          <w:sz w:val="16"/>
          <w:vertAlign w:val="subscript"/>
        </w:rPr>
        <w:t>f</w:t>
      </w:r>
      <w:r>
        <w:t xml:space="preserve"> = 1.84 · 16 species | </w:t>
      </w:r>
      <w:r>
        <w:rPr>
          <w:b/>
        </w:rPr>
        <w:t>Algae:</w:t>
      </w:r>
      <w:r>
        <w:t xml:space="preserve"> </w:t>
      </w:r>
      <w:r>
        <w:t>H</w:t>
      </w:r>
      <w:r>
        <w:rPr>
          <w:sz w:val="16"/>
          <w:vertAlign w:val="subscript"/>
        </w:rPr>
        <w:t>a</w:t>
      </w:r>
      <w:r>
        <w:t xml:space="preserve"> = 4.20 · 4,659 reads</w:t>
      </w:r>
    </w:p>
    <w:p>
      <w:pPr>
        <w:pStyle w:val="Heading3"/>
      </w:pPr>
      <w:r>
        <w:t>Sentinel Signal</w:t>
      </w:r>
    </w:p>
    <w:p>
      <w:r>
        <w:t xml:space="preserve">Brook Trout 25.9% + Blueback Herring 22.8% + Tessellated Darter 0.9% = three independent biological lines all confirming the same thing: </w:t>
      </w:r>
      <w:r>
        <w:rPr>
          <w:b/>
        </w:rPr>
        <w:t>this system is functioning.</w:t>
      </w:r>
      <w:r>
        <w:t xml:space="preserve"> One of two conservation-priority Brook Trout sites in this batch.</w:t>
      </w:r>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Parameter</w:t>
            </w:r>
          </w:p>
        </w:tc>
        <w:tc>
          <w:tcPr>
            <w:tcW w:type="dxa" w:w="2880"/>
          </w:tcPr>
          <w:p>
            <w:pPr>
              <w:jc w:val="left"/>
            </w:pPr>
            <w:r>
              <w:rPr>
                <w:b/>
              </w:rPr>
              <w:t>Estimate</w:t>
            </w:r>
          </w:p>
        </w:tc>
        <w:tc>
          <w:tcPr>
            <w:tcW w:type="dxa" w:w="2880"/>
          </w:tcPr>
          <w:p>
            <w:pPr>
              <w:jc w:val="left"/>
            </w:pPr>
            <w:r>
              <w:rPr>
                <w:b/>
              </w:rPr>
              <w:t>Basis</w:t>
            </w:r>
          </w:p>
        </w:tc>
      </w:tr>
      <w:tr>
        <w:tc>
          <w:tcPr>
            <w:tcW w:type="dxa" w:w="2880"/>
          </w:tcPr>
          <w:p>
            <w:pPr>
              <w:jc w:val="left"/>
            </w:pPr>
            <w:r>
              <w:t>Temperature</w:t>
            </w:r>
          </w:p>
        </w:tc>
        <w:tc>
          <w:tcPr>
            <w:tcW w:type="dxa" w:w="2880"/>
          </w:tcPr>
          <w:p>
            <w:pPr>
              <w:jc w:val="left"/>
            </w:pPr>
            <w:r>
              <w:t>Cold refugia present</w:t>
            </w:r>
          </w:p>
        </w:tc>
        <w:tc>
          <w:tcPr>
            <w:tcW w:type="dxa" w:w="2880"/>
          </w:tcPr>
          <w:p>
            <w:pPr>
              <w:jc w:val="left"/>
            </w:pPr>
            <w:r>
              <w:t>Brook Trout in August (requires &lt;18°C)</w:t>
            </w:r>
          </w:p>
        </w:tc>
      </w:tr>
      <w:tr>
        <w:tc>
          <w:tcPr>
            <w:tcW w:type="dxa" w:w="2880"/>
          </w:tcPr>
          <w:p>
            <w:pPr>
              <w:jc w:val="left"/>
            </w:pPr>
            <w:r>
              <w:t>pH</w:t>
            </w:r>
          </w:p>
        </w:tc>
        <w:tc>
          <w:tcPr>
            <w:tcW w:type="dxa" w:w="2880"/>
          </w:tcPr>
          <w:p>
            <w:pPr>
              <w:jc w:val="left"/>
            </w:pPr>
            <w:r>
              <w:t>5.5–7.0</w:t>
            </w:r>
          </w:p>
        </w:tc>
        <w:tc>
          <w:tcPr>
            <w:tcW w:type="dxa" w:w="2880"/>
          </w:tcPr>
          <w:p>
            <w:pPr>
              <w:jc w:val="left"/>
            </w:pPr>
            <w:r>
              <w:t>Brook Trout + Tessellated Darter tolerance range</w:t>
            </w:r>
          </w:p>
        </w:tc>
      </w:tr>
      <w:tr>
        <w:tc>
          <w:tcPr>
            <w:tcW w:type="dxa" w:w="2880"/>
          </w:tcPr>
          <w:p>
            <w:pPr>
              <w:jc w:val="left"/>
            </w:pPr>
            <w:r>
              <w:t>Dissolved oxygen</w:t>
            </w:r>
          </w:p>
        </w:tc>
        <w:tc>
          <w:tcPr>
            <w:tcW w:type="dxa" w:w="2880"/>
          </w:tcPr>
          <w:p>
            <w:pPr>
              <w:jc w:val="left"/>
            </w:pPr>
            <w:r>
              <w:t>High</w:t>
            </w:r>
          </w:p>
        </w:tc>
        <w:tc>
          <w:tcPr>
            <w:tcW w:type="dxa" w:w="2880"/>
          </w:tcPr>
          <w:p>
            <w:pPr>
              <w:jc w:val="left"/>
            </w:pPr>
            <w:r>
              <w:t>Salmonid + Darter co-occurrence</w:t>
            </w:r>
          </w:p>
        </w:tc>
      </w:tr>
      <w:tr>
        <w:tc>
          <w:tcPr>
            <w:tcW w:type="dxa" w:w="2880"/>
          </w:tcPr>
          <w:p>
            <w:pPr>
              <w:jc w:val="left"/>
            </w:pPr>
            <w:r>
              <w:t>Phosphorus</w:t>
            </w:r>
          </w:p>
        </w:tc>
        <w:tc>
          <w:tcPr>
            <w:tcW w:type="dxa" w:w="2880"/>
          </w:tcPr>
          <w:p>
            <w:pPr>
              <w:jc w:val="left"/>
            </w:pPr>
            <w:r>
              <w:t>Low–moderate</w:t>
            </w:r>
          </w:p>
        </w:tc>
        <w:tc>
          <w:tcPr>
            <w:tcW w:type="dxa" w:w="2880"/>
          </w:tcPr>
          <w:p>
            <w:pPr>
              <w:jc w:val="left"/>
            </w:pPr>
            <w:r>
              <w:t>38% Cyanobacteria but dominated by picoplankton, not bloom taxa</w:t>
            </w:r>
          </w:p>
        </w:tc>
      </w:tr>
      <w:tr>
        <w:tc>
          <w:tcPr>
            <w:tcW w:type="dxa" w:w="2880"/>
          </w:tcPr>
          <w:p>
            <w:pPr>
              <w:jc w:val="left"/>
            </w:pPr>
            <w:r>
              <w:t>Turbidity</w:t>
            </w:r>
          </w:p>
        </w:tc>
        <w:tc>
          <w:tcPr>
            <w:tcW w:type="dxa" w:w="2880"/>
          </w:tcPr>
          <w:p>
            <w:pPr>
              <w:jc w:val="left"/>
            </w:pPr>
            <w:r>
              <w:t>Low</w:t>
            </w:r>
          </w:p>
        </w:tc>
        <w:tc>
          <w:tcPr>
            <w:tcW w:type="dxa" w:w="2880"/>
          </w:tcPr>
          <w:p>
            <w:pPr>
              <w:jc w:val="left"/>
            </w:pPr>
            <w:r>
              <w:t>Diatoms (12.1%) + Tessellated Darter (clean-gravel benthic indicator)</w:t>
            </w:r>
          </w:p>
        </w:tc>
      </w:tr>
      <w:tr>
        <w:tc>
          <w:tcPr>
            <w:tcW w:type="dxa" w:w="2880"/>
          </w:tcPr>
          <w:p>
            <w:pPr>
              <w:jc w:val="left"/>
            </w:pPr>
            <w:r>
              <w:t>Brook Trout habitat</w:t>
            </w:r>
          </w:p>
        </w:tc>
        <w:tc>
          <w:tcPr>
            <w:tcW w:type="dxa" w:w="2880"/>
          </w:tcPr>
          <w:p>
            <w:pPr>
              <w:jc w:val="left"/>
            </w:pPr>
            <w:r>
              <w:t>Excellent refugia</w:t>
            </w:r>
          </w:p>
        </w:tc>
        <w:tc>
          <w:tcPr>
            <w:tcW w:type="dxa" w:w="2880"/>
          </w:tcPr>
          <w:p>
            <w:pPr>
              <w:jc w:val="left"/>
            </w:pPr>
            <w:r>
              <w:t>Strong August signal with corroborating indicators</w:t>
            </w:r>
          </w:p>
        </w:tc>
      </w:tr>
    </w:tbl>
    <w:p/>
    <w:p>
      <w:pPr>
        <w:pStyle w:val="Heading3"/>
      </w:pPr>
      <w:r>
        <w:t>Narrative</w:t>
      </w:r>
    </w:p>
    <w:p>
      <w:r>
        <w:t xml:space="preserve">The Mashpee River in August delivers the </w:t>
      </w:r>
      <w:r>
        <w:rPr>
          <w:b/>
        </w:rPr>
        <w:t>most compelling Brook Trout signal in this entire batch: 25.9% of normalized fish reads</w:t>
      </w:r>
      <w:r>
        <w:t>. This is a strong, confident detection in late August at the peak of summer thermal stress. Brook Trout present in August means this river has cold-water refugia capable of sustaining salmonids through New England's most demanding season.</w:t>
      </w:r>
    </w:p>
    <w:p>
      <w:r>
        <w:t xml:space="preserve">Alongside Brook Trout, </w:t>
      </w:r>
      <w:r>
        <w:rPr>
          <w:b/>
        </w:rPr>
        <w:t>Blueback Herring (22.8%) and Alewife (6.4%) confirm an open anadromous corridor from Nantucket Sound into the Mashpee watershed</w:t>
      </w:r>
      <w:r>
        <w:t>. Blueback Herring (</w:t>
      </w:r>
      <w:r>
        <w:rPr>
          <w:i/>
        </w:rPr>
        <w:t>Alosa aestivalis</w:t>
      </w:r>
      <w:r>
        <w:t>) are river-spawning herring with a later spawning run than Alewife; their August eDNA signal represents adults completing their run or juveniles still present. This is a river that still connects the ocean to its interior — the biological infrastructure that has sustained migratory fish here since the last ice age is intact.</w:t>
      </w:r>
    </w:p>
    <w:p>
      <w:r>
        <w:t>Tessellated Darter (0.9%) is the quiet confirmation. This small, benthic, gravel-loving perch requires clean, stable, well-oxygenated stream substrate — the same habitat conditions Brook Trout need. It is an independent ecological witness providing the same testimony from a completely different biological angle: the habitat is clean, the oxygen is adequate, the gravel is stable.</w:t>
      </w:r>
    </w:p>
    <w:p>
      <w:r>
        <w:t>White Sucker (9.1%) is a native generalist that co-evolved with Brook Trout across New England. Its presence is habitat-compatible. American Eel (25.4%) confirms persistent ocean connectivity — Eels penetrate further inland than any other fish and their strong presence often reflects the downstream, more accessible reach of the watershed.</w:t>
      </w:r>
    </w:p>
    <w:p>
      <w:r>
        <w:rPr>
          <w:b/>
        </w:rPr>
        <w:t>What this means for trout:</w:t>
      </w:r>
      <w:r>
        <w:t xml:space="preserve"> Brook Trout are here in late August. The anadromous corridor is open. The Tessellated Darter confirms clean habitat. </w:t>
      </w:r>
      <w:r>
        <w:rPr>
          <w:b/>
        </w:rPr>
        <w:t>The Mashpee River is one of two conservation-priority sites in this batch</w:t>
      </w:r>
      <w:r>
        <w:t>, alongside the Quashnet.</w:t>
      </w:r>
    </w:p>
    <w:p>
      <w:r>
        <w:t>The 38% Cyanobacteria in the algal community is worth watching — dominated by picoplankton (</w:t>
      </w:r>
      <w:r>
        <w:rPr>
          <w:i/>
        </w:rPr>
        <w:t>Synechococcus</w:t>
      </w:r>
      <w:r>
        <w:t xml:space="preserve"> and </w:t>
      </w:r>
      <w:r>
        <w:rPr>
          <w:i/>
        </w:rPr>
        <w:t>Cyanobium</w:t>
      </w:r>
      <w:r>
        <w:t>), it does not yet represent bloom-forming taxa, but the nutrient trajectory deserves monitoring. The large "unresolved" fraction (48.3%) of algal reads likely reflects inhibition from the complex sample matrix — DNA quality, not species absence.</w:t>
      </w:r>
    </w:p>
    <w:p>
      <w:pPr>
        <w:pStyle w:val="Heading3"/>
      </w:pPr>
      <w:r>
        <w:t>Algal Community</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Group</w:t>
            </w:r>
          </w:p>
        </w:tc>
        <w:tc>
          <w:tcPr>
            <w:tcW w:type="dxa" w:w="4320"/>
          </w:tcPr>
          <w:p>
            <w:pPr>
              <w:jc w:val="left"/>
            </w:pPr>
            <w:r>
              <w:rPr>
                <w:b/>
              </w:rPr>
              <w:t>Rel%</w:t>
            </w:r>
          </w:p>
        </w:tc>
      </w:tr>
      <w:tr>
        <w:tc>
          <w:tcPr>
            <w:tcW w:type="dxa" w:w="4320"/>
          </w:tcPr>
          <w:p>
            <w:pPr>
              <w:jc w:val="left"/>
            </w:pPr>
            <w:r>
              <w:t>Unresolved / vascular plant eDNA</w:t>
            </w:r>
          </w:p>
        </w:tc>
        <w:tc>
          <w:tcPr>
            <w:tcW w:type="dxa" w:w="4320"/>
          </w:tcPr>
          <w:p>
            <w:pPr>
              <w:jc w:val="left"/>
            </w:pPr>
            <w:r>
              <w:t>48.3%</w:t>
            </w:r>
          </w:p>
        </w:tc>
      </w:tr>
      <w:tr>
        <w:tc>
          <w:tcPr>
            <w:tcW w:type="dxa" w:w="4320"/>
          </w:tcPr>
          <w:p>
            <w:pPr>
              <w:jc w:val="left"/>
            </w:pPr>
            <w:r>
              <w:t>Cyanobacteria</w:t>
            </w:r>
          </w:p>
        </w:tc>
        <w:tc>
          <w:tcPr>
            <w:tcW w:type="dxa" w:w="4320"/>
          </w:tcPr>
          <w:p>
            <w:pPr>
              <w:jc w:val="left"/>
            </w:pPr>
            <w:r>
              <w:t>38.0%</w:t>
            </w:r>
          </w:p>
        </w:tc>
      </w:tr>
      <w:tr>
        <w:tc>
          <w:tcPr>
            <w:tcW w:type="dxa" w:w="4320"/>
          </w:tcPr>
          <w:p>
            <w:pPr>
              <w:jc w:val="left"/>
            </w:pPr>
            <w:r>
              <w:t>Diatoms</w:t>
            </w:r>
          </w:p>
        </w:tc>
        <w:tc>
          <w:tcPr>
            <w:tcW w:type="dxa" w:w="4320"/>
          </w:tcPr>
          <w:p>
            <w:pPr>
              <w:jc w:val="left"/>
            </w:pPr>
            <w:r>
              <w:t>12.1%</w:t>
            </w:r>
          </w:p>
        </w:tc>
      </w:tr>
      <w:tr>
        <w:tc>
          <w:tcPr>
            <w:tcW w:type="dxa" w:w="4320"/>
          </w:tcPr>
          <w:p>
            <w:pPr>
              <w:jc w:val="left"/>
            </w:pPr>
            <w:r>
              <w:t>Other</w:t>
            </w:r>
          </w:p>
        </w:tc>
        <w:tc>
          <w:tcPr>
            <w:tcW w:type="dxa" w:w="4320"/>
          </w:tcPr>
          <w:p>
            <w:pPr>
              <w:jc w:val="left"/>
            </w:pPr>
            <w:r>
              <w:t>&lt;2%</w:t>
            </w:r>
          </w:p>
        </w:tc>
      </w:tr>
    </w:tbl>
    <w:p/>
    <w:p>
      <w:pPr>
        <w:pStyle w:val="Heading3"/>
      </w:pPr>
      <w:r>
        <w:t>Native vs. Non-Native</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Species</w:t>
            </w:r>
          </w:p>
        </w:tc>
        <w:tc>
          <w:tcPr>
            <w:tcW w:type="dxa" w:w="4320"/>
          </w:tcPr>
          <w:p>
            <w:pPr>
              <w:jc w:val="left"/>
            </w:pPr>
            <w:r>
              <w:rPr>
                <w:b/>
              </w:rPr>
              <w:t>Status</w:t>
            </w:r>
          </w:p>
        </w:tc>
      </w:tr>
      <w:tr>
        <w:tc>
          <w:tcPr>
            <w:tcW w:type="dxa" w:w="4320"/>
          </w:tcPr>
          <w:p>
            <w:pPr>
              <w:jc w:val="left"/>
            </w:pPr>
            <w:r>
              <w:t>Brook Trout, Blueback Herring, Alewife, American Eel</w:t>
            </w:r>
          </w:p>
        </w:tc>
        <w:tc>
          <w:tcPr>
            <w:tcW w:type="dxa" w:w="4320"/>
          </w:tcPr>
          <w:p>
            <w:pPr>
              <w:jc w:val="left"/>
            </w:pPr>
            <w:r>
              <w:t>Native</w:t>
            </w:r>
          </w:p>
        </w:tc>
      </w:tr>
      <w:tr>
        <w:tc>
          <w:tcPr>
            <w:tcW w:type="dxa" w:w="4320"/>
          </w:tcPr>
          <w:p>
            <w:pPr>
              <w:jc w:val="left"/>
            </w:pPr>
            <w:r>
              <w:t>White Sucker, Yellow Perch, Tessellated Darter, Banded Killifish</w:t>
            </w:r>
          </w:p>
        </w:tc>
        <w:tc>
          <w:tcPr>
            <w:tcW w:type="dxa" w:w="4320"/>
          </w:tcPr>
          <w:p>
            <w:pPr>
              <w:jc w:val="left"/>
            </w:pPr>
            <w:r>
              <w:t>Native</w:t>
            </w:r>
          </w:p>
        </w:tc>
      </w:tr>
      <w:tr>
        <w:tc>
          <w:tcPr>
            <w:tcW w:type="dxa" w:w="4320"/>
          </w:tcPr>
          <w:p>
            <w:pPr>
              <w:jc w:val="left"/>
            </w:pPr>
            <w:r>
              <w:rPr>
                <w:i/>
              </w:rPr>
              <w:t>Micropterus</w:t>
            </w:r>
            <w:r>
              <w:t xml:space="preserve"> sp. — Bass</w:t>
            </w:r>
          </w:p>
        </w:tc>
        <w:tc>
          <w:tcPr>
            <w:tcW w:type="dxa" w:w="4320"/>
          </w:tcPr>
          <w:p>
            <w:pPr>
              <w:jc w:val="left"/>
            </w:pPr>
            <w:r>
              <w:t>Non-native (introduced)</w:t>
            </w:r>
          </w:p>
        </w:tc>
      </w:tr>
      <w:tr>
        <w:tc>
          <w:tcPr>
            <w:tcW w:type="dxa" w:w="4320"/>
          </w:tcPr>
          <w:p>
            <w:pPr>
              <w:jc w:val="left"/>
            </w:pPr>
            <w:r>
              <w:rPr>
                <w:i/>
              </w:rPr>
              <w:t>Lepomis</w:t>
            </w:r>
            <w:r>
              <w:t xml:space="preserve"> sp. — Sunfish</w:t>
            </w:r>
          </w:p>
        </w:tc>
        <w:tc>
          <w:tcPr>
            <w:tcW w:type="dxa" w:w="4320"/>
          </w:tcPr>
          <w:p>
            <w:pPr>
              <w:jc w:val="left"/>
            </w:pPr>
            <w:r>
              <w:t>Mixed: Pumpkinseed native; Bluegill is a Midwestern introduction widespread in MA ponds</w:t>
            </w:r>
          </w:p>
        </w:tc>
      </w:tr>
    </w:tbl>
    <w:p/>
    <w:p>
      <w:pPr>
        <w:pStyle w:val="Heading2"/>
      </w:pPr>
      <w:r>
        <w:t>Fresh Brook, Route 6 (Low Tide) | UH7L508D.1 | Aug 28, 2024</w:t>
      </w:r>
    </w:p>
    <w:p>
      <w:r>
        <w:rPr>
          <w:b/>
        </w:rPr>
        <w:t>Fish:</w:t>
      </w:r>
      <w:r>
        <w:t xml:space="preserve"> </w:t>
      </w:r>
      <w:r>
        <w:t>H</w:t>
      </w:r>
      <w:r>
        <w:rPr>
          <w:sz w:val="16"/>
          <w:vertAlign w:val="subscript"/>
        </w:rPr>
        <w:t>f</w:t>
      </w:r>
      <w:r>
        <w:t xml:space="preserve"> = 1.17 · 11 species | </w:t>
      </w:r>
      <w:r>
        <w:rPr>
          <w:b/>
        </w:rPr>
        <w:t>Algae:</w:t>
      </w:r>
      <w:r>
        <w:t xml:space="preserve"> </w:t>
      </w:r>
      <w:r>
        <w:t>H</w:t>
      </w:r>
      <w:r>
        <w:rPr>
          <w:sz w:val="16"/>
          <w:vertAlign w:val="subscript"/>
        </w:rPr>
        <w:t>a</w:t>
      </w:r>
      <w:r>
        <w:t xml:space="preserve"> = 3.53 · 4,876 reads</w:t>
      </w:r>
    </w:p>
    <w:p>
      <w:pPr>
        <w:pStyle w:val="Heading3"/>
      </w:pPr>
      <w:r>
        <w:t>Sentinel Signal</w:t>
      </w:r>
    </w:p>
    <w:p>
      <w:r>
        <w:t>Fourspine Stickleback 39.8% + Mummichog 35.8% = estuarine tidal capture point. Brook Trout absent — expected at a tidal sampling location. The algal community upstream suggests good water quality in the freshwater reach above.</w:t>
      </w:r>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Parameter</w:t>
            </w:r>
          </w:p>
        </w:tc>
        <w:tc>
          <w:tcPr>
            <w:tcW w:type="dxa" w:w="2880"/>
          </w:tcPr>
          <w:p>
            <w:pPr>
              <w:jc w:val="left"/>
            </w:pPr>
            <w:r>
              <w:rPr>
                <w:b/>
              </w:rPr>
              <w:t>Estimate</w:t>
            </w:r>
          </w:p>
        </w:tc>
        <w:tc>
          <w:tcPr>
            <w:tcW w:type="dxa" w:w="2880"/>
          </w:tcPr>
          <w:p>
            <w:pPr>
              <w:jc w:val="left"/>
            </w:pPr>
            <w:r>
              <w:rPr>
                <w:b/>
              </w:rPr>
              <w:t>Basis</w:t>
            </w:r>
          </w:p>
        </w:tc>
      </w:tr>
      <w:tr>
        <w:tc>
          <w:tcPr>
            <w:tcW w:type="dxa" w:w="2880"/>
          </w:tcPr>
          <w:p>
            <w:pPr>
              <w:jc w:val="left"/>
            </w:pPr>
            <w:r>
              <w:t>Salinity (at sample point)</w:t>
            </w:r>
          </w:p>
        </w:tc>
        <w:tc>
          <w:tcPr>
            <w:tcW w:type="dxa" w:w="2880"/>
          </w:tcPr>
          <w:p>
            <w:pPr>
              <w:jc w:val="left"/>
            </w:pPr>
            <w:r>
              <w:t>Brackish (tidal mixing)</w:t>
            </w:r>
          </w:p>
        </w:tc>
        <w:tc>
          <w:tcPr>
            <w:tcW w:type="dxa" w:w="2880"/>
          </w:tcPr>
          <w:p>
            <w:pPr>
              <w:jc w:val="left"/>
            </w:pPr>
            <w:r>
              <w:t>Fourspine Stickleback + Mummichog dominant</w:t>
            </w:r>
          </w:p>
        </w:tc>
      </w:tr>
      <w:tr>
        <w:tc>
          <w:tcPr>
            <w:tcW w:type="dxa" w:w="2880"/>
          </w:tcPr>
          <w:p>
            <w:pPr>
              <w:jc w:val="left"/>
            </w:pPr>
            <w:r>
              <w:t>Upstream freshwater quality</w:t>
            </w:r>
          </w:p>
        </w:tc>
        <w:tc>
          <w:tcPr>
            <w:tcW w:type="dxa" w:w="2880"/>
          </w:tcPr>
          <w:p>
            <w:pPr>
              <w:jc w:val="left"/>
            </w:pPr>
            <w:r>
              <w:t>Good</w:t>
            </w:r>
          </w:p>
        </w:tc>
        <w:tc>
          <w:tcPr>
            <w:tcW w:type="dxa" w:w="2880"/>
          </w:tcPr>
          <w:p>
            <w:pPr>
              <w:jc w:val="left"/>
            </w:pPr>
            <w:r>
              <w:t>Cryptophytes + Synurophytes + Tribonema</w:t>
            </w:r>
          </w:p>
        </w:tc>
      </w:tr>
      <w:tr>
        <w:tc>
          <w:tcPr>
            <w:tcW w:type="dxa" w:w="2880"/>
          </w:tcPr>
          <w:p>
            <w:pPr>
              <w:jc w:val="left"/>
            </w:pPr>
            <w:r>
              <w:t>Temperature (upstream)</w:t>
            </w:r>
          </w:p>
        </w:tc>
        <w:tc>
          <w:tcPr>
            <w:tcW w:type="dxa" w:w="2880"/>
          </w:tcPr>
          <w:p>
            <w:pPr>
              <w:jc w:val="left"/>
            </w:pPr>
            <w:r>
              <w:t>Cool</w:t>
            </w:r>
          </w:p>
        </w:tc>
        <w:tc>
          <w:tcPr>
            <w:tcW w:type="dxa" w:w="2880"/>
          </w:tcPr>
          <w:p>
            <w:pPr>
              <w:jc w:val="left"/>
            </w:pPr>
            <w:r>
              <w:t>Synurophyte-dominated freshwater signal</w:t>
            </w:r>
          </w:p>
        </w:tc>
      </w:tr>
      <w:tr>
        <w:tc>
          <w:tcPr>
            <w:tcW w:type="dxa" w:w="2880"/>
          </w:tcPr>
          <w:p>
            <w:pPr>
              <w:jc w:val="left"/>
            </w:pPr>
            <w:r>
              <w:t>Brook Trout habitat (upstream)</w:t>
            </w:r>
          </w:p>
        </w:tc>
        <w:tc>
          <w:tcPr>
            <w:tcW w:type="dxa" w:w="2880"/>
          </w:tcPr>
          <w:p>
            <w:pPr>
              <w:jc w:val="left"/>
            </w:pPr>
            <w:r>
              <w:t>Likely present</w:t>
            </w:r>
          </w:p>
        </w:tc>
        <w:tc>
          <w:tcPr>
            <w:tcW w:type="dxa" w:w="2880"/>
          </w:tcPr>
          <w:p>
            <w:pPr>
              <w:jc w:val="left"/>
            </w:pPr>
            <w:r>
              <w:t>Soft-water, cool, clean algal assemblage above tidal limit</w:t>
            </w:r>
          </w:p>
        </w:tc>
      </w:tr>
    </w:tbl>
    <w:p/>
    <w:p>
      <w:pPr>
        <w:pStyle w:val="Heading3"/>
      </w:pPr>
      <w:r>
        <w:t>Narrative</w:t>
      </w:r>
    </w:p>
    <w:p>
      <w:r>
        <w:t>Low-tide tidal capture point. Fourspine Stickleback + Mummichog = estuarine mixing zone — species that live at the edge of fresh and salt water and are drawn to this confluence. The fish community here describes the tidal gateway, not the upstream freshwater brook.</w:t>
      </w:r>
    </w:p>
    <w:p>
      <w:r>
        <w:t>The algal community, however, is reading the upstream freshwater reach: Cryptophytes (34.4%) + Synurophytes (12.6%) + Tribonema (Xanthophyte, 14.1%) is a soft-water, clean, cool-water algal assemblage. Tribonema is a filamentous yellow-green alga of clean, cool, oxygenated freshwater — its presence is a positive signal for upstream water quality. Do the existing assemblages indicate a reasonably healthful environment for Brook Trout? The algal evidence says yes: the soft-water chemistry upstream of the tidal limit is chemically compatible with salmonid habitat.</w:t>
      </w:r>
    </w:p>
    <w:p>
      <w:r>
        <w:rPr>
          <w:b/>
        </w:rPr>
        <w:t>Brook Trout absent at the tidal capture point — expected.</w:t>
      </w:r>
      <w:r>
        <w:t xml:space="preserve"> Trout habitat, if present, is upstream in the freshwater reaches of Fresh Brook. This site is a gateway, not the destination.</w:t>
      </w:r>
    </w:p>
    <w:p>
      <w:pPr>
        <w:pStyle w:val="Heading3"/>
      </w:pPr>
      <w:r>
        <w:t>Algal Community</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Group</w:t>
            </w:r>
          </w:p>
        </w:tc>
        <w:tc>
          <w:tcPr>
            <w:tcW w:type="dxa" w:w="4320"/>
          </w:tcPr>
          <w:p>
            <w:pPr>
              <w:jc w:val="left"/>
            </w:pPr>
            <w:r>
              <w:rPr>
                <w:b/>
              </w:rPr>
              <w:t>Rel%</w:t>
            </w:r>
          </w:p>
        </w:tc>
      </w:tr>
      <w:tr>
        <w:tc>
          <w:tcPr>
            <w:tcW w:type="dxa" w:w="4320"/>
          </w:tcPr>
          <w:p>
            <w:pPr>
              <w:jc w:val="left"/>
            </w:pPr>
            <w:r>
              <w:t>Cryptophytes</w:t>
            </w:r>
          </w:p>
        </w:tc>
        <w:tc>
          <w:tcPr>
            <w:tcW w:type="dxa" w:w="4320"/>
          </w:tcPr>
          <w:p>
            <w:pPr>
              <w:jc w:val="left"/>
            </w:pPr>
            <w:r>
              <w:t>34.4%</w:t>
            </w:r>
          </w:p>
        </w:tc>
      </w:tr>
      <w:tr>
        <w:tc>
          <w:tcPr>
            <w:tcW w:type="dxa" w:w="4320"/>
          </w:tcPr>
          <w:p>
            <w:pPr>
              <w:jc w:val="left"/>
            </w:pPr>
            <w:r>
              <w:t>Diatoms</w:t>
            </w:r>
          </w:p>
        </w:tc>
        <w:tc>
          <w:tcPr>
            <w:tcW w:type="dxa" w:w="4320"/>
          </w:tcPr>
          <w:p>
            <w:pPr>
              <w:jc w:val="left"/>
            </w:pPr>
            <w:r>
              <w:t>19.9%</w:t>
            </w:r>
          </w:p>
        </w:tc>
      </w:tr>
      <w:tr>
        <w:tc>
          <w:tcPr>
            <w:tcW w:type="dxa" w:w="4320"/>
          </w:tcPr>
          <w:p>
            <w:pPr>
              <w:jc w:val="left"/>
            </w:pPr>
            <w:r>
              <w:t>Xanthophytes (</w:t>
            </w:r>
            <w:r>
              <w:rPr>
                <w:i/>
              </w:rPr>
              <w:t>Tribonema</w:t>
            </w:r>
            <w:r>
              <w:t>)</w:t>
            </w:r>
          </w:p>
        </w:tc>
        <w:tc>
          <w:tcPr>
            <w:tcW w:type="dxa" w:w="4320"/>
          </w:tcPr>
          <w:p>
            <w:pPr>
              <w:jc w:val="left"/>
            </w:pPr>
            <w:r>
              <w:t>14.1%</w:t>
            </w:r>
          </w:p>
        </w:tc>
      </w:tr>
      <w:tr>
        <w:tc>
          <w:tcPr>
            <w:tcW w:type="dxa" w:w="4320"/>
          </w:tcPr>
          <w:p>
            <w:pPr>
              <w:jc w:val="left"/>
            </w:pPr>
            <w:r>
              <w:t>Synurophytes</w:t>
            </w:r>
          </w:p>
        </w:tc>
        <w:tc>
          <w:tcPr>
            <w:tcW w:type="dxa" w:w="4320"/>
          </w:tcPr>
          <w:p>
            <w:pPr>
              <w:jc w:val="left"/>
            </w:pPr>
            <w:r>
              <w:t>12.6%</w:t>
            </w:r>
          </w:p>
        </w:tc>
      </w:tr>
      <w:tr>
        <w:tc>
          <w:tcPr>
            <w:tcW w:type="dxa" w:w="4320"/>
          </w:tcPr>
          <w:p>
            <w:pPr>
              <w:jc w:val="left"/>
            </w:pPr>
            <w:r>
              <w:t>Unresolved</w:t>
            </w:r>
          </w:p>
        </w:tc>
        <w:tc>
          <w:tcPr>
            <w:tcW w:type="dxa" w:w="4320"/>
          </w:tcPr>
          <w:p>
            <w:pPr>
              <w:jc w:val="left"/>
            </w:pPr>
            <w:r>
              <w:t>11.3%</w:t>
            </w:r>
          </w:p>
        </w:tc>
      </w:tr>
    </w:tbl>
    <w:p/>
    <w:p>
      <w:pPr>
        <w:pStyle w:val="Heading3"/>
      </w:pPr>
      <w:r>
        <w:t>Native vs. Non-Native</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Species</w:t>
            </w:r>
          </w:p>
        </w:tc>
        <w:tc>
          <w:tcPr>
            <w:tcW w:type="dxa" w:w="4320"/>
          </w:tcPr>
          <w:p>
            <w:pPr>
              <w:jc w:val="left"/>
            </w:pPr>
            <w:r>
              <w:rPr>
                <w:b/>
              </w:rPr>
              <w:t>Status</w:t>
            </w:r>
          </w:p>
        </w:tc>
      </w:tr>
      <w:tr>
        <w:tc>
          <w:tcPr>
            <w:tcW w:type="dxa" w:w="4320"/>
          </w:tcPr>
          <w:p>
            <w:pPr>
              <w:jc w:val="left"/>
            </w:pPr>
            <w:r>
              <w:t>Fourspine Stickleback, Mummichog, American Eel</w:t>
            </w:r>
          </w:p>
        </w:tc>
        <w:tc>
          <w:tcPr>
            <w:tcW w:type="dxa" w:w="4320"/>
          </w:tcPr>
          <w:p>
            <w:pPr>
              <w:jc w:val="left"/>
            </w:pPr>
            <w:r>
              <w:t>Native</w:t>
            </w:r>
          </w:p>
        </w:tc>
      </w:tr>
      <w:tr>
        <w:tc>
          <w:tcPr>
            <w:tcW w:type="dxa" w:w="4320"/>
          </w:tcPr>
          <w:p>
            <w:pPr>
              <w:jc w:val="left"/>
            </w:pPr>
            <w:r>
              <w:t>Golden Shiner</w:t>
            </w:r>
          </w:p>
        </w:tc>
        <w:tc>
          <w:tcPr>
            <w:tcW w:type="dxa" w:w="4320"/>
          </w:tcPr>
          <w:p>
            <w:pPr>
              <w:jc w:val="left"/>
            </w:pPr>
            <w:r>
              <w:t>Native</w:t>
            </w:r>
          </w:p>
        </w:tc>
      </w:tr>
    </w:tbl>
    <w:p/>
    <w:p>
      <w:pPr>
        <w:pStyle w:val="Heading2"/>
      </w:pPr>
      <w:r>
        <w:t>Fresh Brook Impoundment | TYKBU74R.1 | Aug 28, 2024</w:t>
      </w:r>
    </w:p>
    <w:p>
      <w:r>
        <w:rPr>
          <w:b/>
        </w:rPr>
        <w:t>Fish:</w:t>
      </w:r>
      <w:r>
        <w:t xml:space="preserve"> </w:t>
      </w:r>
      <w:r>
        <w:t>H</w:t>
      </w:r>
      <w:r>
        <w:rPr>
          <w:sz w:val="16"/>
          <w:vertAlign w:val="subscript"/>
        </w:rPr>
        <w:t>f</w:t>
      </w:r>
      <w:r>
        <w:t xml:space="preserve"> = 0.95 · 4 species | </w:t>
      </w:r>
      <w:r>
        <w:rPr>
          <w:b/>
        </w:rPr>
        <w:t>Algae:</w:t>
      </w:r>
      <w:r>
        <w:t xml:space="preserve"> </w:t>
      </w:r>
      <w:r>
        <w:t>H</w:t>
      </w:r>
      <w:r>
        <w:rPr>
          <w:sz w:val="16"/>
          <w:vertAlign w:val="subscript"/>
        </w:rPr>
        <w:t>a</w:t>
      </w:r>
      <w:r>
        <w:t xml:space="preserve"> = 2.07 · 7,227 reads</w:t>
      </w:r>
    </w:p>
    <w:p>
      <w:pPr>
        <w:pStyle w:val="Heading3"/>
      </w:pPr>
      <w:r>
        <w:t>Sentinel Signal</w:t>
      </w:r>
    </w:p>
    <w:p>
      <w:r>
        <w:t xml:space="preserve">Bass 47.7% + Sunfish 43.1% = classic warm-water impoundment community. Synurophytes 68% = the water above this impoundment was once — and could again be — Brook Trout habitat. </w:t>
      </w:r>
      <w:r>
        <w:rPr>
          <w:b/>
        </w:rPr>
        <w:t>Brook Trout: Absent</w:t>
      </w:r>
      <w:r>
        <w:t xml:space="preserve"> — expected in an impoundment.</w:t>
      </w:r>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Parameter</w:t>
            </w:r>
          </w:p>
        </w:tc>
        <w:tc>
          <w:tcPr>
            <w:tcW w:type="dxa" w:w="2880"/>
          </w:tcPr>
          <w:p>
            <w:pPr>
              <w:jc w:val="left"/>
            </w:pPr>
            <w:r>
              <w:rPr>
                <w:b/>
              </w:rPr>
              <w:t>Estimate</w:t>
            </w:r>
          </w:p>
        </w:tc>
        <w:tc>
          <w:tcPr>
            <w:tcW w:type="dxa" w:w="2880"/>
          </w:tcPr>
          <w:p>
            <w:pPr>
              <w:jc w:val="left"/>
            </w:pPr>
            <w:r>
              <w:rPr>
                <w:b/>
              </w:rPr>
              <w:t>Basis</w:t>
            </w:r>
          </w:p>
        </w:tc>
      </w:tr>
      <w:tr>
        <w:tc>
          <w:tcPr>
            <w:tcW w:type="dxa" w:w="2880"/>
          </w:tcPr>
          <w:p>
            <w:pPr>
              <w:jc w:val="left"/>
            </w:pPr>
            <w:r>
              <w:t>Temperature</w:t>
            </w:r>
          </w:p>
        </w:tc>
        <w:tc>
          <w:tcPr>
            <w:tcW w:type="dxa" w:w="2880"/>
          </w:tcPr>
          <w:p>
            <w:pPr>
              <w:jc w:val="left"/>
            </w:pPr>
            <w:r>
              <w:t>Warm, thermally stratified</w:t>
            </w:r>
          </w:p>
        </w:tc>
        <w:tc>
          <w:tcPr>
            <w:tcW w:type="dxa" w:w="2880"/>
          </w:tcPr>
          <w:p>
            <w:pPr>
              <w:jc w:val="left"/>
            </w:pPr>
            <w:r>
              <w:t>Impoundment + Bass/Sunfish community</w:t>
            </w:r>
          </w:p>
        </w:tc>
      </w:tr>
      <w:tr>
        <w:tc>
          <w:tcPr>
            <w:tcW w:type="dxa" w:w="2880"/>
          </w:tcPr>
          <w:p>
            <w:pPr>
              <w:jc w:val="left"/>
            </w:pPr>
            <w:r>
              <w:t>pH</w:t>
            </w:r>
          </w:p>
        </w:tc>
        <w:tc>
          <w:tcPr>
            <w:tcW w:type="dxa" w:w="2880"/>
          </w:tcPr>
          <w:p>
            <w:pPr>
              <w:jc w:val="left"/>
            </w:pPr>
            <w:r>
              <w:t>Slightly acidic</w:t>
            </w:r>
          </w:p>
        </w:tc>
        <w:tc>
          <w:tcPr>
            <w:tcW w:type="dxa" w:w="2880"/>
          </w:tcPr>
          <w:p>
            <w:pPr>
              <w:jc w:val="left"/>
            </w:pPr>
            <w:r>
              <w:t xml:space="preserve">Synurophytes dominant; </w:t>
            </w:r>
            <w:r>
              <w:rPr>
                <w:i/>
              </w:rPr>
              <w:t>Nostoc linckia</w:t>
            </w:r>
            <w:r>
              <w:t xml:space="preserve"> bog indicator</w:t>
            </w:r>
          </w:p>
        </w:tc>
      </w:tr>
      <w:tr>
        <w:tc>
          <w:tcPr>
            <w:tcW w:type="dxa" w:w="2880"/>
          </w:tcPr>
          <w:p>
            <w:pPr>
              <w:jc w:val="left"/>
            </w:pPr>
            <w:r>
              <w:t>Phosphorus</w:t>
            </w:r>
          </w:p>
        </w:tc>
        <w:tc>
          <w:tcPr>
            <w:tcW w:type="dxa" w:w="2880"/>
          </w:tcPr>
          <w:p>
            <w:pPr>
              <w:jc w:val="left"/>
            </w:pPr>
            <w:r>
              <w:t>Very low (oligotrophic)</w:t>
            </w:r>
          </w:p>
        </w:tc>
        <w:tc>
          <w:tcPr>
            <w:tcW w:type="dxa" w:w="2880"/>
          </w:tcPr>
          <w:p>
            <w:pPr>
              <w:jc w:val="left"/>
            </w:pPr>
            <w:r>
              <w:t xml:space="preserve">Synurophyte 68% + </w:t>
            </w:r>
            <w:r>
              <w:rPr>
                <w:i/>
              </w:rPr>
              <w:t>Nostoc</w:t>
            </w:r>
            <w:r>
              <w:t xml:space="preserve"> N-fixing (P-limited system)</w:t>
            </w:r>
          </w:p>
        </w:tc>
      </w:tr>
      <w:tr>
        <w:tc>
          <w:tcPr>
            <w:tcW w:type="dxa" w:w="2880"/>
          </w:tcPr>
          <w:p>
            <w:pPr>
              <w:jc w:val="left"/>
            </w:pPr>
            <w:r>
              <w:t>Brook Trout habitat</w:t>
            </w:r>
          </w:p>
        </w:tc>
        <w:tc>
          <w:tcPr>
            <w:tcW w:type="dxa" w:w="2880"/>
          </w:tcPr>
          <w:p>
            <w:pPr>
              <w:jc w:val="left"/>
            </w:pPr>
            <w:r>
              <w:t>Not in the impoundment</w:t>
            </w:r>
          </w:p>
        </w:tc>
        <w:tc>
          <w:tcPr>
            <w:tcW w:type="dxa" w:w="2880"/>
          </w:tcPr>
          <w:p>
            <w:pPr>
              <w:jc w:val="left"/>
            </w:pPr>
            <w:r>
              <w:t>Warm-water fish community; trout habitat requires removal of the water control structure</w:t>
            </w:r>
          </w:p>
        </w:tc>
      </w:tr>
    </w:tbl>
    <w:p/>
    <w:p>
      <w:pPr>
        <w:pStyle w:val="Heading3"/>
      </w:pPr>
      <w:r>
        <w:t>Narrative</w:t>
      </w:r>
    </w:p>
    <w:p>
      <w:r>
        <w:t>Classic warm-water impoundment fish community — Bass + Sunfish + Eel. The algal signal is striking in its contrast: Synurophytes at 68% (</w:t>
      </w:r>
      <w:r>
        <w:rPr>
          <w:i/>
        </w:rPr>
        <w:t>Mallomonas</w:t>
      </w:r>
      <w:r>
        <w:t xml:space="preserve"> + unresolved scaled chrysophytes) confirms soft, slightly acidic, very low-nutrient water chemistry. The water chemistry here is — or was — Brook Trout water. The impoundment has imposed warm-water thermal conditions on a system that the algae reveal is chemically oligotrophic and soft. </w:t>
      </w:r>
      <w:r>
        <w:rPr>
          <w:i/>
        </w:rPr>
        <w:t>Nostoc linckia</w:t>
      </w:r>
      <w:r>
        <w:t xml:space="preserve"> (N-fixing colonial cyanobacterium of bog and nitrogen-limited wetland) at 6.7% is consistent with a kettle-hole pond on sandy Cape Cod glacial outwash.</w:t>
      </w:r>
    </w:p>
    <w:p>
      <w:r>
        <w:rPr>
          <w:b/>
        </w:rPr>
        <w:t>No Brook Trout — expected.</w:t>
      </w:r>
      <w:r>
        <w:t xml:space="preserve"> Impoundments warm rapidly and thermally stratify; they support Bass and Sunfish, not salmonids. The dam has converted Brook Trout habitat into Bass habitat.</w:t>
      </w:r>
    </w:p>
    <w:p>
      <w:r>
        <w:rPr>
          <w:b/>
        </w:rPr>
        <w:t>This is the terminal impoundment hiding a once-famous Brook Trout stream.</w:t>
      </w:r>
      <w:r>
        <w:t xml:space="preserve"> With removal of the water control structures, water temperature would drop, water level would recede to natural channel dimensions, tidal flow could restore to the freshwater-estuarine transition zone, and the soft-water chemistry already present in the system would be hospitable for Brook Trout re-introduction. The algal community says the water is ready; the dam is the obstacle.</w:t>
      </w:r>
    </w:p>
    <w:p>
      <w:pPr>
        <w:pStyle w:val="Heading3"/>
      </w:pPr>
      <w:r>
        <w:t>Algal Community</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Group</w:t>
            </w:r>
          </w:p>
        </w:tc>
        <w:tc>
          <w:tcPr>
            <w:tcW w:type="dxa" w:w="4320"/>
          </w:tcPr>
          <w:p>
            <w:pPr>
              <w:jc w:val="left"/>
            </w:pPr>
            <w:r>
              <w:rPr>
                <w:b/>
              </w:rPr>
              <w:t>Rel%</w:t>
            </w:r>
          </w:p>
        </w:tc>
      </w:tr>
      <w:tr>
        <w:tc>
          <w:tcPr>
            <w:tcW w:type="dxa" w:w="4320"/>
          </w:tcPr>
          <w:p>
            <w:pPr>
              <w:jc w:val="left"/>
            </w:pPr>
            <w:r>
              <w:t>Synurophytes (</w:t>
            </w:r>
            <w:r>
              <w:rPr>
                <w:i/>
              </w:rPr>
              <w:t>Mallomonas</w:t>
            </w:r>
            <w:r>
              <w:t xml:space="preserve"> + unresolved)</w:t>
            </w:r>
          </w:p>
        </w:tc>
        <w:tc>
          <w:tcPr>
            <w:tcW w:type="dxa" w:w="4320"/>
          </w:tcPr>
          <w:p>
            <w:pPr>
              <w:jc w:val="left"/>
            </w:pPr>
            <w:r>
              <w:t>68.0%</w:t>
            </w:r>
          </w:p>
        </w:tc>
      </w:tr>
      <w:tr>
        <w:tc>
          <w:tcPr>
            <w:tcW w:type="dxa" w:w="4320"/>
          </w:tcPr>
          <w:p>
            <w:pPr>
              <w:jc w:val="left"/>
            </w:pPr>
            <w:r>
              <w:t>Cyanobacteria (</w:t>
            </w:r>
            <w:r>
              <w:rPr>
                <w:i/>
              </w:rPr>
              <w:t>Nostoc linckia</w:t>
            </w:r>
            <w:r>
              <w:t>)</w:t>
            </w:r>
          </w:p>
        </w:tc>
        <w:tc>
          <w:tcPr>
            <w:tcW w:type="dxa" w:w="4320"/>
          </w:tcPr>
          <w:p>
            <w:pPr>
              <w:jc w:val="left"/>
            </w:pPr>
            <w:r>
              <w:t>6.7%</w:t>
            </w:r>
          </w:p>
        </w:tc>
      </w:tr>
      <w:tr>
        <w:tc>
          <w:tcPr>
            <w:tcW w:type="dxa" w:w="4320"/>
          </w:tcPr>
          <w:p>
            <w:pPr>
              <w:jc w:val="left"/>
            </w:pPr>
            <w:r>
              <w:t>Other</w:t>
            </w:r>
          </w:p>
        </w:tc>
        <w:tc>
          <w:tcPr>
            <w:tcW w:type="dxa" w:w="4320"/>
          </w:tcPr>
          <w:p>
            <w:pPr>
              <w:jc w:val="left"/>
            </w:pPr>
            <w:r>
              <w:t>&lt;5% each</w:t>
            </w:r>
          </w:p>
        </w:tc>
      </w:tr>
    </w:tbl>
    <w:p/>
    <w:p>
      <w:pPr>
        <w:pStyle w:val="Heading3"/>
      </w:pPr>
      <w:r>
        <w:t>Native vs. Non-Native</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Species</w:t>
            </w:r>
          </w:p>
        </w:tc>
        <w:tc>
          <w:tcPr>
            <w:tcW w:type="dxa" w:w="4320"/>
          </w:tcPr>
          <w:p>
            <w:pPr>
              <w:jc w:val="left"/>
            </w:pPr>
            <w:r>
              <w:rPr>
                <w:b/>
              </w:rPr>
              <w:t>Status</w:t>
            </w:r>
          </w:p>
        </w:tc>
      </w:tr>
      <w:tr>
        <w:tc>
          <w:tcPr>
            <w:tcW w:type="dxa" w:w="4320"/>
          </w:tcPr>
          <w:p>
            <w:pPr>
              <w:jc w:val="left"/>
            </w:pPr>
            <w:r>
              <w:t>American Eel</w:t>
            </w:r>
          </w:p>
        </w:tc>
        <w:tc>
          <w:tcPr>
            <w:tcW w:type="dxa" w:w="4320"/>
          </w:tcPr>
          <w:p>
            <w:pPr>
              <w:jc w:val="left"/>
            </w:pPr>
            <w:r>
              <w:t>Native</w:t>
            </w:r>
          </w:p>
        </w:tc>
      </w:tr>
      <w:tr>
        <w:tc>
          <w:tcPr>
            <w:tcW w:type="dxa" w:w="4320"/>
          </w:tcPr>
          <w:p>
            <w:pPr>
              <w:jc w:val="left"/>
            </w:pPr>
            <w:r>
              <w:rPr>
                <w:i/>
              </w:rPr>
              <w:t>Lepomis</w:t>
            </w:r>
            <w:r>
              <w:t xml:space="preserve"> sp. — Sunfish</w:t>
            </w:r>
          </w:p>
        </w:tc>
        <w:tc>
          <w:tcPr>
            <w:tcW w:type="dxa" w:w="4320"/>
          </w:tcPr>
          <w:p>
            <w:pPr>
              <w:jc w:val="left"/>
            </w:pPr>
            <w:r>
              <w:t>Pumpkinseed native; Bluegill introduced</w:t>
            </w:r>
          </w:p>
        </w:tc>
      </w:tr>
      <w:tr>
        <w:tc>
          <w:tcPr>
            <w:tcW w:type="dxa" w:w="4320"/>
          </w:tcPr>
          <w:p>
            <w:pPr>
              <w:jc w:val="left"/>
            </w:pPr>
            <w:r>
              <w:rPr>
                <w:i/>
              </w:rPr>
              <w:t>Micropterus</w:t>
            </w:r>
            <w:r>
              <w:t xml:space="preserve"> sp. — Bass</w:t>
            </w:r>
          </w:p>
        </w:tc>
        <w:tc>
          <w:tcPr>
            <w:tcW w:type="dxa" w:w="4320"/>
          </w:tcPr>
          <w:p>
            <w:pPr>
              <w:jc w:val="left"/>
            </w:pPr>
            <w:r>
              <w:t>Non-native (introduced/stocked)</w:t>
            </w:r>
          </w:p>
        </w:tc>
      </w:tr>
    </w:tbl>
    <w:p/>
    <w:p>
      <w:pPr>
        <w:pStyle w:val="Heading2"/>
      </w:pPr>
      <w:r>
        <w:t>Sawmill Brook — Three Sites (Manchester-by-the-Sea, MA)</w:t>
      </w:r>
    </w:p>
    <w:p>
      <w:pPr>
        <w:pStyle w:val="Heading3"/>
      </w:pPr>
      <w:r>
        <w:t>August 28, 2024 · Below School St · Fire Station · Sawmill Swamp</w:t>
      </w:r>
    </w:p>
    <w:p>
      <w:r>
        <w:rPr>
          <w:b/>
        </w:rPr>
        <w:t>Note:</w:t>
      </w:r>
      <w:r>
        <w:t xml:space="preserve"> Sawmill Brook is in Manchester-by-the-Sea on the North Shore — not Cape Cod. Three sites provide a longitudinal transect: Sawmill Swamp (headwaters, cold groundwater source) → Below School St (mid-reach) → Fire Station (tidal limit).</w:t>
      </w:r>
    </w:p>
    <w:p>
      <w:pPr>
        <w:pStyle w:val="Heading3"/>
      </w:pPr>
      <w:r>
        <w:t>Sawmill Swamp | 5K41GBHR.1 | Aug 28, 2024</w:t>
      </w:r>
    </w:p>
    <w:p>
      <w:r>
        <w:rPr>
          <w:b/>
        </w:rPr>
        <w:t>Fish:</w:t>
      </w:r>
      <w:r>
        <w:t xml:space="preserve"> </w:t>
      </w:r>
      <w:r>
        <w:t>H</w:t>
      </w:r>
      <w:r>
        <w:rPr>
          <w:sz w:val="16"/>
          <w:vertAlign w:val="subscript"/>
        </w:rPr>
        <w:t>f</w:t>
      </w:r>
      <w:r>
        <w:t xml:space="preserve"> = 0.65 · 5 species | </w:t>
      </w:r>
      <w:r>
        <w:rPr>
          <w:b/>
        </w:rPr>
        <w:t>Algae:</w:t>
      </w:r>
      <w:r>
        <w:t xml:space="preserve"> </w:t>
      </w:r>
      <w:r>
        <w:t>H</w:t>
      </w:r>
      <w:r>
        <w:rPr>
          <w:sz w:val="16"/>
          <w:vertAlign w:val="subscript"/>
        </w:rPr>
        <w:t>a</w:t>
      </w:r>
      <w:r>
        <w:t xml:space="preserve"> = 4.24 · 4,259 reads</w:t>
      </w:r>
    </w:p>
    <w:p>
      <w:pPr>
        <w:pStyle w:val="Heading4"/>
      </w:pPr>
      <w:r>
        <w:t>Sentinel Signal</w:t>
      </w:r>
    </w:p>
    <w:p>
      <w:r>
        <w:t>Brook Trout 1.0% in a swamp in August = cold groundwater upwelling sustaining a thermal refugium. Cryptophytes 47.3% + Synurophytes 26.0% = clean, soft, peat-influenced water independently confirming Brook Trout-compatible chemistry.</w:t>
      </w:r>
    </w:p>
    <w:p>
      <w:pPr>
        <w:pStyle w:val="Heading4"/>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Parameter</w:t>
            </w:r>
          </w:p>
        </w:tc>
        <w:tc>
          <w:tcPr>
            <w:tcW w:type="dxa" w:w="2880"/>
          </w:tcPr>
          <w:p>
            <w:pPr>
              <w:jc w:val="left"/>
            </w:pPr>
            <w:r>
              <w:rPr>
                <w:b/>
              </w:rPr>
              <w:t>Estimate</w:t>
            </w:r>
          </w:p>
        </w:tc>
        <w:tc>
          <w:tcPr>
            <w:tcW w:type="dxa" w:w="2880"/>
          </w:tcPr>
          <w:p>
            <w:pPr>
              <w:jc w:val="left"/>
            </w:pPr>
            <w:r>
              <w:rPr>
                <w:b/>
              </w:rPr>
              <w:t>Basis</w:t>
            </w:r>
          </w:p>
        </w:tc>
      </w:tr>
      <w:tr>
        <w:tc>
          <w:tcPr>
            <w:tcW w:type="dxa" w:w="2880"/>
          </w:tcPr>
          <w:p>
            <w:pPr>
              <w:jc w:val="left"/>
            </w:pPr>
            <w:r>
              <w:t>Temperature</w:t>
            </w:r>
          </w:p>
        </w:tc>
        <w:tc>
          <w:tcPr>
            <w:tcW w:type="dxa" w:w="2880"/>
          </w:tcPr>
          <w:p>
            <w:pPr>
              <w:jc w:val="left"/>
            </w:pPr>
            <w:r>
              <w:t>Cool (cold groundwater influence)</w:t>
            </w:r>
          </w:p>
        </w:tc>
        <w:tc>
          <w:tcPr>
            <w:tcW w:type="dxa" w:w="2880"/>
          </w:tcPr>
          <w:p>
            <w:pPr>
              <w:jc w:val="left"/>
            </w:pPr>
            <w:r>
              <w:t>Brook Trout present in August</w:t>
            </w:r>
          </w:p>
        </w:tc>
      </w:tr>
      <w:tr>
        <w:tc>
          <w:tcPr>
            <w:tcW w:type="dxa" w:w="2880"/>
          </w:tcPr>
          <w:p>
            <w:pPr>
              <w:jc w:val="left"/>
            </w:pPr>
            <w:r>
              <w:t>pH</w:t>
            </w:r>
          </w:p>
        </w:tc>
        <w:tc>
          <w:tcPr>
            <w:tcW w:type="dxa" w:w="2880"/>
          </w:tcPr>
          <w:p>
            <w:pPr>
              <w:jc w:val="left"/>
            </w:pPr>
            <w:r>
              <w:t>Slightly acidic (5.5–6.5)</w:t>
            </w:r>
          </w:p>
        </w:tc>
        <w:tc>
          <w:tcPr>
            <w:tcW w:type="dxa" w:w="2880"/>
          </w:tcPr>
          <w:p>
            <w:pPr>
              <w:jc w:val="left"/>
            </w:pPr>
            <w:r>
              <w:t xml:space="preserve">Synurophytes + Euglenoids + </w:t>
            </w:r>
            <w:r>
              <w:rPr>
                <w:i/>
              </w:rPr>
              <w:t>Chroomonas</w:t>
            </w:r>
          </w:p>
        </w:tc>
      </w:tr>
      <w:tr>
        <w:tc>
          <w:tcPr>
            <w:tcW w:type="dxa" w:w="2880"/>
          </w:tcPr>
          <w:p>
            <w:pPr>
              <w:jc w:val="left"/>
            </w:pPr>
            <w:r>
              <w:t>Phosphorus</w:t>
            </w:r>
          </w:p>
        </w:tc>
        <w:tc>
          <w:tcPr>
            <w:tcW w:type="dxa" w:w="2880"/>
          </w:tcPr>
          <w:p>
            <w:pPr>
              <w:jc w:val="left"/>
            </w:pPr>
            <w:r>
              <w:t>Very low (oligotrophic)</w:t>
            </w:r>
          </w:p>
        </w:tc>
        <w:tc>
          <w:tcPr>
            <w:tcW w:type="dxa" w:w="2880"/>
          </w:tcPr>
          <w:p>
            <w:pPr>
              <w:jc w:val="left"/>
            </w:pPr>
            <w:r>
              <w:t>Synurophyte/Cryptophyte dominance</w:t>
            </w:r>
          </w:p>
        </w:tc>
      </w:tr>
      <w:tr>
        <w:tc>
          <w:tcPr>
            <w:tcW w:type="dxa" w:w="2880"/>
          </w:tcPr>
          <w:p>
            <w:pPr>
              <w:jc w:val="left"/>
            </w:pPr>
            <w:r>
              <w:t>Dissolved oxygen</w:t>
            </w:r>
          </w:p>
        </w:tc>
        <w:tc>
          <w:tcPr>
            <w:tcW w:type="dxa" w:w="2880"/>
          </w:tcPr>
          <w:p>
            <w:pPr>
              <w:jc w:val="left"/>
            </w:pPr>
            <w:r>
              <w:t>Adequate</w:t>
            </w:r>
          </w:p>
        </w:tc>
        <w:tc>
          <w:tcPr>
            <w:tcW w:type="dxa" w:w="2880"/>
          </w:tcPr>
          <w:p>
            <w:pPr>
              <w:jc w:val="left"/>
            </w:pPr>
            <w:r>
              <w:t>Brook Trout presence</w:t>
            </w:r>
          </w:p>
        </w:tc>
      </w:tr>
      <w:tr>
        <w:tc>
          <w:tcPr>
            <w:tcW w:type="dxa" w:w="2880"/>
          </w:tcPr>
          <w:p>
            <w:pPr>
              <w:jc w:val="left"/>
            </w:pPr>
            <w:r>
              <w:t>Brook Trout habitat</w:t>
            </w:r>
          </w:p>
        </w:tc>
        <w:tc>
          <w:tcPr>
            <w:tcW w:type="dxa" w:w="2880"/>
          </w:tcPr>
          <w:p>
            <w:pPr>
              <w:jc w:val="left"/>
            </w:pPr>
            <w:r>
              <w:t>Present — cold groundwater refugium</w:t>
            </w:r>
          </w:p>
        </w:tc>
        <w:tc>
          <w:tcPr>
            <w:tcW w:type="dxa" w:w="2880"/>
          </w:tcPr>
          <w:p>
            <w:pPr>
              <w:jc w:val="left"/>
            </w:pPr>
            <w:r>
              <w:t>Strong corroboration from algal community</w:t>
            </w:r>
          </w:p>
        </w:tc>
      </w:tr>
    </w:tbl>
    <w:p/>
    <w:p>
      <w:pPr>
        <w:pStyle w:val="Heading4"/>
      </w:pPr>
      <w:r>
        <w:t>Narrative</w:t>
      </w:r>
    </w:p>
    <w:p>
      <w:r>
        <w:t>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r>
        <w:t>The Cryptophyte/Synurophyte algal community (</w:t>
      </w:r>
      <w:r>
        <w:t>H</w:t>
      </w:r>
      <w:r>
        <w:rPr>
          <w:sz w:val="16"/>
          <w:vertAlign w:val="subscript"/>
        </w:rPr>
        <w:t>a</w:t>
      </w:r>
      <w:r>
        <w:t xml:space="preserve"> =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r>
        <w:rPr>
          <w:b/>
        </w:rPr>
        <w:t>This is a cold-water refuge worth protecting.</w:t>
      </w:r>
      <w:r>
        <w:t xml:space="preserve"> The source of the cold groundwater should be identified and protected from any activity (impervious surface, groundwater withdrawal, thermal discharge) that would warm or reduce it.</w:t>
      </w:r>
    </w:p>
    <w:p>
      <w:pPr>
        <w:pStyle w:val="Heading4"/>
      </w:pPr>
      <w:r>
        <w:t>Algal Community</w:t>
      </w:r>
    </w:p>
    <w:p>
      <w:r>
        <w:t>Cryptophytes 47.3% (</w:t>
      </w:r>
      <w:r>
        <w:rPr>
          <w:i/>
        </w:rPr>
        <w:t>Synura</w:t>
      </w:r>
      <w:r>
        <w:t xml:space="preserve"> + </w:t>
      </w:r>
      <w:r>
        <w:rPr>
          <w:i/>
        </w:rPr>
        <w:t>Chroomonas</w:t>
      </w:r>
      <w:r>
        <w:t xml:space="preserve"> + </w:t>
      </w:r>
      <w:r>
        <w:rPr>
          <w:i/>
        </w:rPr>
        <w:t>Cryptomonas</w:t>
      </w:r>
      <w:r>
        <w:t xml:space="preserve">) + Synurophytes 26.0% + Euglenoids 8.1%. </w:t>
      </w:r>
      <w:r>
        <w:t>H</w:t>
      </w:r>
      <w:r>
        <w:rPr>
          <w:sz w:val="16"/>
          <w:vertAlign w:val="subscript"/>
        </w:rPr>
        <w:t>a</w:t>
      </w:r>
      <w:r>
        <w:t xml:space="preserve"> = 4.24.</w:t>
      </w:r>
    </w:p>
    <w:p>
      <w:pPr>
        <w:pStyle w:val="Heading4"/>
      </w:pPr>
      <w:r>
        <w:t>Native vs. Non-Native</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Species</w:t>
            </w:r>
          </w:p>
        </w:tc>
        <w:tc>
          <w:tcPr>
            <w:tcW w:type="dxa" w:w="4320"/>
          </w:tcPr>
          <w:p>
            <w:pPr>
              <w:jc w:val="left"/>
            </w:pPr>
            <w:r>
              <w:rPr>
                <w:b/>
              </w:rPr>
              <w:t>Status</w:t>
            </w:r>
          </w:p>
        </w:tc>
      </w:tr>
      <w:tr>
        <w:tc>
          <w:tcPr>
            <w:tcW w:type="dxa" w:w="4320"/>
          </w:tcPr>
          <w:p>
            <w:pPr>
              <w:jc w:val="left"/>
            </w:pPr>
            <w:r>
              <w:t>Brook Trout, American Eel</w:t>
            </w:r>
          </w:p>
        </w:tc>
        <w:tc>
          <w:tcPr>
            <w:tcW w:type="dxa" w:w="4320"/>
          </w:tcPr>
          <w:p>
            <w:pPr>
              <w:jc w:val="left"/>
            </w:pPr>
            <w:r>
              <w:t>Native</w:t>
            </w:r>
          </w:p>
        </w:tc>
      </w:tr>
      <w:tr>
        <w:tc>
          <w:tcPr>
            <w:tcW w:type="dxa" w:w="4320"/>
          </w:tcPr>
          <w:p>
            <w:pPr>
              <w:jc w:val="left"/>
            </w:pPr>
            <w:r>
              <w:rPr>
                <w:i/>
              </w:rPr>
              <w:t>Micropterus</w:t>
            </w:r>
            <w:r>
              <w:t xml:space="preserve"> sp. — Bass</w:t>
            </w:r>
          </w:p>
        </w:tc>
        <w:tc>
          <w:tcPr>
            <w:tcW w:type="dxa" w:w="4320"/>
          </w:tcPr>
          <w:p>
            <w:pPr>
              <w:jc w:val="left"/>
            </w:pPr>
            <w:r>
              <w:t>Non-native — competing with Brook Trout</w:t>
            </w:r>
          </w:p>
        </w:tc>
      </w:tr>
      <w:tr>
        <w:tc>
          <w:tcPr>
            <w:tcW w:type="dxa" w:w="4320"/>
          </w:tcPr>
          <w:p>
            <w:pPr>
              <w:jc w:val="left"/>
            </w:pPr>
            <w:r>
              <w:rPr>
                <w:i/>
              </w:rPr>
              <w:t>Ameiurus</w:t>
            </w:r>
            <w:r>
              <w:t xml:space="preserve"> sp. — Bullhead</w:t>
            </w:r>
          </w:p>
        </w:tc>
        <w:tc>
          <w:tcPr>
            <w:tcW w:type="dxa" w:w="4320"/>
          </w:tcPr>
          <w:p>
            <w:pPr>
              <w:jc w:val="left"/>
            </w:pPr>
            <w:r>
              <w:t xml:space="preserve">Native (Brown Bullhead, </w:t>
            </w:r>
            <w:r>
              <w:rPr>
                <w:i/>
              </w:rPr>
              <w:t>A. nebulosus</w:t>
            </w:r>
            <w:r>
              <w:t>, is native to New England)</w:t>
            </w:r>
          </w:p>
        </w:tc>
      </w:tr>
    </w:tbl>
    <w:p/>
    <w:p>
      <w:pPr>
        <w:pStyle w:val="Heading3"/>
      </w:pPr>
      <w:r>
        <w:t>Sawmill Brook — Below School St | UG79PNJS.1 | Aug 28, 2024</w:t>
      </w:r>
    </w:p>
    <w:p>
      <w:r>
        <w:rPr>
          <w:b/>
        </w:rPr>
        <w:t>Fish:</w:t>
      </w:r>
      <w:r>
        <w:t xml:space="preserve"> </w:t>
      </w:r>
      <w:r>
        <w:t>H</w:t>
      </w:r>
      <w:r>
        <w:rPr>
          <w:sz w:val="16"/>
          <w:vertAlign w:val="subscript"/>
        </w:rPr>
        <w:t>f</w:t>
      </w:r>
      <w:r>
        <w:t xml:space="preserve"> = 1.05 · 8 species | </w:t>
      </w:r>
      <w:r>
        <w:rPr>
          <w:b/>
        </w:rPr>
        <w:t>Algae:</w:t>
      </w:r>
      <w:r>
        <w:t xml:space="preserve"> </w:t>
      </w:r>
      <w:r>
        <w:t>H</w:t>
      </w:r>
      <w:r>
        <w:rPr>
          <w:sz w:val="16"/>
          <w:vertAlign w:val="subscript"/>
        </w:rPr>
        <w:t>a</w:t>
      </w:r>
      <w:r>
        <w:t xml:space="preserve"> = 3.06 · 3,724 reads</w:t>
      </w:r>
    </w:p>
    <w:p>
      <w:r>
        <w:rPr>
          <w:i/>
        </w:rPr>
        <w:t>Note: Same site as JVB5776 "Below School St" (November 2023). Two seasonal time points now available.</w:t>
      </w:r>
    </w:p>
    <w:p>
      <w:pPr>
        <w:pStyle w:val="Heading4"/>
      </w:pPr>
      <w:r>
        <w:t>Sentinel Signal</w:t>
      </w:r>
    </w:p>
    <w:p>
      <w:r>
        <w:t xml:space="preserve">Brook Trout 2.5% — identical to November 2023 (JVB5776). </w:t>
      </w:r>
      <w:r>
        <w:rPr>
          <w:b/>
        </w:rPr>
        <w:t>Two seasons, same answer: Brook Trout are stable residents through this reach of Sawmill Brook.</w:t>
      </w:r>
      <w:r>
        <w:t xml:space="preserve"> American Eel 66.5% confirms tidal connectivity.</w:t>
      </w:r>
    </w:p>
    <w:p>
      <w:pPr>
        <w:pStyle w:val="Heading4"/>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Parameter</w:t>
            </w:r>
          </w:p>
        </w:tc>
        <w:tc>
          <w:tcPr>
            <w:tcW w:type="dxa" w:w="2880"/>
          </w:tcPr>
          <w:p>
            <w:pPr>
              <w:jc w:val="left"/>
            </w:pPr>
            <w:r>
              <w:rPr>
                <w:b/>
              </w:rPr>
              <w:t>Estimate</w:t>
            </w:r>
          </w:p>
        </w:tc>
        <w:tc>
          <w:tcPr>
            <w:tcW w:type="dxa" w:w="2880"/>
          </w:tcPr>
          <w:p>
            <w:pPr>
              <w:jc w:val="left"/>
            </w:pPr>
            <w:r>
              <w:rPr>
                <w:b/>
              </w:rPr>
              <w:t>Basis</w:t>
            </w:r>
          </w:p>
        </w:tc>
      </w:tr>
      <w:tr>
        <w:tc>
          <w:tcPr>
            <w:tcW w:type="dxa" w:w="2880"/>
          </w:tcPr>
          <w:p>
            <w:pPr>
              <w:jc w:val="left"/>
            </w:pPr>
            <w:r>
              <w:t>Temperature</w:t>
            </w:r>
          </w:p>
        </w:tc>
        <w:tc>
          <w:tcPr>
            <w:tcW w:type="dxa" w:w="2880"/>
          </w:tcPr>
          <w:p>
            <w:pPr>
              <w:jc w:val="left"/>
            </w:pPr>
            <w:r>
              <w:t>Mixed (tidal influence)</w:t>
            </w:r>
          </w:p>
        </w:tc>
        <w:tc>
          <w:tcPr>
            <w:tcW w:type="dxa" w:w="2880"/>
          </w:tcPr>
          <w:p>
            <w:pPr>
              <w:jc w:val="left"/>
            </w:pPr>
            <w:r>
              <w:t>Eel 66% + Stickleback 16% at sample point; Brook Trout upstream</w:t>
            </w:r>
          </w:p>
        </w:tc>
      </w:tr>
      <w:tr>
        <w:tc>
          <w:tcPr>
            <w:tcW w:type="dxa" w:w="2880"/>
          </w:tcPr>
          <w:p>
            <w:pPr>
              <w:jc w:val="left"/>
            </w:pPr>
            <w:r>
              <w:t>pH</w:t>
            </w:r>
          </w:p>
        </w:tc>
        <w:tc>
          <w:tcPr>
            <w:tcW w:type="dxa" w:w="2880"/>
          </w:tcPr>
          <w:p>
            <w:pPr>
              <w:jc w:val="left"/>
            </w:pPr>
            <w:r>
              <w:t>Circumneutral at sample point</w:t>
            </w:r>
          </w:p>
        </w:tc>
        <w:tc>
          <w:tcPr>
            <w:tcW w:type="dxa" w:w="2880"/>
          </w:tcPr>
          <w:p>
            <w:pPr>
              <w:jc w:val="left"/>
            </w:pPr>
            <w:r>
              <w:t>Mixed community</w:t>
            </w:r>
          </w:p>
        </w:tc>
      </w:tr>
      <w:tr>
        <w:tc>
          <w:tcPr>
            <w:tcW w:type="dxa" w:w="2880"/>
          </w:tcPr>
          <w:p>
            <w:pPr>
              <w:jc w:val="left"/>
            </w:pPr>
            <w:r>
              <w:t>Brook Trout habitat</w:t>
            </w:r>
          </w:p>
        </w:tc>
        <w:tc>
          <w:tcPr>
            <w:tcW w:type="dxa" w:w="2880"/>
          </w:tcPr>
          <w:p>
            <w:pPr>
              <w:jc w:val="left"/>
            </w:pPr>
            <w:r>
              <w:t>Present upstream</w:t>
            </w:r>
          </w:p>
        </w:tc>
        <w:tc>
          <w:tcPr>
            <w:tcW w:type="dxa" w:w="2880"/>
          </w:tcPr>
          <w:p>
            <w:pPr>
              <w:jc w:val="left"/>
            </w:pPr>
            <w:r>
              <w:t>Stable two-season signal</w:t>
            </w:r>
          </w:p>
        </w:tc>
      </w:tr>
    </w:tbl>
    <w:p/>
    <w:p>
      <w:pPr>
        <w:pStyle w:val="Heading4"/>
      </w:pPr>
      <w:r>
        <w:t>Narrative</w:t>
      </w:r>
    </w:p>
    <w:p>
      <w:r>
        <w:t xml:space="preserve">Brook Trout at 2.5% — consistent with November 2023 (JVB5776: also 2.5% at this same site). </w:t>
      </w:r>
      <w:r>
        <w:rPr>
          <w:b/>
        </w:rPr>
        <w:t>Two seasons, same answer: Brook Trout are stable residents in Sawmill Brook through this reach.</w:t>
      </w:r>
      <w:r>
        <w:t xml:space="preserve"> American Eel dominance (67%) and Fourspine Stickleback (16%) confirm tidal influence at the sampling point, but Brook Trout DNA is persistent and repeatable across seasons. The tidal zone does not preclude trout occupying the brook immediately upstream.</w:t>
      </w:r>
    </w:p>
    <w:p>
      <w:r>
        <w:t xml:space="preserve">Non-native Bass at 1.4% is present but not dominant — the native community is holding. </w:t>
      </w:r>
      <w:r>
        <w:rPr>
          <w:i/>
        </w:rPr>
        <w:t>Lepomis</w:t>
      </w:r>
      <w:r>
        <w:t xml:space="preserve"> sp. at 11.8% likely includes both native Pumpkinseed and potentially introduced Bluegill; species resolution requires electrofishing.</w:t>
      </w:r>
    </w:p>
    <w:p>
      <w:r>
        <w:rPr>
          <w:b/>
        </w:rPr>
        <w:t>Sawmill Brook priority:</w:t>
      </w:r>
      <w:r>
        <w:t xml:space="preserve"> 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p>
      <w:pPr>
        <w:pStyle w:val="Heading4"/>
      </w:pPr>
      <w:r>
        <w:t>Native vs. Non-Native</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Species</w:t>
            </w:r>
          </w:p>
        </w:tc>
        <w:tc>
          <w:tcPr>
            <w:tcW w:type="dxa" w:w="4320"/>
          </w:tcPr>
          <w:p>
            <w:pPr>
              <w:jc w:val="left"/>
            </w:pPr>
            <w:r>
              <w:rPr>
                <w:b/>
              </w:rPr>
              <w:t>Status</w:t>
            </w:r>
          </w:p>
        </w:tc>
      </w:tr>
      <w:tr>
        <w:tc>
          <w:tcPr>
            <w:tcW w:type="dxa" w:w="4320"/>
          </w:tcPr>
          <w:p>
            <w:pPr>
              <w:jc w:val="left"/>
            </w:pPr>
            <w:r>
              <w:t>Brook Trout, American Eel</w:t>
            </w:r>
          </w:p>
        </w:tc>
        <w:tc>
          <w:tcPr>
            <w:tcW w:type="dxa" w:w="4320"/>
          </w:tcPr>
          <w:p>
            <w:pPr>
              <w:jc w:val="left"/>
            </w:pPr>
            <w:r>
              <w:t>Native</w:t>
            </w:r>
          </w:p>
        </w:tc>
      </w:tr>
      <w:tr>
        <w:tc>
          <w:tcPr>
            <w:tcW w:type="dxa" w:w="4320"/>
          </w:tcPr>
          <w:p>
            <w:pPr>
              <w:jc w:val="left"/>
            </w:pPr>
            <w:r>
              <w:t>Fourspine Stickleback</w:t>
            </w:r>
          </w:p>
        </w:tc>
        <w:tc>
          <w:tcPr>
            <w:tcW w:type="dxa" w:w="4320"/>
          </w:tcPr>
          <w:p>
            <w:pPr>
              <w:jc w:val="left"/>
            </w:pPr>
            <w:r>
              <w:t>Native</w:t>
            </w:r>
          </w:p>
        </w:tc>
      </w:tr>
      <w:tr>
        <w:tc>
          <w:tcPr>
            <w:tcW w:type="dxa" w:w="4320"/>
          </w:tcPr>
          <w:p>
            <w:pPr>
              <w:jc w:val="left"/>
            </w:pPr>
            <w:r>
              <w:rPr>
                <w:i/>
              </w:rPr>
              <w:t>Lepomis</w:t>
            </w:r>
            <w:r>
              <w:t xml:space="preserve"> sp.</w:t>
            </w:r>
          </w:p>
        </w:tc>
        <w:tc>
          <w:tcPr>
            <w:tcW w:type="dxa" w:w="4320"/>
          </w:tcPr>
          <w:p>
            <w:pPr>
              <w:jc w:val="left"/>
            </w:pPr>
            <w:r>
              <w:t>Mixed (see above)</w:t>
            </w:r>
          </w:p>
        </w:tc>
      </w:tr>
      <w:tr>
        <w:tc>
          <w:tcPr>
            <w:tcW w:type="dxa" w:w="4320"/>
          </w:tcPr>
          <w:p>
            <w:pPr>
              <w:jc w:val="left"/>
            </w:pPr>
            <w:r>
              <w:rPr>
                <w:i/>
              </w:rPr>
              <w:t>Micropterus</w:t>
            </w:r>
            <w:r>
              <w:t xml:space="preserve"> sp. — Bass</w:t>
            </w:r>
          </w:p>
        </w:tc>
        <w:tc>
          <w:tcPr>
            <w:tcW w:type="dxa" w:w="4320"/>
          </w:tcPr>
          <w:p>
            <w:pPr>
              <w:jc w:val="left"/>
            </w:pPr>
            <w:r>
              <w:t>Non-native</w:t>
            </w:r>
          </w:p>
        </w:tc>
      </w:tr>
      <w:tr>
        <w:tc>
          <w:tcPr>
            <w:tcW w:type="dxa" w:w="4320"/>
          </w:tcPr>
          <w:p>
            <w:pPr>
              <w:jc w:val="left"/>
            </w:pPr>
            <w:r>
              <w:rPr>
                <w:i/>
              </w:rPr>
              <w:t>Ameiurus</w:t>
            </w:r>
            <w:r>
              <w:t xml:space="preserve"> sp. — Bullhead</w:t>
            </w:r>
          </w:p>
        </w:tc>
        <w:tc>
          <w:tcPr>
            <w:tcW w:type="dxa" w:w="4320"/>
          </w:tcPr>
          <w:p>
            <w:pPr>
              <w:jc w:val="left"/>
            </w:pPr>
            <w:r>
              <w:t>Native</w:t>
            </w:r>
          </w:p>
        </w:tc>
      </w:tr>
    </w:tbl>
    <w:p/>
    <w:p>
      <w:pPr>
        <w:pStyle w:val="Heading3"/>
      </w:pPr>
      <w:r>
        <w:t>Sawmill Brook — Fire Station | OTLHJZBA.1 | Aug 28, 2024</w:t>
      </w:r>
    </w:p>
    <w:p>
      <w:r>
        <w:rPr>
          <w:b/>
        </w:rPr>
        <w:t>Fish:</w:t>
      </w:r>
      <w:r>
        <w:t xml:space="preserve"> </w:t>
      </w:r>
      <w:r>
        <w:t>H</w:t>
      </w:r>
      <w:r>
        <w:rPr>
          <w:sz w:val="16"/>
          <w:vertAlign w:val="subscript"/>
        </w:rPr>
        <w:t>f</w:t>
      </w:r>
      <w:r>
        <w:t xml:space="preserve"> = 0.23 · 7 species | </w:t>
      </w:r>
      <w:r>
        <w:rPr>
          <w:b/>
        </w:rPr>
        <w:t>Algae:</w:t>
      </w:r>
      <w:r>
        <w:t xml:space="preserve"> </w:t>
      </w:r>
      <w:r>
        <w:t>H</w:t>
      </w:r>
      <w:r>
        <w:rPr>
          <w:sz w:val="16"/>
          <w:vertAlign w:val="subscript"/>
        </w:rPr>
        <w:t>a</w:t>
      </w:r>
      <w:r>
        <w:t xml:space="preserve"> = 2.93 · 6,555 reads</w:t>
      </w:r>
    </w:p>
    <w:p>
      <w:pPr>
        <w:pStyle w:val="Heading4"/>
      </w:pPr>
      <w:r>
        <w:t>Sentinel Signal</w:t>
      </w:r>
    </w:p>
    <w:p>
      <w:r>
        <w:t>Mummichog 95.2% + estuarine diatoms (</w:t>
      </w:r>
      <w:r>
        <w:rPr>
          <w:i/>
        </w:rPr>
        <w:t>Nanofrustulum</w:t>
      </w:r>
      <w:r>
        <w:t xml:space="preserve">, </w:t>
      </w:r>
      <w:r>
        <w:rPr>
          <w:i/>
        </w:rPr>
        <w:t>Entomoneis</w:t>
      </w:r>
      <w:r>
        <w:t>) = unambiguous tidal zone. Brook Trout trace at 0.1% = DNA arriving from upstream, not trout in the estuary.</w:t>
      </w:r>
    </w:p>
    <w:p>
      <w:pPr>
        <w:pStyle w:val="Heading4"/>
      </w:pPr>
      <w:r>
        <w:t>Narrative</w:t>
      </w:r>
    </w:p>
    <w:p>
      <w:r>
        <w:t xml:space="preserve">Algal community: 97% Diatoms, dominated by </w:t>
      </w:r>
      <w:r>
        <w:rPr>
          <w:i/>
        </w:rPr>
        <w:t>Nanofrustulum shiloi</w:t>
      </w:r>
      <w:r>
        <w:t xml:space="preserve"> (5.2%) and </w:t>
      </w:r>
      <w:r>
        <w:rPr>
          <w:i/>
        </w:rPr>
        <w:t>Entomoneis</w:t>
      </w:r>
      <w:r>
        <w:t xml:space="preserve"> sp. (4.3%) — both estuarine/brackish diatoms. Combined with Mummichog at 95%, this is the tidal limit of Sawmill Brook. Brook Trout trace at 0.1% represents upstream DNA arriving at the tidal limit, not trout occupying the estuary.</w:t>
      </w:r>
    </w:p>
    <w:p>
      <w:pPr>
        <w:pStyle w:val="Heading4"/>
      </w:pPr>
      <w:r>
        <w:t>Native vs. Non-Native</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Species</w:t>
            </w:r>
          </w:p>
        </w:tc>
        <w:tc>
          <w:tcPr>
            <w:tcW w:type="dxa" w:w="4320"/>
          </w:tcPr>
          <w:p>
            <w:pPr>
              <w:jc w:val="left"/>
            </w:pPr>
            <w:r>
              <w:rPr>
                <w:b/>
              </w:rPr>
              <w:t>Status</w:t>
            </w:r>
          </w:p>
        </w:tc>
      </w:tr>
      <w:tr>
        <w:tc>
          <w:tcPr>
            <w:tcW w:type="dxa" w:w="4320"/>
          </w:tcPr>
          <w:p>
            <w:pPr>
              <w:jc w:val="left"/>
            </w:pPr>
            <w:r>
              <w:t>Mummichog, American Eel, Fourspine Stickleback</w:t>
            </w:r>
          </w:p>
        </w:tc>
        <w:tc>
          <w:tcPr>
            <w:tcW w:type="dxa" w:w="4320"/>
          </w:tcPr>
          <w:p>
            <w:pPr>
              <w:jc w:val="left"/>
            </w:pPr>
            <w:r>
              <w:t>Native</w:t>
            </w:r>
          </w:p>
        </w:tc>
      </w:tr>
      <w:tr>
        <w:tc>
          <w:tcPr>
            <w:tcW w:type="dxa" w:w="4320"/>
          </w:tcPr>
          <w:p>
            <w:pPr>
              <w:jc w:val="left"/>
            </w:pPr>
            <w:r>
              <w:rPr>
                <w:i/>
              </w:rPr>
              <w:t>Salvelinus</w:t>
            </w:r>
            <w:r>
              <w:t xml:space="preserve"> sp. trace</w:t>
            </w:r>
          </w:p>
        </w:tc>
        <w:tc>
          <w:tcPr>
            <w:tcW w:type="dxa" w:w="4320"/>
          </w:tcPr>
          <w:p>
            <w:pPr>
              <w:jc w:val="left"/>
            </w:pPr>
            <w:r>
              <w:t>Native — upstream origin</w:t>
            </w:r>
          </w:p>
        </w:tc>
      </w:tr>
    </w:tbl>
    <w:p/>
    <w:p>
      <w:pPr>
        <w:pStyle w:val="Heading2"/>
      </w:pPr>
      <w:r>
        <w:t>Third Herring Brook (THB) | L08BN6EZ.1 | Aug 28, 2024 — Norwell/Hanover, MA</w:t>
      </w:r>
    </w:p>
    <w:p>
      <w:r>
        <w:rPr>
          <w:b/>
        </w:rPr>
        <w:t>Fish:</w:t>
      </w:r>
      <w:r>
        <w:t xml:space="preserve"> </w:t>
      </w:r>
      <w:r>
        <w:t>H</w:t>
      </w:r>
      <w:r>
        <w:rPr>
          <w:sz w:val="16"/>
          <w:vertAlign w:val="subscript"/>
        </w:rPr>
        <w:t>f</w:t>
      </w:r>
      <w:r>
        <w:t xml:space="preserve"> = 0.44 · 11 species | </w:t>
      </w:r>
      <w:r>
        <w:rPr>
          <w:b/>
        </w:rPr>
        <w:t>Algae:</w:t>
      </w:r>
      <w:r>
        <w:t xml:space="preserve"> </w:t>
      </w:r>
      <w:r>
        <w:t>H</w:t>
      </w:r>
      <w:r>
        <w:rPr>
          <w:sz w:val="16"/>
          <w:vertAlign w:val="subscript"/>
        </w:rPr>
        <w:t>a</w:t>
      </w:r>
      <w:r>
        <w:t xml:space="preserve"> = 4.05 · 3,484 reads</w:t>
      </w:r>
    </w:p>
    <w:p>
      <w:r>
        <w:rPr>
          <w:b/>
        </w:rPr>
        <w:t>Site location note:</w:t>
      </w:r>
      <w:r>
        <w:t xml:space="preserve"> Third Herring Brook is in Norwell/Hanover on the South Shore — not Cape Cod.</w:t>
      </w:r>
    </w:p>
    <w:p>
      <w:pPr>
        <w:pStyle w:val="Heading3"/>
      </w:pPr>
      <w:r>
        <w:t>Sentinel Signal</w:t>
      </w:r>
    </w:p>
    <w:p>
      <w:r>
        <w:t>Sunfish 90.5% in August = extreme warm-water thermal stress. Brook Trout trace only. Algal community (</w:t>
      </w:r>
      <w:r>
        <w:t>H</w:t>
      </w:r>
      <w:r>
        <w:rPr>
          <w:sz w:val="16"/>
          <w:vertAlign w:val="subscript"/>
        </w:rPr>
        <w:t>a</w:t>
      </w:r>
      <w:r>
        <w:t xml:space="preserve"> = 4.05) is surprisingly diverse and healthy — the low fish diversity is thermal, not chemical. </w:t>
      </w:r>
      <w:r>
        <w:rPr>
          <w:b/>
        </w:rPr>
        <w:t>Priority resample: October/November.</w:t>
      </w:r>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Parameter</w:t>
            </w:r>
          </w:p>
        </w:tc>
        <w:tc>
          <w:tcPr>
            <w:tcW w:type="dxa" w:w="2880"/>
          </w:tcPr>
          <w:p>
            <w:pPr>
              <w:jc w:val="left"/>
            </w:pPr>
            <w:r>
              <w:rPr>
                <w:b/>
              </w:rPr>
              <w:t>Estimate</w:t>
            </w:r>
          </w:p>
        </w:tc>
        <w:tc>
          <w:tcPr>
            <w:tcW w:type="dxa" w:w="2880"/>
          </w:tcPr>
          <w:p>
            <w:pPr>
              <w:jc w:val="left"/>
            </w:pPr>
            <w:r>
              <w:rPr>
                <w:b/>
              </w:rPr>
              <w:t>Basis</w:t>
            </w:r>
          </w:p>
        </w:tc>
      </w:tr>
      <w:tr>
        <w:tc>
          <w:tcPr>
            <w:tcW w:type="dxa" w:w="2880"/>
          </w:tcPr>
          <w:p>
            <w:pPr>
              <w:jc w:val="left"/>
            </w:pPr>
            <w:r>
              <w:t>Temperature</w:t>
            </w:r>
          </w:p>
        </w:tc>
        <w:tc>
          <w:tcPr>
            <w:tcW w:type="dxa" w:w="2880"/>
          </w:tcPr>
          <w:p>
            <w:pPr>
              <w:jc w:val="left"/>
            </w:pPr>
            <w:r>
              <w:t>Warm in August</w:t>
            </w:r>
          </w:p>
        </w:tc>
        <w:tc>
          <w:tcPr>
            <w:tcW w:type="dxa" w:w="2880"/>
          </w:tcPr>
          <w:p>
            <w:pPr>
              <w:jc w:val="left"/>
            </w:pPr>
            <w:r>
              <w:t>Sunfish 90.5% thermal dominance</w:t>
            </w:r>
          </w:p>
        </w:tc>
      </w:tr>
      <w:tr>
        <w:tc>
          <w:tcPr>
            <w:tcW w:type="dxa" w:w="2880"/>
          </w:tcPr>
          <w:p>
            <w:pPr>
              <w:jc w:val="left"/>
            </w:pPr>
            <w:r>
              <w:t>pH</w:t>
            </w:r>
          </w:p>
        </w:tc>
        <w:tc>
          <w:tcPr>
            <w:tcW w:type="dxa" w:w="2880"/>
          </w:tcPr>
          <w:p>
            <w:pPr>
              <w:jc w:val="left"/>
            </w:pPr>
            <w:r>
              <w:t>Circumneutral</w:t>
            </w:r>
          </w:p>
        </w:tc>
        <w:tc>
          <w:tcPr>
            <w:tcW w:type="dxa" w:w="2880"/>
          </w:tcPr>
          <w:p>
            <w:pPr>
              <w:jc w:val="left"/>
            </w:pPr>
            <w:r>
              <w:t>Diverse algal community: Diatoms 25%, Cyanobacteria 21%, Cryptophytes 20%</w:t>
            </w:r>
          </w:p>
        </w:tc>
      </w:tr>
      <w:tr>
        <w:tc>
          <w:tcPr>
            <w:tcW w:type="dxa" w:w="2880"/>
          </w:tcPr>
          <w:p>
            <w:pPr>
              <w:jc w:val="left"/>
            </w:pPr>
            <w:r>
              <w:t>Dissolved oxygen</w:t>
            </w:r>
          </w:p>
        </w:tc>
        <w:tc>
          <w:tcPr>
            <w:tcW w:type="dxa" w:w="2880"/>
          </w:tcPr>
          <w:p>
            <w:pPr>
              <w:jc w:val="left"/>
            </w:pPr>
            <w:r>
              <w:t>Adequate</w:t>
            </w:r>
          </w:p>
        </w:tc>
        <w:tc>
          <w:tcPr>
            <w:tcW w:type="dxa" w:w="2880"/>
          </w:tcPr>
          <w:p>
            <w:pPr>
              <w:jc w:val="left"/>
            </w:pPr>
            <w:r>
              <w:t>No hypoxia indicators in algal community</w:t>
            </w:r>
          </w:p>
        </w:tc>
      </w:tr>
      <w:tr>
        <w:tc>
          <w:tcPr>
            <w:tcW w:type="dxa" w:w="2880"/>
          </w:tcPr>
          <w:p>
            <w:pPr>
              <w:jc w:val="left"/>
            </w:pPr>
            <w:r>
              <w:t>Brook Trout habitat</w:t>
            </w:r>
          </w:p>
        </w:tc>
        <w:tc>
          <w:tcPr>
            <w:tcW w:type="dxa" w:w="2880"/>
          </w:tcPr>
          <w:p>
            <w:pPr>
              <w:jc w:val="left"/>
            </w:pPr>
            <w:r>
              <w:t>Uncertain — resample needed</w:t>
            </w:r>
          </w:p>
        </w:tc>
        <w:tc>
          <w:tcPr>
            <w:tcW w:type="dxa" w:w="2880"/>
          </w:tcPr>
          <w:p>
            <w:pPr>
              <w:jc w:val="left"/>
            </w:pPr>
            <w:r>
              <w:t>Trace in August; cold season data required</w:t>
            </w:r>
          </w:p>
        </w:tc>
      </w:tr>
    </w:tbl>
    <w:p/>
    <w:p>
      <w:pPr>
        <w:pStyle w:val="Heading3"/>
      </w:pPr>
      <w:r>
        <w:t>Narrative</w:t>
      </w:r>
    </w:p>
    <w:p>
      <w:r>
        <w:t xml:space="preserve">Third Herring Brook (THB) in August is Sunfish-dominated at 90.5% — an extreme warm-water community signature in high summer. </w:t>
      </w:r>
      <w:r>
        <w:t>H</w:t>
      </w:r>
      <w:r>
        <w:rPr>
          <w:sz w:val="16"/>
          <w:vertAlign w:val="subscript"/>
        </w:rPr>
        <w:t>f</w:t>
      </w:r>
      <w:r>
        <w:t xml:space="preserve"> = 0.44 reflects not impairment but ecological specialization: one species dominating a thermally stressed August community.</w:t>
      </w:r>
    </w:p>
    <w:p>
      <w:r>
        <w:rPr>
          <w:i/>
        </w:rPr>
        <w:t>Lepomis</w:t>
      </w:r>
      <w:r>
        <w:t xml:space="preserve"> sp. at 90.5% is sunfish — most likely Pumpkinseed (</w:t>
      </w:r>
      <w:r>
        <w:rPr>
          <w:i/>
        </w:rPr>
        <w:t>L. gibbosus</w:t>
      </w:r>
      <w:r>
        <w:t>), the native New England sunfish, though Bluegill (</w:t>
      </w:r>
      <w:r>
        <w:rPr>
          <w:i/>
        </w:rPr>
        <w:t>L. macrochirus</w:t>
      </w:r>
      <w:r>
        <w:t xml:space="preserve">, introduced from the Midwest) cannot be ruled out without species-level identification. </w:t>
      </w:r>
      <w:r>
        <w:rPr>
          <w:i/>
        </w:rPr>
        <w:t>Micropterus</w:t>
      </w:r>
      <w:r>
        <w:t xml:space="preserve"> sp. at 0.3% (Bass) is present but not dominant — it could be either Largemouth or Smallmouth Bass, both non-native to most of this region.</w:t>
      </w:r>
    </w:p>
    <w:p>
      <w:r>
        <w:t xml:space="preserve">The algal community tells a different story than the fish: Diatoms (25%), Cyanobacteria (21%, including </w:t>
      </w:r>
      <w:r>
        <w:rPr>
          <w:i/>
        </w:rPr>
        <w:t>Ulnaria ulna</w:t>
      </w:r>
      <w:r>
        <w:t xml:space="preserve"> — a clean-water pennate diatom), Cryptophytes (20%) — </w:t>
      </w:r>
      <w:r>
        <w:t>H</w:t>
      </w:r>
      <w:r>
        <w:rPr>
          <w:sz w:val="16"/>
          <w:vertAlign w:val="subscript"/>
        </w:rPr>
        <w:t>a</w:t>
      </w:r>
      <w:r>
        <w:t xml:space="preserve"> = 4.05 indicates a functionally diverse algal community that does not match the collapsed fish diversity. The disconnect between algal and fish diversity suggests the low fish </w:t>
      </w:r>
      <w:r>
        <w:t>H</w:t>
      </w:r>
      <w:r>
        <w:rPr>
          <w:sz w:val="16"/>
          <w:vertAlign w:val="subscript"/>
        </w:rPr>
        <w:t>f</w:t>
      </w:r>
      <w:r>
        <w:t xml:space="preserve"> is thermal (summer stress suppressing salmonid presence) rather than chemical impairment.</w:t>
      </w:r>
    </w:p>
    <w:p>
      <w:r>
        <w:t xml:space="preserve">Brook Trout and Salmon/Trout traces (0.1% each) are present but not diagnostic — two to four reads in a large dataset could be residual DNA from cooler upstream reaches. Whether THB holds resident Brook Trout requires a cold-season resample. </w:t>
      </w:r>
      <w:r>
        <w:rPr>
          <w:b/>
        </w:rPr>
        <w:t>Priority: October or November resample at this site</w:t>
      </w:r>
      <w:r>
        <w:t xml:space="preserve"> to separate summer thermal stress from year-round absence.</w:t>
      </w:r>
    </w:p>
    <w:p>
      <w:pPr>
        <w:pStyle w:val="Heading3"/>
      </w:pPr>
      <w:r>
        <w:t>Native vs. Non-Native</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Species</w:t>
            </w:r>
          </w:p>
        </w:tc>
        <w:tc>
          <w:tcPr>
            <w:tcW w:type="dxa" w:w="4320"/>
          </w:tcPr>
          <w:p>
            <w:pPr>
              <w:jc w:val="left"/>
            </w:pPr>
            <w:r>
              <w:rPr>
                <w:b/>
              </w:rPr>
              <w:t>Status</w:t>
            </w:r>
          </w:p>
        </w:tc>
      </w:tr>
      <w:tr>
        <w:tc>
          <w:tcPr>
            <w:tcW w:type="dxa" w:w="4320"/>
          </w:tcPr>
          <w:p>
            <w:pPr>
              <w:jc w:val="left"/>
            </w:pPr>
            <w:r>
              <w:rPr>
                <w:i/>
              </w:rPr>
              <w:t>Lepomis</w:t>
            </w:r>
            <w:r>
              <w:t xml:space="preserve"> sp. — Sunfish</w:t>
            </w:r>
          </w:p>
        </w:tc>
        <w:tc>
          <w:tcPr>
            <w:tcW w:type="dxa" w:w="4320"/>
          </w:tcPr>
          <w:p>
            <w:pPr>
              <w:jc w:val="left"/>
            </w:pPr>
            <w:r>
              <w:t>Pumpkinseed native; Bluegill introduced — cannot distinguish here</w:t>
            </w:r>
          </w:p>
        </w:tc>
      </w:tr>
      <w:tr>
        <w:tc>
          <w:tcPr>
            <w:tcW w:type="dxa" w:w="4320"/>
          </w:tcPr>
          <w:p>
            <w:pPr>
              <w:jc w:val="left"/>
            </w:pPr>
            <w:r>
              <w:t>American Eel, White Sucker, Golden Shiner, Pickerel</w:t>
            </w:r>
          </w:p>
        </w:tc>
        <w:tc>
          <w:tcPr>
            <w:tcW w:type="dxa" w:w="4320"/>
          </w:tcPr>
          <w:p>
            <w:pPr>
              <w:jc w:val="left"/>
            </w:pPr>
            <w:r>
              <w:t>Native</w:t>
            </w:r>
          </w:p>
        </w:tc>
      </w:tr>
      <w:tr>
        <w:tc>
          <w:tcPr>
            <w:tcW w:type="dxa" w:w="4320"/>
          </w:tcPr>
          <w:p>
            <w:pPr>
              <w:jc w:val="left"/>
            </w:pPr>
            <w:r>
              <w:rPr>
                <w:i/>
              </w:rPr>
              <w:t>Micropterus</w:t>
            </w:r>
            <w:r>
              <w:t xml:space="preserve"> sp. — Bass</w:t>
            </w:r>
          </w:p>
        </w:tc>
        <w:tc>
          <w:tcPr>
            <w:tcW w:type="dxa" w:w="4320"/>
          </w:tcPr>
          <w:p>
            <w:pPr>
              <w:jc w:val="left"/>
            </w:pPr>
            <w:r>
              <w:t>Non-native</w:t>
            </w:r>
          </w:p>
        </w:tc>
      </w:tr>
    </w:tbl>
    <w:p/>
    <w:p>
      <w:pPr>
        <w:pStyle w:val="Heading2"/>
      </w:pPr>
      <w:r>
        <w:t>Orleans SW | F5LP8C1M.1 | Aug 28, 2024</w:t>
      </w:r>
    </w:p>
    <w:p>
      <w:r>
        <w:rPr>
          <w:b/>
        </w:rPr>
        <w:t>Fish:</w:t>
      </w:r>
      <w:r>
        <w:t xml:space="preserve"> </w:t>
      </w:r>
      <w:r>
        <w:t>H</w:t>
      </w:r>
      <w:r>
        <w:rPr>
          <w:sz w:val="16"/>
          <w:vertAlign w:val="subscript"/>
        </w:rPr>
        <w:t>f</w:t>
      </w:r>
      <w:r>
        <w:t xml:space="preserve"> = 0.90 · 9 species | </w:t>
      </w:r>
      <w:r>
        <w:rPr>
          <w:b/>
        </w:rPr>
        <w:t>Algae:</w:t>
      </w:r>
      <w:r>
        <w:t xml:space="preserve"> </w:t>
      </w:r>
      <w:r>
        <w:t>H</w:t>
      </w:r>
      <w:r>
        <w:rPr>
          <w:sz w:val="16"/>
          <w:vertAlign w:val="subscript"/>
        </w:rPr>
        <w:t>a</w:t>
      </w:r>
      <w:r>
        <w:t xml:space="preserve"> = 2.76 · 8,285 reads</w:t>
      </w:r>
    </w:p>
    <w:p>
      <w:pPr>
        <w:pStyle w:val="Heading3"/>
      </w:pPr>
      <w:r>
        <w:t>Sentinel Signal</w:t>
      </w:r>
    </w:p>
    <w:p>
      <w:r>
        <w:t xml:space="preserve">Mummichog 54.5% + Atlantic Silverside 40.1% + </w:t>
      </w:r>
      <w:r>
        <w:rPr>
          <w:i/>
        </w:rPr>
        <w:t>Ostreococcus tauri</w:t>
      </w:r>
      <w:r>
        <w:t xml:space="preserve"> 43% algal reads = </w:t>
      </w:r>
      <w:r>
        <w:rPr>
          <w:b/>
        </w:rPr>
        <w:t>pure saltwater pond or tidal cove</w:t>
      </w:r>
      <w:r>
        <w:t>. Marine reference point. Brook Trout: Absent — appropriate.</w:t>
      </w:r>
    </w:p>
    <w:p>
      <w:pPr>
        <w:pStyle w:val="Heading3"/>
      </w:pPr>
      <w:r>
        <w:t>Narrative</w:t>
      </w:r>
    </w:p>
    <w:p>
      <w:r>
        <w:t xml:space="preserve">Orleans SW is a saltwater pond or tidal cove — the fish community leaves no ambiguity. Mummichog + Silverside + Fourspine Stickleback + Brevoortia + Flounder + Pipefish + Cunner is a coastal estuarine-to-nearshore marine community. </w:t>
      </w:r>
      <w:r>
        <w:rPr>
          <w:i/>
        </w:rPr>
        <w:t>Ostreococcus tauri</w:t>
      </w:r>
      <w:r>
        <w:t xml:space="preserve"> at 43% of algal reads (a strictly marine picoeukaryote) with </w:t>
      </w:r>
      <w:r>
        <w:rPr>
          <w:i/>
        </w:rPr>
        <w:t>Skeletonema pseudocostatum</w:t>
      </w:r>
      <w:r>
        <w:t xml:space="preserve"> (marine diatom) and </w:t>
      </w:r>
      <w:r>
        <w:rPr>
          <w:i/>
        </w:rPr>
        <w:t>Synechococcus</w:t>
      </w:r>
      <w:r>
        <w:t xml:space="preserve"> confirms fully marine phytoplankton at this site.</w:t>
      </w:r>
    </w:p>
    <w:p>
      <w:r>
        <w:t>No Brook Trout — appropriate and expected for an open marine site.</w:t>
      </w:r>
    </w:p>
    <w:p>
      <w:r>
        <w:rPr>
          <w:b/>
        </w:rPr>
        <w:t>Ecological value as a reference point:</w:t>
      </w:r>
      <w:r>
        <w:t xml:space="preserve"> This site is the marine end of the Cape Cod watershed gradient through which all diadromous fish must pass. Compare with Cohasset Narrows (JVB4307) for a parallel coastal marine baseline from the South Shore.</w:t>
      </w:r>
    </w:p>
    <w:p>
      <w:r>
        <w:t xml:space="preserve">What is notable here is the </w:t>
      </w:r>
      <w:r>
        <w:rPr>
          <w:b/>
        </w:rPr>
        <w:t>absence of large predators</w:t>
      </w:r>
      <w:r>
        <w:t>. No Striped Bass, Bluefish, or Mackerel detected — species that aggressively crash coastal baitfish assemblages like this Mummichog/Silverside community throughout the region. Whether this reflects their absence from this location on this day, or the presence of far richer baitfish concentrations drawing predators elsewhere, cannot be resolved from eDNA alone. The baitfish are here; the predators were not, on this day, at this location.</w:t>
      </w:r>
    </w:p>
    <w:p>
      <w:pPr>
        <w:pStyle w:val="Heading3"/>
      </w:pPr>
      <w:r>
        <w:t>Algal Community</w:t>
      </w:r>
    </w:p>
    <w:p>
      <w:r>
        <w:rPr>
          <w:i/>
        </w:rPr>
        <w:t>Ostreococcus tauri</w:t>
      </w:r>
      <w:r>
        <w:t xml:space="preserve"> 43% (marine picoeukaryote) + </w:t>
      </w:r>
      <w:r>
        <w:rPr>
          <w:i/>
        </w:rPr>
        <w:t>Synechococcus</w:t>
      </w:r>
      <w:r>
        <w:t xml:space="preserve"> + </w:t>
      </w:r>
      <w:r>
        <w:rPr>
          <w:i/>
        </w:rPr>
        <w:t>Skeletonema pseudocostatum</w:t>
      </w:r>
      <w:r>
        <w:t xml:space="preserve"> (marine diatom). Fully marine phytoplankton community.</w:t>
      </w:r>
    </w:p>
    <w:p>
      <w:pPr>
        <w:pStyle w:val="Heading3"/>
      </w:pPr>
      <w:r>
        <w:t>Native vs. Non-Native</w:t>
      </w:r>
    </w:p>
    <w:p>
      <w:r>
        <w:t>All species detected are native to the New England coastal marine ecosystem.</w:t>
      </w:r>
    </w:p>
    <w:p>
      <w:pPr>
        <w:pStyle w:val="Heading2"/>
      </w:pPr>
      <w:r>
        <w:t>Santuit River | C42JWLMM.1 | Aug 28, 2024</w:t>
      </w:r>
    </w:p>
    <w:p>
      <w:r>
        <w:rPr>
          <w:b/>
        </w:rPr>
        <w:t>Fish:</w:t>
      </w:r>
      <w:r>
        <w:t xml:space="preserve"> </w:t>
      </w:r>
      <w:r>
        <w:t>H</w:t>
      </w:r>
      <w:r>
        <w:rPr>
          <w:sz w:val="16"/>
          <w:vertAlign w:val="subscript"/>
        </w:rPr>
        <w:t>f</w:t>
      </w:r>
      <w:r>
        <w:t xml:space="preserve"> = 1.56 · 12 species | </w:t>
      </w:r>
      <w:r>
        <w:rPr>
          <w:b/>
        </w:rPr>
        <w:t>Algae:</w:t>
      </w:r>
      <w:r>
        <w:t xml:space="preserve"> </w:t>
      </w:r>
      <w:r>
        <w:t>H</w:t>
      </w:r>
      <w:r>
        <w:rPr>
          <w:sz w:val="16"/>
          <w:vertAlign w:val="subscript"/>
        </w:rPr>
        <w:t>a</w:t>
      </w:r>
      <w:r>
        <w:t xml:space="preserve"> = 3.38 · 5,328 reads</w:t>
      </w:r>
    </w:p>
    <w:p>
      <w:pPr>
        <w:pStyle w:val="Heading3"/>
      </w:pPr>
      <w:r>
        <w:t>Sentinel Signal</w:t>
      </w:r>
    </w:p>
    <w:p>
      <w:r>
        <w:t xml:space="preserve">Alewife 6.4% + Blueback Herring 0.5% = open anadromous corridor from Nantucket Sound. American Eel 42.6% = strong ocean connectivity. </w:t>
      </w:r>
      <w:r>
        <w:rPr>
          <w:b/>
        </w:rPr>
        <w:t>Dolichospermum planctonicum 6.5% = HAB monitoring trigger.</w:t>
      </w:r>
      <w:r>
        <w:t xml:space="preserve"> Brook Trout absent.</w:t>
      </w:r>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Parameter</w:t>
            </w:r>
          </w:p>
        </w:tc>
        <w:tc>
          <w:tcPr>
            <w:tcW w:type="dxa" w:w="2880"/>
          </w:tcPr>
          <w:p>
            <w:pPr>
              <w:jc w:val="left"/>
            </w:pPr>
            <w:r>
              <w:rPr>
                <w:b/>
              </w:rPr>
              <w:t>Estimate</w:t>
            </w:r>
          </w:p>
        </w:tc>
        <w:tc>
          <w:tcPr>
            <w:tcW w:type="dxa" w:w="2880"/>
          </w:tcPr>
          <w:p>
            <w:pPr>
              <w:jc w:val="left"/>
            </w:pPr>
            <w:r>
              <w:rPr>
                <w:b/>
              </w:rPr>
              <w:t>Basis</w:t>
            </w:r>
          </w:p>
        </w:tc>
      </w:tr>
      <w:tr>
        <w:tc>
          <w:tcPr>
            <w:tcW w:type="dxa" w:w="2880"/>
          </w:tcPr>
          <w:p>
            <w:pPr>
              <w:jc w:val="left"/>
            </w:pPr>
            <w:r>
              <w:t>Temperature</w:t>
            </w:r>
          </w:p>
        </w:tc>
        <w:tc>
          <w:tcPr>
            <w:tcW w:type="dxa" w:w="2880"/>
          </w:tcPr>
          <w:p>
            <w:pPr>
              <w:jc w:val="left"/>
            </w:pPr>
            <w:r>
              <w:t>Warm in August</w:t>
            </w:r>
          </w:p>
        </w:tc>
        <w:tc>
          <w:tcPr>
            <w:tcW w:type="dxa" w:w="2880"/>
          </w:tcPr>
          <w:p>
            <w:pPr>
              <w:jc w:val="left"/>
            </w:pPr>
            <w:r>
              <w:t>Bass + Sunfish + Bullhead dominant; no salmonids</w:t>
            </w:r>
          </w:p>
        </w:tc>
      </w:tr>
      <w:tr>
        <w:tc>
          <w:tcPr>
            <w:tcW w:type="dxa" w:w="2880"/>
          </w:tcPr>
          <w:p>
            <w:pPr>
              <w:jc w:val="left"/>
            </w:pPr>
            <w:r>
              <w:t>Nutrients</w:t>
            </w:r>
          </w:p>
        </w:tc>
        <w:tc>
          <w:tcPr>
            <w:tcW w:type="dxa" w:w="2880"/>
          </w:tcPr>
          <w:p>
            <w:pPr>
              <w:jc w:val="left"/>
            </w:pPr>
            <w:r>
              <w:t>Elevated</w:t>
            </w:r>
          </w:p>
        </w:tc>
        <w:tc>
          <w:tcPr>
            <w:tcW w:type="dxa" w:w="2880"/>
          </w:tcPr>
          <w:p>
            <w:pPr>
              <w:jc w:val="left"/>
            </w:pPr>
            <w:r>
              <w:rPr>
                <w:i/>
              </w:rPr>
              <w:t>Dolichospermum</w:t>
            </w:r>
            <w:r>
              <w:t xml:space="preserve"> N-fixing bloom-capable cyanobacterium</w:t>
            </w:r>
          </w:p>
        </w:tc>
      </w:tr>
      <w:tr>
        <w:tc>
          <w:tcPr>
            <w:tcW w:type="dxa" w:w="2880"/>
          </w:tcPr>
          <w:p>
            <w:pPr>
              <w:jc w:val="left"/>
            </w:pPr>
            <w:r>
              <w:t>Dissolved oxygen</w:t>
            </w:r>
          </w:p>
        </w:tc>
        <w:tc>
          <w:tcPr>
            <w:tcW w:type="dxa" w:w="2880"/>
          </w:tcPr>
          <w:p>
            <w:pPr>
              <w:jc w:val="left"/>
            </w:pPr>
            <w:r>
              <w:t>At risk</w:t>
            </w:r>
          </w:p>
        </w:tc>
        <w:tc>
          <w:tcPr>
            <w:tcW w:type="dxa" w:w="2880"/>
          </w:tcPr>
          <w:p>
            <w:pPr>
              <w:jc w:val="left"/>
            </w:pPr>
            <w:r>
              <w:rPr>
                <w:i/>
              </w:rPr>
              <w:t>Dolichospermum</w:t>
            </w:r>
            <w:r>
              <w:t xml:space="preserve"> HAB potential; nighttime anoxia risk</w:t>
            </w:r>
          </w:p>
        </w:tc>
      </w:tr>
      <w:tr>
        <w:tc>
          <w:tcPr>
            <w:tcW w:type="dxa" w:w="2880"/>
          </w:tcPr>
          <w:p>
            <w:pPr>
              <w:jc w:val="left"/>
            </w:pPr>
            <w:r>
              <w:t>Brook Trout habitat</w:t>
            </w:r>
          </w:p>
        </w:tc>
        <w:tc>
          <w:tcPr>
            <w:tcW w:type="dxa" w:w="2880"/>
          </w:tcPr>
          <w:p>
            <w:pPr>
              <w:jc w:val="left"/>
            </w:pPr>
            <w:r>
              <w:t>Not at this site in August</w:t>
            </w:r>
          </w:p>
        </w:tc>
        <w:tc>
          <w:tcPr>
            <w:tcW w:type="dxa" w:w="2880"/>
          </w:tcPr>
          <w:p>
            <w:pPr>
              <w:jc w:val="left"/>
            </w:pPr>
            <w:r>
              <w:t>Warm-water community; nutrient loading</w:t>
            </w:r>
          </w:p>
        </w:tc>
      </w:tr>
    </w:tbl>
    <w:p/>
    <w:p>
      <w:pPr>
        <w:pStyle w:val="Heading3"/>
      </w:pPr>
      <w:r>
        <w:t>Narrative</w:t>
      </w:r>
    </w:p>
    <w:p>
      <w:r>
        <w:t>Alewife (6.4%) and Blueback Herring (0.5%) confirm an open anadromous corridor from Nantucket Sound — the Santuit remains functionally connected to the coast. American Eel at 42.6% is the dominant species, consistent with a river that has sustained connectivity. No Brook Trout detected — the August fish community (Bass + Sunfish + Bullhead + Eel) is warm-water dominated.</w:t>
      </w:r>
    </w:p>
    <w:p>
      <w:r>
        <w:rPr>
          <w:i/>
        </w:rPr>
        <w:t>Micropterus</w:t>
      </w:r>
      <w:r>
        <w:t xml:space="preserve"> sp. at 10.4% is non-native Bass (Largemouth or Smallmouth). </w:t>
      </w:r>
      <w:r>
        <w:rPr>
          <w:i/>
        </w:rPr>
        <w:t>Lepomis</w:t>
      </w:r>
      <w:r>
        <w:t xml:space="preserve"> sp. at 27.4% is sunfish — Pumpkinseed is the native species but Bluegill is widely introduced in Barnstable County. Species-level confirmation requires electrofishing.</w:t>
      </w:r>
    </w:p>
    <w:p>
      <w:r>
        <w:t>*</w:t>
      </w:r>
      <w:r>
        <w:rPr>
          <w:i/>
        </w:rPr>
        <w:t xml:space="preserve">Cyanobacteria alert — </w:t>
      </w:r>
      <w:r>
        <w:t>Dolichospermum planctonicum</w:t>
      </w:r>
      <w:r>
        <w:rPr>
          <w:i/>
        </w:rPr>
        <w:t xml:space="preserve"> at 6.5% of algal reads.</w:t>
      </w:r>
      <w:r>
        <w:rPr>
          <w:i/>
        </w:rPr>
        <w:t xml:space="preserve"> </w:t>
      </w:r>
      <w:r>
        <w:t>Dolichospermum</w:t>
      </w:r>
      <w:r>
        <w:rPr>
          <w:i/>
        </w:rPr>
        <w:t xml:space="preserve"> is a filamentous, heterocyst-forming, nitrogen-fixing cyanobacterium associated with warm, nutrient-enriched water. Several </w:t>
      </w:r>
      <w:r>
        <w:t>Dolichospermum</w:t>
      </w:r>
      <w:r>
        <w:rPr>
          <w:i/>
        </w:rPr>
        <w:t xml:space="preserve"> species produce cyanotoxins (anatoxin-a, microcystins). Its presence at 6.5% of total algal reads in August is a </w:t>
      </w:r>
      <w:r>
        <w:rPr>
          <w:i/>
        </w:rPr>
        <w:t>monitoring trigger</w:t>
      </w:r>
      <w:r>
        <w:t>*: nutrient loading and summer temperatures are approaching conditions where bloom events become possible.</w:t>
      </w:r>
    </w:p>
    <w:p>
      <w:r>
        <w:t>Even without a visible surface bloom, dense cyanobacterial mats create nighttime anoxia through a straightforward mechanism: photosynthesis stops at dark, eliminating oxygen production, while bacterial respiration of algal biomass continues consuming dissolved oxygen. In dense blooms, CO2 increases, pH drops overnight, and dissolved oxygen can reach zero before dawn. Any remaining cold-water refugia supporting the Alewife staging or any Brook Trout habitat upstream are both at risk if a dissolved-oxygen crash event occurs.</w:t>
      </w:r>
    </w:p>
    <w:p>
      <w:pPr>
        <w:pStyle w:val="Heading3"/>
      </w:pPr>
      <w:r>
        <w:t>Algal Community</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Group</w:t>
            </w:r>
          </w:p>
        </w:tc>
        <w:tc>
          <w:tcPr>
            <w:tcW w:type="dxa" w:w="4320"/>
          </w:tcPr>
          <w:p>
            <w:pPr>
              <w:jc w:val="left"/>
            </w:pPr>
            <w:r>
              <w:rPr>
                <w:b/>
              </w:rPr>
              <w:t>Rel%</w:t>
            </w:r>
          </w:p>
        </w:tc>
      </w:tr>
      <w:tr>
        <w:tc>
          <w:tcPr>
            <w:tcW w:type="dxa" w:w="4320"/>
          </w:tcPr>
          <w:p>
            <w:pPr>
              <w:jc w:val="left"/>
            </w:pPr>
            <w:r>
              <w:t xml:space="preserve">Cyanobacteria (incl. </w:t>
            </w:r>
            <w:r>
              <w:rPr>
                <w:i/>
              </w:rPr>
              <w:t>Dolichospermum</w:t>
            </w:r>
            <w:r>
              <w:t xml:space="preserve"> 6.5%)</w:t>
            </w:r>
          </w:p>
        </w:tc>
        <w:tc>
          <w:tcPr>
            <w:tcW w:type="dxa" w:w="4320"/>
          </w:tcPr>
          <w:p>
            <w:pPr>
              <w:jc w:val="left"/>
            </w:pPr>
            <w:r>
              <w:t>~30%</w:t>
            </w:r>
          </w:p>
        </w:tc>
      </w:tr>
      <w:tr>
        <w:tc>
          <w:tcPr>
            <w:tcW w:type="dxa" w:w="4320"/>
          </w:tcPr>
          <w:p>
            <w:pPr>
              <w:jc w:val="left"/>
            </w:pPr>
            <w:r>
              <w:t>Diatoms</w:t>
            </w:r>
          </w:p>
        </w:tc>
        <w:tc>
          <w:tcPr>
            <w:tcW w:type="dxa" w:w="4320"/>
          </w:tcPr>
          <w:p>
            <w:pPr>
              <w:jc w:val="left"/>
            </w:pPr>
            <w:r>
              <w:t>~25%</w:t>
            </w:r>
          </w:p>
        </w:tc>
      </w:tr>
      <w:tr>
        <w:tc>
          <w:tcPr>
            <w:tcW w:type="dxa" w:w="4320"/>
          </w:tcPr>
          <w:p>
            <w:pPr>
              <w:jc w:val="left"/>
            </w:pPr>
            <w:r>
              <w:t>Cryptophytes</w:t>
            </w:r>
          </w:p>
        </w:tc>
        <w:tc>
          <w:tcPr>
            <w:tcW w:type="dxa" w:w="4320"/>
          </w:tcPr>
          <w:p>
            <w:pPr>
              <w:jc w:val="left"/>
            </w:pPr>
            <w:r>
              <w:t>~20%</w:t>
            </w:r>
          </w:p>
        </w:tc>
      </w:tr>
      <w:tr>
        <w:tc>
          <w:tcPr>
            <w:tcW w:type="dxa" w:w="4320"/>
          </w:tcPr>
          <w:p>
            <w:pPr>
              <w:jc w:val="left"/>
            </w:pPr>
            <w:r>
              <w:t>Other</w:t>
            </w:r>
          </w:p>
        </w:tc>
        <w:tc>
          <w:tcPr>
            <w:tcW w:type="dxa" w:w="4320"/>
          </w:tcPr>
          <w:p>
            <w:pPr>
              <w:jc w:val="left"/>
            </w:pPr>
            <w:r>
              <w:t>&lt;10% each</w:t>
            </w:r>
          </w:p>
        </w:tc>
      </w:tr>
    </w:tbl>
    <w:p/>
    <w:p>
      <w:pPr>
        <w:pStyle w:val="Heading3"/>
      </w:pPr>
      <w:r>
        <w:t>Native vs. Non-Native</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Species</w:t>
            </w:r>
          </w:p>
        </w:tc>
        <w:tc>
          <w:tcPr>
            <w:tcW w:type="dxa" w:w="4320"/>
          </w:tcPr>
          <w:p>
            <w:pPr>
              <w:jc w:val="left"/>
            </w:pPr>
            <w:r>
              <w:rPr>
                <w:b/>
              </w:rPr>
              <w:t>Status</w:t>
            </w:r>
          </w:p>
        </w:tc>
      </w:tr>
      <w:tr>
        <w:tc>
          <w:tcPr>
            <w:tcW w:type="dxa" w:w="4320"/>
          </w:tcPr>
          <w:p>
            <w:pPr>
              <w:jc w:val="left"/>
            </w:pPr>
            <w:r>
              <w:t>American Eel, Alewife, Blueback Herring, Banded Killifish, Yellow Perch, Pickerel, White Sucker</w:t>
            </w:r>
          </w:p>
        </w:tc>
        <w:tc>
          <w:tcPr>
            <w:tcW w:type="dxa" w:w="4320"/>
          </w:tcPr>
          <w:p>
            <w:pPr>
              <w:jc w:val="left"/>
            </w:pPr>
            <w:r>
              <w:t>Native</w:t>
            </w:r>
          </w:p>
        </w:tc>
      </w:tr>
      <w:tr>
        <w:tc>
          <w:tcPr>
            <w:tcW w:type="dxa" w:w="4320"/>
          </w:tcPr>
          <w:p>
            <w:pPr>
              <w:jc w:val="left"/>
            </w:pPr>
            <w:r>
              <w:rPr>
                <w:i/>
              </w:rPr>
              <w:t>Ameiurus</w:t>
            </w:r>
            <w:r>
              <w:t xml:space="preserve"> sp. — Bullhead</w:t>
            </w:r>
          </w:p>
        </w:tc>
        <w:tc>
          <w:tcPr>
            <w:tcW w:type="dxa" w:w="4320"/>
          </w:tcPr>
          <w:p>
            <w:pPr>
              <w:jc w:val="left"/>
            </w:pPr>
            <w:r>
              <w:t>Native (Brown Bullhead is native to New England)</w:t>
            </w:r>
          </w:p>
        </w:tc>
      </w:tr>
      <w:tr>
        <w:tc>
          <w:tcPr>
            <w:tcW w:type="dxa" w:w="4320"/>
          </w:tcPr>
          <w:p>
            <w:pPr>
              <w:jc w:val="left"/>
            </w:pPr>
            <w:r>
              <w:rPr>
                <w:i/>
              </w:rPr>
              <w:t>Micropterus</w:t>
            </w:r>
            <w:r>
              <w:t xml:space="preserve"> sp. — Bass</w:t>
            </w:r>
          </w:p>
        </w:tc>
        <w:tc>
          <w:tcPr>
            <w:tcW w:type="dxa" w:w="4320"/>
          </w:tcPr>
          <w:p>
            <w:pPr>
              <w:jc w:val="left"/>
            </w:pPr>
            <w:r>
              <w:t>Non-native</w:t>
            </w:r>
          </w:p>
        </w:tc>
      </w:tr>
      <w:tr>
        <w:tc>
          <w:tcPr>
            <w:tcW w:type="dxa" w:w="4320"/>
          </w:tcPr>
          <w:p>
            <w:pPr>
              <w:jc w:val="left"/>
            </w:pPr>
            <w:r>
              <w:rPr>
                <w:i/>
              </w:rPr>
              <w:t>Lepomis</w:t>
            </w:r>
            <w:r>
              <w:t xml:space="preserve"> sp.</w:t>
            </w:r>
          </w:p>
        </w:tc>
        <w:tc>
          <w:tcPr>
            <w:tcW w:type="dxa" w:w="4320"/>
          </w:tcPr>
          <w:p>
            <w:pPr>
              <w:jc w:val="left"/>
            </w:pPr>
            <w:r>
              <w:t>Mixed (see above)</w:t>
            </w:r>
          </w:p>
        </w:tc>
      </w:tr>
      <w:tr>
        <w:tc>
          <w:tcPr>
            <w:tcW w:type="dxa" w:w="4320"/>
          </w:tcPr>
          <w:p>
            <w:pPr>
              <w:jc w:val="left"/>
            </w:pPr>
            <w:r>
              <w:t>Golden Shiner</w:t>
            </w:r>
          </w:p>
        </w:tc>
        <w:tc>
          <w:tcPr>
            <w:tcW w:type="dxa" w:w="4320"/>
          </w:tcPr>
          <w:p>
            <w:pPr>
              <w:jc w:val="left"/>
            </w:pPr>
            <w:r>
              <w:t>Native</w:t>
            </w:r>
          </w:p>
        </w:tc>
      </w:tr>
    </w:tbl>
    <w:p/>
    <w:p>
      <w:pPr>
        <w:pStyle w:val="Heading2"/>
      </w:pPr>
      <w:r>
        <w:t>Quashnet River | 4JSG0AYS.1 | Aug 28, 2024</w:t>
      </w:r>
    </w:p>
    <w:p>
      <w:r>
        <w:rPr>
          <w:b/>
        </w:rPr>
        <w:t>Fish:</w:t>
      </w:r>
      <w:r>
        <w:t xml:space="preserve"> </w:t>
      </w:r>
      <w:r>
        <w:t>H</w:t>
      </w:r>
      <w:r>
        <w:rPr>
          <w:sz w:val="16"/>
          <w:vertAlign w:val="subscript"/>
        </w:rPr>
        <w:t>f</w:t>
      </w:r>
      <w:r>
        <w:t xml:space="preserve"> = 1.47 · 10 species | </w:t>
      </w:r>
      <w:r>
        <w:rPr>
          <w:b/>
        </w:rPr>
        <w:t>Algae:</w:t>
      </w:r>
      <w:r>
        <w:t xml:space="preserve"> </w:t>
      </w:r>
      <w:r>
        <w:t>H</w:t>
      </w:r>
      <w:r>
        <w:rPr>
          <w:sz w:val="16"/>
          <w:vertAlign w:val="subscript"/>
        </w:rPr>
        <w:t>a</w:t>
      </w:r>
      <w:r>
        <w:t xml:space="preserve"> = 2.82 · 3,942 reads</w:t>
      </w:r>
    </w:p>
    <w:p>
      <w:pPr>
        <w:pStyle w:val="Heading3"/>
      </w:pPr>
      <w:r>
        <w:t>Sentinel Signal</w:t>
      </w:r>
    </w:p>
    <w:p>
      <w:r>
        <w:t xml:space="preserve">Brook Trout 17.4% + Tessellated Darter 20.8% + Fourspine Stickleback 43.2% = three independent biological lines confirming a functioning, connected, cold-water system. </w:t>
      </w:r>
      <w:r>
        <w:rPr>
          <w:b/>
        </w:rPr>
        <w:t>One of two conservation-priority Brook Trout sites in this batch.</w:t>
      </w:r>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Parameter</w:t>
            </w:r>
          </w:p>
        </w:tc>
        <w:tc>
          <w:tcPr>
            <w:tcW w:type="dxa" w:w="2880"/>
          </w:tcPr>
          <w:p>
            <w:pPr>
              <w:jc w:val="left"/>
            </w:pPr>
            <w:r>
              <w:rPr>
                <w:b/>
              </w:rPr>
              <w:t>Estimate</w:t>
            </w:r>
          </w:p>
        </w:tc>
        <w:tc>
          <w:tcPr>
            <w:tcW w:type="dxa" w:w="2880"/>
          </w:tcPr>
          <w:p>
            <w:pPr>
              <w:jc w:val="left"/>
            </w:pPr>
            <w:r>
              <w:rPr>
                <w:b/>
              </w:rPr>
              <w:t>Basis</w:t>
            </w:r>
          </w:p>
        </w:tc>
      </w:tr>
      <w:tr>
        <w:tc>
          <w:tcPr>
            <w:tcW w:type="dxa" w:w="2880"/>
          </w:tcPr>
          <w:p>
            <w:pPr>
              <w:jc w:val="left"/>
            </w:pPr>
            <w:r>
              <w:t>Temperature</w:t>
            </w:r>
          </w:p>
        </w:tc>
        <w:tc>
          <w:tcPr>
            <w:tcW w:type="dxa" w:w="2880"/>
          </w:tcPr>
          <w:p>
            <w:pPr>
              <w:jc w:val="left"/>
            </w:pPr>
            <w:r>
              <w:t>Cold refugia</w:t>
            </w:r>
          </w:p>
        </w:tc>
        <w:tc>
          <w:tcPr>
            <w:tcW w:type="dxa" w:w="2880"/>
          </w:tcPr>
          <w:p>
            <w:pPr>
              <w:jc w:val="left"/>
            </w:pPr>
            <w:r>
              <w:t>Brook Trout + Tessellated Darter in August</w:t>
            </w:r>
          </w:p>
        </w:tc>
      </w:tr>
      <w:tr>
        <w:tc>
          <w:tcPr>
            <w:tcW w:type="dxa" w:w="2880"/>
          </w:tcPr>
          <w:p>
            <w:pPr>
              <w:jc w:val="left"/>
            </w:pPr>
            <w:r>
              <w:t>pH</w:t>
            </w:r>
          </w:p>
        </w:tc>
        <w:tc>
          <w:tcPr>
            <w:tcW w:type="dxa" w:w="2880"/>
          </w:tcPr>
          <w:p>
            <w:pPr>
              <w:jc w:val="left"/>
            </w:pPr>
            <w:r>
              <w:t>5.5–7.0</w:t>
            </w:r>
          </w:p>
        </w:tc>
        <w:tc>
          <w:tcPr>
            <w:tcW w:type="dxa" w:w="2880"/>
          </w:tcPr>
          <w:p>
            <w:pPr>
              <w:jc w:val="left"/>
            </w:pPr>
            <w:r>
              <w:t>Synurophyte-dominated soft water</w:t>
            </w:r>
          </w:p>
        </w:tc>
      </w:tr>
      <w:tr>
        <w:tc>
          <w:tcPr>
            <w:tcW w:type="dxa" w:w="2880"/>
          </w:tcPr>
          <w:p>
            <w:pPr>
              <w:jc w:val="left"/>
            </w:pPr>
            <w:r>
              <w:t>Dissolved oxygen</w:t>
            </w:r>
          </w:p>
        </w:tc>
        <w:tc>
          <w:tcPr>
            <w:tcW w:type="dxa" w:w="2880"/>
          </w:tcPr>
          <w:p>
            <w:pPr>
              <w:jc w:val="left"/>
            </w:pPr>
            <w:r>
              <w:t>High</w:t>
            </w:r>
          </w:p>
        </w:tc>
        <w:tc>
          <w:tcPr>
            <w:tcW w:type="dxa" w:w="2880"/>
          </w:tcPr>
          <w:p>
            <w:pPr>
              <w:jc w:val="left"/>
            </w:pPr>
            <w:r>
              <w:t>Salmonid + Darter co-occurrence</w:t>
            </w:r>
          </w:p>
        </w:tc>
      </w:tr>
      <w:tr>
        <w:tc>
          <w:tcPr>
            <w:tcW w:type="dxa" w:w="2880"/>
          </w:tcPr>
          <w:p>
            <w:pPr>
              <w:jc w:val="left"/>
            </w:pPr>
            <w:r>
              <w:t>Phosphorus</w:t>
            </w:r>
          </w:p>
        </w:tc>
        <w:tc>
          <w:tcPr>
            <w:tcW w:type="dxa" w:w="2880"/>
          </w:tcPr>
          <w:p>
            <w:pPr>
              <w:jc w:val="left"/>
            </w:pPr>
            <w:r>
              <w:t>Low</w:t>
            </w:r>
          </w:p>
        </w:tc>
        <w:tc>
          <w:tcPr>
            <w:tcW w:type="dxa" w:w="2880"/>
          </w:tcPr>
          <w:p>
            <w:pPr>
              <w:jc w:val="left"/>
            </w:pPr>
            <w:r>
              <w:t>Synurophytes 38.7%</w:t>
            </w:r>
          </w:p>
        </w:tc>
      </w:tr>
      <w:tr>
        <w:tc>
          <w:tcPr>
            <w:tcW w:type="dxa" w:w="2880"/>
          </w:tcPr>
          <w:p>
            <w:pPr>
              <w:jc w:val="left"/>
            </w:pPr>
            <w:r>
              <w:t>Tidal connectivity</w:t>
            </w:r>
          </w:p>
        </w:tc>
        <w:tc>
          <w:tcPr>
            <w:tcW w:type="dxa" w:w="2880"/>
          </w:tcPr>
          <w:p>
            <w:pPr>
              <w:jc w:val="left"/>
            </w:pPr>
            <w:r>
              <w:t>Open</w:t>
            </w:r>
          </w:p>
        </w:tc>
        <w:tc>
          <w:tcPr>
            <w:tcW w:type="dxa" w:w="2880"/>
          </w:tcPr>
          <w:p>
            <w:pPr>
              <w:jc w:val="left"/>
            </w:pPr>
            <w:r>
              <w:t>Nanofrustulum shiloi 24.6% (estuarine diatom)</w:t>
            </w:r>
          </w:p>
        </w:tc>
      </w:tr>
      <w:tr>
        <w:tc>
          <w:tcPr>
            <w:tcW w:type="dxa" w:w="2880"/>
          </w:tcPr>
          <w:p>
            <w:pPr>
              <w:jc w:val="left"/>
            </w:pPr>
            <w:r>
              <w:t>Brook Trout habitat</w:t>
            </w:r>
          </w:p>
        </w:tc>
        <w:tc>
          <w:tcPr>
            <w:tcW w:type="dxa" w:w="2880"/>
          </w:tcPr>
          <w:p>
            <w:pPr>
              <w:jc w:val="left"/>
            </w:pPr>
            <w:r>
              <w:t>Excellent</w:t>
            </w:r>
          </w:p>
        </w:tc>
        <w:tc>
          <w:tcPr>
            <w:tcW w:type="dxa" w:w="2880"/>
          </w:tcPr>
          <w:p>
            <w:pPr>
              <w:jc w:val="left"/>
            </w:pPr>
            <w:r>
              <w:t>Three independent indicators in agreement</w:t>
            </w:r>
          </w:p>
        </w:tc>
      </w:tr>
    </w:tbl>
    <w:p/>
    <w:p>
      <w:pPr>
        <w:pStyle w:val="Heading3"/>
      </w:pPr>
      <w:r>
        <w:t>Narrative</w:t>
      </w:r>
    </w:p>
    <w:p>
      <w:r>
        <w:t xml:space="preserve">The Quashnet River delivers the </w:t>
      </w:r>
      <w:r>
        <w:rPr>
          <w:b/>
        </w:rPr>
        <w:t>second-strongest Brook Trout signal in this batch at 17.4%</w:t>
      </w:r>
      <w:r>
        <w:t xml:space="preserve"> — and the most ecologically coherent of all sites. Three independent biological indicators align in perfect agreement:</w:t>
      </w:r>
    </w:p>
    <w:p>
      <w:pPr>
        <w:pStyle w:val="ListBullet"/>
      </w:pPr>
      <w:r>
        <w:t>Brook Trout (17.4%) — cold-water salmonid, present in August</w:t>
      </w:r>
    </w:p>
    <w:p>
      <w:pPr>
        <w:pStyle w:val="ListBullet"/>
      </w:pPr>
      <w:r>
        <w:t>Tessellated Darter (20.8%) — requires clean gravel substrate and adequate dissolved oxygen</w:t>
      </w:r>
    </w:p>
    <w:p>
      <w:pPr>
        <w:pStyle w:val="ListBullet"/>
      </w:pPr>
      <w:r>
        <w:t>Fourspine Stickleback (43.2%) — confirms open tidal connectivity to the coast</w:t>
      </w:r>
    </w:p>
    <w:p>
      <w:r>
        <w:t xml:space="preserve">Three independent biological lines, three affirmative answers to the question: is this habitat functioning? The algal soft-water Synurophyte community (38.7%) independently confirms low-nutrient, clean chemistry appropriate for salmonids. </w:t>
      </w:r>
      <w:r>
        <w:rPr>
          <w:i/>
        </w:rPr>
        <w:t>Nanofrustulum shiloi</w:t>
      </w:r>
      <w:r>
        <w:t xml:space="preserve"> in the diatom fraction confirms tidal influence at this sampling point — the corridor to the ocean is open.</w:t>
      </w:r>
    </w:p>
    <w:p>
      <w:r>
        <w:t>White Sucker (7.3%) — native generalist that co-evolved with Brook Trout in New England — adds further ecological coherence. American Eel (10.5%) confirms the anadromous corridor extends well into the watershed interior.</w:t>
      </w:r>
    </w:p>
    <w:p>
      <w:r>
        <w:rPr>
          <w:b/>
        </w:rPr>
        <w:t>The Quashnet River is one of the two conservation-priority Brook Trout sites in this batch, alongside the Mashpee River.</w:t>
      </w:r>
      <w:r>
        <w:t xml:space="preserve"> Both sites deliver strong in-season (August) Brook Trout signals with corroborating ecological indicators.</w:t>
      </w:r>
    </w:p>
    <w:p>
      <w:r>
        <w:t>Note also Sawmill Swamp (1.0%, see above) — while lower in absolute abundance, Brook Trout in a headwater swamp in August is ecologically significant and represents a cold-water refugium worth independent protection.</w:t>
      </w:r>
    </w:p>
    <w:p>
      <w:pPr>
        <w:pStyle w:val="Heading3"/>
      </w:pPr>
      <w:r>
        <w:t>Algal Community</w:t>
      </w:r>
    </w:p>
    <w:p>
      <w:r>
        <w:t>Synurophytes 38.7% + Diatoms 40.5% (</w:t>
      </w:r>
      <w:r>
        <w:rPr>
          <w:i/>
        </w:rPr>
        <w:t>Nanofrustulum shiloi</w:t>
      </w:r>
      <w:r>
        <w:t xml:space="preserve"> 24.6% — estuarine diatom confirming tidal connectivity). </w:t>
      </w:r>
      <w:r>
        <w:t>H</w:t>
      </w:r>
      <w:r>
        <w:rPr>
          <w:sz w:val="16"/>
          <w:vertAlign w:val="subscript"/>
        </w:rPr>
        <w:t>a</w:t>
      </w:r>
      <w:r>
        <w:t xml:space="preserve"> = 2.82. Soft-water, tidal-influenced community at the freshwater-estuary interface.</w:t>
      </w:r>
    </w:p>
    <w:p>
      <w:pPr>
        <w:pStyle w:val="Heading3"/>
      </w:pPr>
      <w:r>
        <w:t>Native vs. Non-Native</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Species</w:t>
            </w:r>
          </w:p>
        </w:tc>
        <w:tc>
          <w:tcPr>
            <w:tcW w:type="dxa" w:w="4320"/>
          </w:tcPr>
          <w:p>
            <w:pPr>
              <w:jc w:val="left"/>
            </w:pPr>
            <w:r>
              <w:rPr>
                <w:b/>
              </w:rPr>
              <w:t>Status</w:t>
            </w:r>
          </w:p>
        </w:tc>
      </w:tr>
      <w:tr>
        <w:tc>
          <w:tcPr>
            <w:tcW w:type="dxa" w:w="4320"/>
          </w:tcPr>
          <w:p>
            <w:pPr>
              <w:jc w:val="left"/>
            </w:pPr>
            <w:r>
              <w:t>Brook Trout, Tessellated Darter, American Eel, White Sucker</w:t>
            </w:r>
          </w:p>
        </w:tc>
        <w:tc>
          <w:tcPr>
            <w:tcW w:type="dxa" w:w="4320"/>
          </w:tcPr>
          <w:p>
            <w:pPr>
              <w:jc w:val="left"/>
            </w:pPr>
            <w:r>
              <w:t>Native</w:t>
            </w:r>
          </w:p>
        </w:tc>
      </w:tr>
      <w:tr>
        <w:tc>
          <w:tcPr>
            <w:tcW w:type="dxa" w:w="4320"/>
          </w:tcPr>
          <w:p>
            <w:pPr>
              <w:jc w:val="left"/>
            </w:pPr>
            <w:r>
              <w:t>Fourspine Stickleback</w:t>
            </w:r>
          </w:p>
        </w:tc>
        <w:tc>
          <w:tcPr>
            <w:tcW w:type="dxa" w:w="4320"/>
          </w:tcPr>
          <w:p>
            <w:pPr>
              <w:jc w:val="left"/>
            </w:pPr>
            <w:r>
              <w:t>Native tidal indicator</w:t>
            </w:r>
          </w:p>
        </w:tc>
      </w:tr>
    </w:tbl>
    <w:p/>
    <w:p>
      <w:pPr>
        <w:pStyle w:val="Heading2"/>
      </w:pPr>
      <w:r>
        <w:t>JVB3787 — Regional Summary: Brook Trout by Site (August 28, 2024)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left"/>
            </w:pPr>
            <w:r>
              <w:rPr>
                <w:b/>
              </w:rPr>
              <w:t>Site</w:t>
            </w:r>
          </w:p>
        </w:tc>
        <w:tc>
          <w:tcPr>
            <w:tcW w:type="dxa" w:w="1728"/>
          </w:tcPr>
          <w:p>
            <w:pPr>
              <w:jc w:val="left"/>
            </w:pPr>
            <w:r>
              <w:rPr>
                <w:b/>
              </w:rPr>
              <w:t>Region</w:t>
            </w:r>
          </w:p>
        </w:tc>
        <w:tc>
          <w:tcPr>
            <w:tcW w:type="dxa" w:w="1728"/>
          </w:tcPr>
          <w:p>
            <w:pPr>
              <w:jc w:val="left"/>
            </w:pPr>
            <w:r>
              <w:rPr>
                <w:b/>
              </w:rPr>
              <w:t>Brook Trout</w:t>
            </w:r>
          </w:p>
        </w:tc>
        <w:tc>
          <w:tcPr>
            <w:tcW w:type="dxa" w:w="1728"/>
          </w:tcPr>
          <w:p>
            <w:pPr>
              <w:jc w:val="left"/>
            </w:pPr>
            <w:r>
              <w:rPr>
                <w:b/>
              </w:rPr>
              <w:t>H</w:t>
            </w:r>
            <w:r>
              <w:rPr>
                <w:b/>
                <w:sz w:val="16"/>
                <w:vertAlign w:val="subscript"/>
              </w:rPr>
              <w:t>f</w:t>
            </w:r>
          </w:p>
        </w:tc>
        <w:tc>
          <w:tcPr>
            <w:tcW w:type="dxa" w:w="1728"/>
          </w:tcPr>
          <w:p>
            <w:pPr>
              <w:jc w:val="left"/>
            </w:pPr>
            <w:r>
              <w:rPr>
                <w:b/>
              </w:rPr>
              <w:t>Key Indicator</w:t>
            </w:r>
          </w:p>
        </w:tc>
      </w:tr>
      <w:tr>
        <w:tc>
          <w:tcPr>
            <w:tcW w:type="dxa" w:w="1728"/>
          </w:tcPr>
          <w:p>
            <w:pPr>
              <w:jc w:val="left"/>
            </w:pPr>
            <w:r>
              <w:t>Mashpee River</w:t>
            </w:r>
          </w:p>
        </w:tc>
        <w:tc>
          <w:tcPr>
            <w:tcW w:type="dxa" w:w="1728"/>
          </w:tcPr>
          <w:p>
            <w:pPr>
              <w:jc w:val="left"/>
            </w:pPr>
            <w:r>
              <w:t>Cape Cod</w:t>
            </w:r>
          </w:p>
        </w:tc>
        <w:tc>
          <w:tcPr>
            <w:tcW w:type="dxa" w:w="1728"/>
          </w:tcPr>
          <w:p>
            <w:pPr>
              <w:jc w:val="left"/>
            </w:pPr>
            <w:r>
              <w:t>25.9% — strong</w:t>
            </w:r>
          </w:p>
        </w:tc>
        <w:tc>
          <w:tcPr>
            <w:tcW w:type="dxa" w:w="1728"/>
          </w:tcPr>
          <w:p>
            <w:pPr>
              <w:jc w:val="left"/>
            </w:pPr>
            <w:r>
              <w:t>1.84</w:t>
            </w:r>
          </w:p>
        </w:tc>
        <w:tc>
          <w:tcPr>
            <w:tcW w:type="dxa" w:w="1728"/>
          </w:tcPr>
          <w:p>
            <w:pPr>
              <w:jc w:val="left"/>
            </w:pPr>
            <w:r>
              <w:t>Blueback Herring + Alewife + Tessellated Darter</w:t>
            </w:r>
          </w:p>
        </w:tc>
      </w:tr>
      <w:tr>
        <w:tc>
          <w:tcPr>
            <w:tcW w:type="dxa" w:w="1728"/>
          </w:tcPr>
          <w:p>
            <w:pPr>
              <w:jc w:val="left"/>
            </w:pPr>
            <w:r>
              <w:t>Quashnet River</w:t>
            </w:r>
          </w:p>
        </w:tc>
        <w:tc>
          <w:tcPr>
            <w:tcW w:type="dxa" w:w="1728"/>
          </w:tcPr>
          <w:p>
            <w:pPr>
              <w:jc w:val="left"/>
            </w:pPr>
            <w:r>
              <w:t>Cape Cod</w:t>
            </w:r>
          </w:p>
        </w:tc>
        <w:tc>
          <w:tcPr>
            <w:tcW w:type="dxa" w:w="1728"/>
          </w:tcPr>
          <w:p>
            <w:pPr>
              <w:jc w:val="left"/>
            </w:pPr>
            <w:r>
              <w:t>17.4% — strong</w:t>
            </w:r>
          </w:p>
        </w:tc>
        <w:tc>
          <w:tcPr>
            <w:tcW w:type="dxa" w:w="1728"/>
          </w:tcPr>
          <w:p>
            <w:pPr>
              <w:jc w:val="left"/>
            </w:pPr>
            <w:r>
              <w:t>1.47</w:t>
            </w:r>
          </w:p>
        </w:tc>
        <w:tc>
          <w:tcPr>
            <w:tcW w:type="dxa" w:w="1728"/>
          </w:tcPr>
          <w:p>
            <w:pPr>
              <w:jc w:val="left"/>
            </w:pPr>
            <w:r>
              <w:t>Tessellated Darter + tidal connectivity</w:t>
            </w:r>
          </w:p>
        </w:tc>
      </w:tr>
      <w:tr>
        <w:tc>
          <w:tcPr>
            <w:tcW w:type="dxa" w:w="1728"/>
          </w:tcPr>
          <w:p>
            <w:pPr>
              <w:jc w:val="left"/>
            </w:pPr>
            <w:r>
              <w:t>Sawmill Brook — School St</w:t>
            </w:r>
          </w:p>
        </w:tc>
        <w:tc>
          <w:tcPr>
            <w:tcW w:type="dxa" w:w="1728"/>
          </w:tcPr>
          <w:p>
            <w:pPr>
              <w:jc w:val="left"/>
            </w:pPr>
            <w:r>
              <w:t>Manchester MA</w:t>
            </w:r>
          </w:p>
        </w:tc>
        <w:tc>
          <w:tcPr>
            <w:tcW w:type="dxa" w:w="1728"/>
          </w:tcPr>
          <w:p>
            <w:pPr>
              <w:jc w:val="left"/>
            </w:pPr>
            <w:r>
              <w:t>2.5% — stable</w:t>
            </w:r>
          </w:p>
        </w:tc>
        <w:tc>
          <w:tcPr>
            <w:tcW w:type="dxa" w:w="1728"/>
          </w:tcPr>
          <w:p>
            <w:pPr>
              <w:jc w:val="left"/>
            </w:pPr>
            <w:r>
              <w:t>1.05</w:t>
            </w:r>
          </w:p>
        </w:tc>
        <w:tc>
          <w:tcPr>
            <w:tcW w:type="dxa" w:w="1728"/>
          </w:tcPr>
          <w:p>
            <w:pPr>
              <w:jc w:val="left"/>
            </w:pPr>
            <w:r>
              <w:t>Consistent across 2 seasons</w:t>
            </w:r>
          </w:p>
        </w:tc>
      </w:tr>
      <w:tr>
        <w:tc>
          <w:tcPr>
            <w:tcW w:type="dxa" w:w="1728"/>
          </w:tcPr>
          <w:p>
            <w:pPr>
              <w:jc w:val="left"/>
            </w:pPr>
            <w:r>
              <w:t>Sawmill Swamp</w:t>
            </w:r>
          </w:p>
        </w:tc>
        <w:tc>
          <w:tcPr>
            <w:tcW w:type="dxa" w:w="1728"/>
          </w:tcPr>
          <w:p>
            <w:pPr>
              <w:jc w:val="left"/>
            </w:pPr>
            <w:r>
              <w:t>Manchester MA</w:t>
            </w:r>
          </w:p>
        </w:tc>
        <w:tc>
          <w:tcPr>
            <w:tcW w:type="dxa" w:w="1728"/>
          </w:tcPr>
          <w:p>
            <w:pPr>
              <w:jc w:val="left"/>
            </w:pPr>
            <w:r>
              <w:t>1.0% — refuge</w:t>
            </w:r>
          </w:p>
        </w:tc>
        <w:tc>
          <w:tcPr>
            <w:tcW w:type="dxa" w:w="1728"/>
          </w:tcPr>
          <w:p>
            <w:pPr>
              <w:jc w:val="left"/>
            </w:pPr>
            <w:r>
              <w:t>0.65</w:t>
            </w:r>
          </w:p>
        </w:tc>
        <w:tc>
          <w:tcPr>
            <w:tcW w:type="dxa" w:w="1728"/>
          </w:tcPr>
          <w:p>
            <w:pPr>
              <w:jc w:val="left"/>
            </w:pPr>
            <w:r>
              <w:t>Cold groundwater; clean algal community</w:t>
            </w:r>
          </w:p>
        </w:tc>
      </w:tr>
      <w:tr>
        <w:tc>
          <w:tcPr>
            <w:tcW w:type="dxa" w:w="1728"/>
          </w:tcPr>
          <w:p>
            <w:pPr>
              <w:jc w:val="left"/>
            </w:pPr>
            <w:r>
              <w:t>Third Herring Brook</w:t>
            </w:r>
          </w:p>
        </w:tc>
        <w:tc>
          <w:tcPr>
            <w:tcW w:type="dxa" w:w="1728"/>
          </w:tcPr>
          <w:p>
            <w:pPr>
              <w:jc w:val="left"/>
            </w:pPr>
            <w:r>
              <w:t>Norwell/Hanover MA</w:t>
            </w:r>
          </w:p>
        </w:tc>
        <w:tc>
          <w:tcPr>
            <w:tcW w:type="dxa" w:w="1728"/>
          </w:tcPr>
          <w:p>
            <w:pPr>
              <w:jc w:val="left"/>
            </w:pPr>
            <w:r>
              <w:t>trace</w:t>
            </w:r>
          </w:p>
        </w:tc>
        <w:tc>
          <w:tcPr>
            <w:tcW w:type="dxa" w:w="1728"/>
          </w:tcPr>
          <w:p>
            <w:pPr>
              <w:jc w:val="left"/>
            </w:pPr>
            <w:r>
              <w:t>0.44</w:t>
            </w:r>
          </w:p>
        </w:tc>
        <w:tc>
          <w:tcPr>
            <w:tcW w:type="dxa" w:w="1728"/>
          </w:tcPr>
          <w:p>
            <w:pPr>
              <w:jc w:val="left"/>
            </w:pPr>
            <w:r>
              <w:t>Warm-water dominated in August; resample</w:t>
            </w:r>
          </w:p>
        </w:tc>
      </w:tr>
      <w:tr>
        <w:tc>
          <w:tcPr>
            <w:tcW w:type="dxa" w:w="1728"/>
          </w:tcPr>
          <w:p>
            <w:pPr>
              <w:jc w:val="left"/>
            </w:pPr>
            <w:r>
              <w:t>Sawmill Brook — Fire Station</w:t>
            </w:r>
          </w:p>
        </w:tc>
        <w:tc>
          <w:tcPr>
            <w:tcW w:type="dxa" w:w="1728"/>
          </w:tcPr>
          <w:p>
            <w:pPr>
              <w:jc w:val="left"/>
            </w:pPr>
            <w:r>
              <w:t>Manchester MA</w:t>
            </w:r>
          </w:p>
        </w:tc>
        <w:tc>
          <w:tcPr>
            <w:tcW w:type="dxa" w:w="1728"/>
          </w:tcPr>
          <w:p>
            <w:pPr>
              <w:jc w:val="left"/>
            </w:pPr>
            <w:r>
              <w:t>trace</w:t>
            </w:r>
          </w:p>
        </w:tc>
        <w:tc>
          <w:tcPr>
            <w:tcW w:type="dxa" w:w="1728"/>
          </w:tcPr>
          <w:p>
            <w:pPr>
              <w:jc w:val="left"/>
            </w:pPr>
            <w:r>
              <w:t>0.23</w:t>
            </w:r>
          </w:p>
        </w:tc>
        <w:tc>
          <w:tcPr>
            <w:tcW w:type="dxa" w:w="1728"/>
          </w:tcPr>
          <w:p>
            <w:pPr>
              <w:jc w:val="left"/>
            </w:pPr>
            <w:r>
              <w:t>Tidal zone; upstream DNA</w:t>
            </w:r>
          </w:p>
        </w:tc>
      </w:tr>
      <w:tr>
        <w:tc>
          <w:tcPr>
            <w:tcW w:type="dxa" w:w="1728"/>
          </w:tcPr>
          <w:p>
            <w:pPr>
              <w:jc w:val="left"/>
            </w:pPr>
            <w:r>
              <w:t>Fresh Brook Impoundment</w:t>
            </w:r>
          </w:p>
        </w:tc>
        <w:tc>
          <w:tcPr>
            <w:tcW w:type="dxa" w:w="1728"/>
          </w:tcPr>
          <w:p>
            <w:pPr>
              <w:jc w:val="left"/>
            </w:pPr>
            <w:r>
              <w:t>Cape Cod</w:t>
            </w:r>
          </w:p>
        </w:tc>
        <w:tc>
          <w:tcPr>
            <w:tcW w:type="dxa" w:w="1728"/>
          </w:tcPr>
          <w:p>
            <w:pPr>
              <w:jc w:val="left"/>
            </w:pPr>
            <w:r>
              <w:t>Absent</w:t>
            </w:r>
          </w:p>
        </w:tc>
        <w:tc>
          <w:tcPr>
            <w:tcW w:type="dxa" w:w="1728"/>
          </w:tcPr>
          <w:p>
            <w:pPr>
              <w:jc w:val="left"/>
            </w:pPr>
            <w:r>
              <w:t>0.95</w:t>
            </w:r>
          </w:p>
        </w:tc>
        <w:tc>
          <w:tcPr>
            <w:tcW w:type="dxa" w:w="1728"/>
          </w:tcPr>
          <w:p>
            <w:pPr>
              <w:jc w:val="left"/>
            </w:pPr>
            <w:r>
              <w:t>Warm-water pond; dam blocks cold brook</w:t>
            </w:r>
          </w:p>
        </w:tc>
      </w:tr>
      <w:tr>
        <w:tc>
          <w:tcPr>
            <w:tcW w:type="dxa" w:w="1728"/>
          </w:tcPr>
          <w:p>
            <w:pPr>
              <w:jc w:val="left"/>
            </w:pPr>
            <w:r>
              <w:t>Fresh Brook Rt 6 LT</w:t>
            </w:r>
          </w:p>
        </w:tc>
        <w:tc>
          <w:tcPr>
            <w:tcW w:type="dxa" w:w="1728"/>
          </w:tcPr>
          <w:p>
            <w:pPr>
              <w:jc w:val="left"/>
            </w:pPr>
            <w:r>
              <w:t>Cape Cod</w:t>
            </w:r>
          </w:p>
        </w:tc>
        <w:tc>
          <w:tcPr>
            <w:tcW w:type="dxa" w:w="1728"/>
          </w:tcPr>
          <w:p>
            <w:pPr>
              <w:jc w:val="left"/>
            </w:pPr>
            <w:r>
              <w:t>Absent</w:t>
            </w:r>
          </w:p>
        </w:tc>
        <w:tc>
          <w:tcPr>
            <w:tcW w:type="dxa" w:w="1728"/>
          </w:tcPr>
          <w:p>
            <w:pPr>
              <w:jc w:val="left"/>
            </w:pPr>
            <w:r>
              <w:t>1.17</w:t>
            </w:r>
          </w:p>
        </w:tc>
        <w:tc>
          <w:tcPr>
            <w:tcW w:type="dxa" w:w="1728"/>
          </w:tcPr>
          <w:p>
            <w:pPr>
              <w:jc w:val="left"/>
            </w:pPr>
            <w:r>
              <w:t>Tidal capture point</w:t>
            </w:r>
          </w:p>
        </w:tc>
      </w:tr>
      <w:tr>
        <w:tc>
          <w:tcPr>
            <w:tcW w:type="dxa" w:w="1728"/>
          </w:tcPr>
          <w:p>
            <w:pPr>
              <w:jc w:val="left"/>
            </w:pPr>
            <w:r>
              <w:t>Santuit River</w:t>
            </w:r>
          </w:p>
        </w:tc>
        <w:tc>
          <w:tcPr>
            <w:tcW w:type="dxa" w:w="1728"/>
          </w:tcPr>
          <w:p>
            <w:pPr>
              <w:jc w:val="left"/>
            </w:pPr>
            <w:r>
              <w:t>Cape Cod</w:t>
            </w:r>
          </w:p>
        </w:tc>
        <w:tc>
          <w:tcPr>
            <w:tcW w:type="dxa" w:w="1728"/>
          </w:tcPr>
          <w:p>
            <w:pPr>
              <w:jc w:val="left"/>
            </w:pPr>
            <w:r>
              <w:t>Absent</w:t>
            </w:r>
          </w:p>
        </w:tc>
        <w:tc>
          <w:tcPr>
            <w:tcW w:type="dxa" w:w="1728"/>
          </w:tcPr>
          <w:p>
            <w:pPr>
              <w:jc w:val="left"/>
            </w:pPr>
            <w:r>
              <w:t>1.56</w:t>
            </w:r>
          </w:p>
        </w:tc>
        <w:tc>
          <w:tcPr>
            <w:tcW w:type="dxa" w:w="1728"/>
          </w:tcPr>
          <w:p>
            <w:pPr>
              <w:jc w:val="left"/>
            </w:pPr>
            <w:r>
              <w:rPr>
                <w:i/>
              </w:rPr>
              <w:t>Dolichospermum</w:t>
            </w:r>
            <w:r>
              <w:t xml:space="preserve"> HAB flag</w:t>
            </w:r>
          </w:p>
        </w:tc>
      </w:tr>
      <w:tr>
        <w:tc>
          <w:tcPr>
            <w:tcW w:type="dxa" w:w="1728"/>
          </w:tcPr>
          <w:p>
            <w:pPr>
              <w:jc w:val="left"/>
            </w:pPr>
            <w:r>
              <w:t>Orleans SW</w:t>
            </w:r>
          </w:p>
        </w:tc>
        <w:tc>
          <w:tcPr>
            <w:tcW w:type="dxa" w:w="1728"/>
          </w:tcPr>
          <w:p>
            <w:pPr>
              <w:jc w:val="left"/>
            </w:pPr>
            <w:r>
              <w:t>Cape Cod</w:t>
            </w:r>
          </w:p>
        </w:tc>
        <w:tc>
          <w:tcPr>
            <w:tcW w:type="dxa" w:w="1728"/>
          </w:tcPr>
          <w:p>
            <w:pPr>
              <w:jc w:val="left"/>
            </w:pPr>
            <w:r>
              <w:t>Absent</w:t>
            </w:r>
          </w:p>
        </w:tc>
        <w:tc>
          <w:tcPr>
            <w:tcW w:type="dxa" w:w="1728"/>
          </w:tcPr>
          <w:p>
            <w:pPr>
              <w:jc w:val="left"/>
            </w:pPr>
            <w:r>
              <w:t>0.90</w:t>
            </w:r>
          </w:p>
        </w:tc>
        <w:tc>
          <w:tcPr>
            <w:tcW w:type="dxa" w:w="1728"/>
          </w:tcPr>
          <w:p>
            <w:pPr>
              <w:jc w:val="left"/>
            </w:pPr>
            <w:r>
              <w:t>Marine site</w:t>
            </w:r>
          </w:p>
        </w:tc>
      </w:tr>
    </w:tbl>
    <w:p/>
    <w:p>
      <w:r>
        <w:rPr>
          <w:b/>
        </w:rPr>
        <w:t>Anadromous corridors open:</w:t>
      </w:r>
      <w:r>
        <w:t xml:space="preserve"> Mashpee River (Blueback Herring + Alewife), Santuit River (Alewife + Blueback Herring), Quashnet River (Eel + tidal diatoms), Sawmill Brook (Eel all reaches).</w:t>
      </w:r>
    </w:p>
    <w:p>
      <w:pPr>
        <w:pStyle w:val="Heading1"/>
      </w:pPr>
      <w:r>
        <w:t>BATCH JVB4307 — Maine + Massachusetts</w:t>
      </w:r>
    </w:p>
    <w:p>
      <w:pPr>
        <w:pStyle w:val="Heading2"/>
      </w:pPr>
      <w:r>
        <w:t>September–October 2024 · Seven Sites</w:t>
      </w:r>
    </w:p>
    <w:p>
      <w:pPr>
        <w:pStyle w:val="Heading2"/>
      </w:pPr>
      <w:r>
        <w:t>Cohasset Narrows Bridge, MA | X3L71IPP.1 | Sep 18, 2024</w:t>
      </w:r>
    </w:p>
    <w:p>
      <w:r>
        <w:rPr>
          <w:b/>
        </w:rPr>
        <w:t>Fish:</w:t>
      </w:r>
      <w:r>
        <w:t xml:space="preserve"> </w:t>
      </w:r>
      <w:r>
        <w:t>H</w:t>
      </w:r>
      <w:r>
        <w:rPr>
          <w:sz w:val="16"/>
          <w:vertAlign w:val="subscript"/>
        </w:rPr>
        <w:t>f</w:t>
      </w:r>
      <w:r>
        <w:t xml:space="preserve"> = 1.51 · 26 species | </w:t>
      </w:r>
      <w:r>
        <w:rPr>
          <w:b/>
        </w:rPr>
        <w:t>Algae:</w:t>
      </w:r>
      <w:r>
        <w:t xml:space="preserve"> Failed — no reads (sample .0)</w:t>
      </w:r>
    </w:p>
    <w:p>
      <w:pPr>
        <w:pStyle w:val="Heading3"/>
      </w:pPr>
      <w:r>
        <w:t>Sentinel Signal</w:t>
      </w:r>
    </w:p>
    <w:p>
      <w:r>
        <w:t xml:space="preserve">Menhaden 44.7% + Atlantic Silverside 36.3% + Bluefish + Striped Bass + Mackerel + Ocean Sunfish = </w:t>
      </w:r>
      <w:r>
        <w:rPr>
          <w:b/>
        </w:rPr>
        <w:t>open-ocean nearshore marine community in September</w:t>
      </w:r>
      <w:r>
        <w:t>. 26 fish species detected. Marine reference point — compare with Orleans SW (JVB3787) for parallel coastal baseline from Cape Cod.</w:t>
      </w:r>
    </w:p>
    <w:p>
      <w:pPr>
        <w:pStyle w:val="Heading3"/>
      </w:pPr>
      <w:r>
        <w:t>Narrative</w:t>
      </w:r>
    </w:p>
    <w:p>
      <w:r>
        <w:t>Cohasset Narrows is an open-ocean or nearshore coastal site — the fish community leaves no ambiguity. Menhaden + Silverside + Scup + Bluefish + Striped Bass + Atlantic Mackerel + Ocean Sunfish is a coastal pelagic marine community, not a freshwater or estuarine one. Bluefish and Striped Bass here are the apex predators of the same Menhaden/Silverside forage base that drives nearshore marine ecosystems along the entire New England coast — the aggressive feeding behavior that is conspicuously absent from Orleans SW is present here in September.</w:t>
      </w:r>
    </w:p>
    <w:p>
      <w:r>
        <w:t>26 fish species detected is exceptional diversity, reflecting the richness of the nearshore marine ecosystem in September when warm-water summer migrants (Bluefish, Scup, Mackerel) are still present and beginning their southward movement. Ocean Sunfish (</w:t>
      </w:r>
      <w:r>
        <w:rPr>
          <w:i/>
        </w:rPr>
        <w:t>Mola</w:t>
      </w:r>
      <w:r>
        <w:t xml:space="preserve"> sp.) at 0.9% confirms open-water marine character.</w:t>
      </w:r>
    </w:p>
    <w:p>
      <w:r>
        <w:t>The algae sample failed (no reads), likely due to high salinity reducing PCR efficiency for the 23S primer set. The fish data tells the story adequately.</w:t>
      </w:r>
    </w:p>
    <w:p>
      <w:r>
        <w:rPr>
          <w:b/>
        </w:rPr>
        <w:t>Comparison with Orleans SW (JVB3787):</w:t>
      </w:r>
      <w:r>
        <w:t xml:space="preserve"> Orleans SW showed a Mummichog/Silverside tidal-creek community with no large predators. Cohasset Narrows shows a full pelagic marine community with apex predators present. These two sites bracket the coastal marine ecosystem: tidal creek margin (Orleans) vs. open nearshore water (Cohasset). Both confirm the richness of the marine end of the watershed gradient that all diadromous fish must traverse.</w:t>
      </w:r>
    </w:p>
    <w:p>
      <w:r>
        <w:rPr>
          <w:b/>
        </w:rPr>
        <w:t>Brook Trout: Absent — appropriate and expected for an open marine site.</w:t>
      </w:r>
    </w:p>
    <w:p>
      <w:pPr>
        <w:pStyle w:val="Heading3"/>
      </w:pPr>
      <w:r>
        <w:t>Fish Community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Species</w:t>
            </w:r>
          </w:p>
        </w:tc>
        <w:tc>
          <w:tcPr>
            <w:tcW w:type="dxa" w:w="2880"/>
          </w:tcPr>
          <w:p>
            <w:pPr>
              <w:jc w:val="left"/>
            </w:pPr>
            <w:r>
              <w:rPr>
                <w:b/>
              </w:rPr>
              <w:t>Rel%</w:t>
            </w:r>
          </w:p>
        </w:tc>
        <w:tc>
          <w:tcPr>
            <w:tcW w:type="dxa" w:w="2880"/>
          </w:tcPr>
          <w:p>
            <w:pPr>
              <w:jc w:val="left"/>
            </w:pPr>
            <w:r>
              <w:rPr>
                <w:b/>
              </w:rPr>
              <w:t>Note</w:t>
            </w:r>
          </w:p>
        </w:tc>
      </w:tr>
      <w:tr>
        <w:tc>
          <w:tcPr>
            <w:tcW w:type="dxa" w:w="2880"/>
          </w:tcPr>
          <w:p>
            <w:pPr>
              <w:jc w:val="left"/>
            </w:pPr>
            <w:r>
              <w:rPr>
                <w:i/>
              </w:rPr>
              <w:t>Brevoortia</w:t>
            </w:r>
            <w:r>
              <w:t xml:space="preserve"> sp. — Menhaden</w:t>
            </w:r>
          </w:p>
        </w:tc>
        <w:tc>
          <w:tcPr>
            <w:tcW w:type="dxa" w:w="2880"/>
          </w:tcPr>
          <w:p>
            <w:pPr>
              <w:jc w:val="left"/>
            </w:pPr>
            <w:r>
              <w:t>44.7%</w:t>
            </w:r>
          </w:p>
        </w:tc>
        <w:tc>
          <w:tcPr>
            <w:tcW w:type="dxa" w:w="2880"/>
          </w:tcPr>
          <w:p>
            <w:pPr>
              <w:jc w:val="left"/>
            </w:pPr>
            <w:r>
              <w:t>Native marine forage fish</w:t>
            </w:r>
          </w:p>
        </w:tc>
      </w:tr>
      <w:tr>
        <w:tc>
          <w:tcPr>
            <w:tcW w:type="dxa" w:w="2880"/>
          </w:tcPr>
          <w:p>
            <w:pPr>
              <w:jc w:val="left"/>
            </w:pPr>
            <w:r>
              <w:rPr>
                <w:i/>
              </w:rPr>
              <w:t>Menidia menidia</w:t>
            </w:r>
            <w:r>
              <w:t xml:space="preserve"> — Atlantic Silverside</w:t>
            </w:r>
          </w:p>
        </w:tc>
        <w:tc>
          <w:tcPr>
            <w:tcW w:type="dxa" w:w="2880"/>
          </w:tcPr>
          <w:p>
            <w:pPr>
              <w:jc w:val="left"/>
            </w:pPr>
            <w:r>
              <w:t>36.3%</w:t>
            </w:r>
          </w:p>
        </w:tc>
        <w:tc>
          <w:tcPr>
            <w:tcW w:type="dxa" w:w="2880"/>
          </w:tcPr>
          <w:p>
            <w:pPr>
              <w:jc w:val="left"/>
            </w:pPr>
            <w:r>
              <w:t>Native coastal marine</w:t>
            </w:r>
          </w:p>
        </w:tc>
      </w:tr>
      <w:tr>
        <w:tc>
          <w:tcPr>
            <w:tcW w:type="dxa" w:w="2880"/>
          </w:tcPr>
          <w:p>
            <w:pPr>
              <w:jc w:val="left"/>
            </w:pPr>
            <w:r>
              <w:rPr>
                <w:i/>
              </w:rPr>
              <w:t>Stenotomus</w:t>
            </w:r>
            <w:r>
              <w:t xml:space="preserve"> sp. — Scup</w:t>
            </w:r>
          </w:p>
        </w:tc>
        <w:tc>
          <w:tcPr>
            <w:tcW w:type="dxa" w:w="2880"/>
          </w:tcPr>
          <w:p>
            <w:pPr>
              <w:jc w:val="left"/>
            </w:pPr>
            <w:r>
              <w:t>5.4%</w:t>
            </w:r>
          </w:p>
        </w:tc>
        <w:tc>
          <w:tcPr>
            <w:tcW w:type="dxa" w:w="2880"/>
          </w:tcPr>
          <w:p>
            <w:pPr>
              <w:jc w:val="left"/>
            </w:pPr>
            <w:r>
              <w:t>Native marine</w:t>
            </w:r>
          </w:p>
        </w:tc>
      </w:tr>
      <w:tr>
        <w:tc>
          <w:tcPr>
            <w:tcW w:type="dxa" w:w="2880"/>
          </w:tcPr>
          <w:p>
            <w:pPr>
              <w:jc w:val="left"/>
            </w:pPr>
            <w:r>
              <w:rPr>
                <w:i/>
              </w:rPr>
              <w:t>Pomatomus saltatrix</w:t>
            </w:r>
            <w:r>
              <w:t xml:space="preserve"> — Bluefish</w:t>
            </w:r>
          </w:p>
        </w:tc>
        <w:tc>
          <w:tcPr>
            <w:tcW w:type="dxa" w:w="2880"/>
          </w:tcPr>
          <w:p>
            <w:pPr>
              <w:jc w:val="left"/>
            </w:pPr>
            <w:r>
              <w:t>2.5%</w:t>
            </w:r>
          </w:p>
        </w:tc>
        <w:tc>
          <w:tcPr>
            <w:tcW w:type="dxa" w:w="2880"/>
          </w:tcPr>
          <w:p>
            <w:pPr>
              <w:jc w:val="left"/>
            </w:pPr>
            <w:r>
              <w:t>Native marine predator</w:t>
            </w:r>
          </w:p>
        </w:tc>
      </w:tr>
      <w:tr>
        <w:tc>
          <w:tcPr>
            <w:tcW w:type="dxa" w:w="2880"/>
          </w:tcPr>
          <w:p>
            <w:pPr>
              <w:jc w:val="left"/>
            </w:pPr>
            <w:r>
              <w:rPr>
                <w:i/>
              </w:rPr>
              <w:t>Morone saxatilis</w:t>
            </w:r>
            <w:r>
              <w:t xml:space="preserve"> — Striped Bass</w:t>
            </w:r>
          </w:p>
        </w:tc>
        <w:tc>
          <w:tcPr>
            <w:tcW w:type="dxa" w:w="2880"/>
          </w:tcPr>
          <w:p>
            <w:pPr>
              <w:jc w:val="left"/>
            </w:pPr>
            <w:r>
              <w:t>2.3%</w:t>
            </w:r>
          </w:p>
        </w:tc>
        <w:tc>
          <w:tcPr>
            <w:tcW w:type="dxa" w:w="2880"/>
          </w:tcPr>
          <w:p>
            <w:pPr>
              <w:jc w:val="left"/>
            </w:pPr>
            <w:r>
              <w:t>Native anadromous predator</w:t>
            </w:r>
          </w:p>
        </w:tc>
      </w:tr>
      <w:tr>
        <w:tc>
          <w:tcPr>
            <w:tcW w:type="dxa" w:w="2880"/>
          </w:tcPr>
          <w:p>
            <w:pPr>
              <w:jc w:val="left"/>
            </w:pPr>
            <w:r>
              <w:rPr>
                <w:i/>
              </w:rPr>
              <w:t>Apeltes quadracus</w:t>
            </w:r>
            <w:r>
              <w:t xml:space="preserve"> — Fourspine Stickleback</w:t>
            </w:r>
          </w:p>
        </w:tc>
        <w:tc>
          <w:tcPr>
            <w:tcW w:type="dxa" w:w="2880"/>
          </w:tcPr>
          <w:p>
            <w:pPr>
              <w:jc w:val="left"/>
            </w:pPr>
            <w:r>
              <w:t>1.3%</w:t>
            </w:r>
          </w:p>
        </w:tc>
        <w:tc>
          <w:tcPr>
            <w:tcW w:type="dxa" w:w="2880"/>
          </w:tcPr>
          <w:p>
            <w:pPr>
              <w:jc w:val="left"/>
            </w:pPr>
            <w:r>
              <w:t>Native tidal</w:t>
            </w:r>
          </w:p>
        </w:tc>
      </w:tr>
      <w:tr>
        <w:tc>
          <w:tcPr>
            <w:tcW w:type="dxa" w:w="2880"/>
          </w:tcPr>
          <w:p>
            <w:pPr>
              <w:jc w:val="left"/>
            </w:pPr>
            <w:r>
              <w:rPr>
                <w:i/>
              </w:rPr>
              <w:t>Gobiosoma ginsburgi</w:t>
            </w:r>
            <w:r>
              <w:t xml:space="preserve"> — Naked Goby</w:t>
            </w:r>
          </w:p>
        </w:tc>
        <w:tc>
          <w:tcPr>
            <w:tcW w:type="dxa" w:w="2880"/>
          </w:tcPr>
          <w:p>
            <w:pPr>
              <w:jc w:val="left"/>
            </w:pPr>
            <w:r>
              <w:t>1.2%</w:t>
            </w:r>
          </w:p>
        </w:tc>
        <w:tc>
          <w:tcPr>
            <w:tcW w:type="dxa" w:w="2880"/>
          </w:tcPr>
          <w:p>
            <w:pPr>
              <w:jc w:val="left"/>
            </w:pPr>
            <w:r>
              <w:t>Native marine</w:t>
            </w:r>
          </w:p>
        </w:tc>
      </w:tr>
      <w:tr>
        <w:tc>
          <w:tcPr>
            <w:tcW w:type="dxa" w:w="2880"/>
          </w:tcPr>
          <w:p>
            <w:pPr>
              <w:jc w:val="left"/>
            </w:pPr>
            <w:r>
              <w:rPr>
                <w:i/>
              </w:rPr>
              <w:t>Tautoga onitis</w:t>
            </w:r>
            <w:r>
              <w:t xml:space="preserve"> — Tautog</w:t>
            </w:r>
          </w:p>
        </w:tc>
        <w:tc>
          <w:tcPr>
            <w:tcW w:type="dxa" w:w="2880"/>
          </w:tcPr>
          <w:p>
            <w:pPr>
              <w:jc w:val="left"/>
            </w:pPr>
            <w:r>
              <w:t>0.9%</w:t>
            </w:r>
          </w:p>
        </w:tc>
        <w:tc>
          <w:tcPr>
            <w:tcW w:type="dxa" w:w="2880"/>
          </w:tcPr>
          <w:p>
            <w:pPr>
              <w:jc w:val="left"/>
            </w:pPr>
            <w:r>
              <w:t>Native marine</w:t>
            </w:r>
          </w:p>
        </w:tc>
      </w:tr>
      <w:tr>
        <w:tc>
          <w:tcPr>
            <w:tcW w:type="dxa" w:w="2880"/>
          </w:tcPr>
          <w:p>
            <w:pPr>
              <w:jc w:val="left"/>
            </w:pPr>
            <w:r>
              <w:rPr>
                <w:i/>
              </w:rPr>
              <w:t>Mola</w:t>
            </w:r>
            <w:r>
              <w:t xml:space="preserve"> sp. — Ocean Sunfish</w:t>
            </w:r>
          </w:p>
        </w:tc>
        <w:tc>
          <w:tcPr>
            <w:tcW w:type="dxa" w:w="2880"/>
          </w:tcPr>
          <w:p>
            <w:pPr>
              <w:jc w:val="left"/>
            </w:pPr>
            <w:r>
              <w:t>0.9%</w:t>
            </w:r>
          </w:p>
        </w:tc>
        <w:tc>
          <w:tcPr>
            <w:tcW w:type="dxa" w:w="2880"/>
          </w:tcPr>
          <w:p>
            <w:pPr>
              <w:jc w:val="left"/>
            </w:pPr>
            <w:r>
              <w:t>Native marine</w:t>
            </w:r>
          </w:p>
        </w:tc>
      </w:tr>
      <w:tr>
        <w:tc>
          <w:tcPr>
            <w:tcW w:type="dxa" w:w="2880"/>
          </w:tcPr>
          <w:p>
            <w:pPr>
              <w:jc w:val="left"/>
            </w:pPr>
            <w:r>
              <w:rPr>
                <w:i/>
              </w:rPr>
              <w:t>Scomber scombrus</w:t>
            </w:r>
            <w:r>
              <w:t xml:space="preserve"> — Atlantic Mackerel</w:t>
            </w:r>
          </w:p>
        </w:tc>
        <w:tc>
          <w:tcPr>
            <w:tcW w:type="dxa" w:w="2880"/>
          </w:tcPr>
          <w:p>
            <w:pPr>
              <w:jc w:val="left"/>
            </w:pPr>
            <w:r>
              <w:t>0.7%</w:t>
            </w:r>
          </w:p>
        </w:tc>
        <w:tc>
          <w:tcPr>
            <w:tcW w:type="dxa" w:w="2880"/>
          </w:tcPr>
          <w:p>
            <w:pPr>
              <w:jc w:val="left"/>
            </w:pPr>
            <w:r>
              <w:t>Native marine</w:t>
            </w:r>
          </w:p>
        </w:tc>
      </w:tr>
      <w:tr>
        <w:tc>
          <w:tcPr>
            <w:tcW w:type="dxa" w:w="2880"/>
          </w:tcPr>
          <w:p>
            <w:pPr>
              <w:jc w:val="left"/>
            </w:pPr>
            <w:r>
              <w:rPr>
                <w:i/>
              </w:rPr>
              <w:t>Anguilla rostrata</w:t>
            </w:r>
            <w:r>
              <w:t xml:space="preserve"> — American Eel</w:t>
            </w:r>
          </w:p>
        </w:tc>
        <w:tc>
          <w:tcPr>
            <w:tcW w:type="dxa" w:w="2880"/>
          </w:tcPr>
          <w:p>
            <w:pPr>
              <w:jc w:val="left"/>
            </w:pPr>
            <w:r>
              <w:t>0.3%</w:t>
            </w:r>
          </w:p>
        </w:tc>
        <w:tc>
          <w:tcPr>
            <w:tcW w:type="dxa" w:w="2880"/>
          </w:tcPr>
          <w:p>
            <w:pPr>
              <w:jc w:val="left"/>
            </w:pPr>
            <w:r>
              <w:t>Native catadromous</w:t>
            </w:r>
          </w:p>
        </w:tc>
      </w:tr>
      <w:tr>
        <w:tc>
          <w:tcPr>
            <w:tcW w:type="dxa" w:w="2880"/>
          </w:tcPr>
          <w:p>
            <w:pPr>
              <w:jc w:val="left"/>
            </w:pPr>
            <w:r>
              <w:rPr>
                <w:i/>
              </w:rPr>
              <w:t>Alosa pseudoharengus</w:t>
            </w:r>
            <w:r>
              <w:t xml:space="preserve"> — Alewife</w:t>
            </w:r>
          </w:p>
        </w:tc>
        <w:tc>
          <w:tcPr>
            <w:tcW w:type="dxa" w:w="2880"/>
          </w:tcPr>
          <w:p>
            <w:pPr>
              <w:jc w:val="left"/>
            </w:pPr>
            <w:r>
              <w:t>0.2%</w:t>
            </w:r>
          </w:p>
        </w:tc>
        <w:tc>
          <w:tcPr>
            <w:tcW w:type="dxa" w:w="2880"/>
          </w:tcPr>
          <w:p>
            <w:pPr>
              <w:jc w:val="left"/>
            </w:pPr>
            <w:r>
              <w:t>Native anadromous</w:t>
            </w:r>
          </w:p>
        </w:tc>
      </w:tr>
      <w:tr>
        <w:tc>
          <w:tcPr>
            <w:tcW w:type="dxa" w:w="2880"/>
          </w:tcPr>
          <w:p>
            <w:pPr>
              <w:jc w:val="left"/>
            </w:pPr>
            <w:r>
              <w:t>Others</w:t>
            </w:r>
          </w:p>
        </w:tc>
        <w:tc>
          <w:tcPr>
            <w:tcW w:type="dxa" w:w="2880"/>
          </w:tcPr>
          <w:p>
            <w:pPr>
              <w:jc w:val="left"/>
            </w:pPr>
            <w:r>
              <w:t>&lt;0.3%</w:t>
            </w:r>
          </w:p>
        </w:tc>
        <w:tc>
          <w:tcPr>
            <w:tcW w:type="dxa" w:w="2880"/>
          </w:tcPr>
          <w:p>
            <w:pPr>
              <w:jc w:val="left"/>
            </w:pPr>
            <w:r>
              <w:t>Various marine species</w:t>
            </w:r>
          </w:p>
        </w:tc>
      </w:tr>
    </w:tbl>
    <w:p/>
    <w:p>
      <w:pPr>
        <w:pStyle w:val="Heading3"/>
      </w:pPr>
      <w:r>
        <w:t>Native vs. Non-Native</w:t>
      </w:r>
    </w:p>
    <w:p>
      <w:r>
        <w:t>All species detected are native to the New England coastal marine ecosystem.</w:t>
      </w:r>
    </w:p>
    <w:p>
      <w:pPr>
        <w:pStyle w:val="Heading2"/>
      </w:pPr>
      <w:r>
        <w:t>100 m Above Ellsworth Dam — ME | SUJI1BGP.1 | Sep 17, 2024</w:t>
      </w:r>
    </w:p>
    <w:p>
      <w:r>
        <w:rPr>
          <w:b/>
        </w:rPr>
        <w:t>Fish:</w:t>
      </w:r>
      <w:r>
        <w:t xml:space="preserve"> </w:t>
      </w:r>
      <w:r>
        <w:t>H</w:t>
      </w:r>
      <w:r>
        <w:rPr>
          <w:sz w:val="16"/>
          <w:vertAlign w:val="subscript"/>
        </w:rPr>
        <w:t>f</w:t>
      </w:r>
      <w:r>
        <w:t xml:space="preserve"> = 1.54 · 15 species | </w:t>
      </w:r>
      <w:r>
        <w:rPr>
          <w:b/>
        </w:rPr>
        <w:t>Algae:</w:t>
      </w:r>
      <w:r>
        <w:t xml:space="preserve"> </w:t>
      </w:r>
      <w:r>
        <w:t>H</w:t>
      </w:r>
      <w:r>
        <w:rPr>
          <w:sz w:val="16"/>
          <w:vertAlign w:val="subscript"/>
        </w:rPr>
        <w:t>a</w:t>
      </w:r>
      <w:r>
        <w:t xml:space="preserve"> = 4.56 · 38,803 reads</w:t>
      </w:r>
    </w:p>
    <w:p>
      <w:pPr>
        <w:pStyle w:val="Heading3"/>
      </w:pPr>
      <w:r>
        <w:t>Sentinel Signal</w:t>
      </w:r>
    </w:p>
    <w:p>
      <w:r>
        <w:t xml:space="preserve">Alewife 35.6% above the dam in September — confirmed above the barrier, reached by trap-and-truck. Sunfish 40% + Bass 10% = warm impounded pool in the reach above. </w:t>
      </w:r>
      <w:r>
        <w:rPr>
          <w:b/>
        </w:rPr>
        <w:t>Brook Trout: Absent</w:t>
      </w:r>
      <w:r>
        <w:t xml:space="preserve"> — dam pool conditions. Cyanobacteria 55%.</w:t>
      </w:r>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Parameter</w:t>
            </w:r>
          </w:p>
        </w:tc>
        <w:tc>
          <w:tcPr>
            <w:tcW w:type="dxa" w:w="2880"/>
          </w:tcPr>
          <w:p>
            <w:pPr>
              <w:jc w:val="left"/>
            </w:pPr>
            <w:r>
              <w:rPr>
                <w:b/>
              </w:rPr>
              <w:t>Estimate</w:t>
            </w:r>
          </w:p>
        </w:tc>
        <w:tc>
          <w:tcPr>
            <w:tcW w:type="dxa" w:w="2880"/>
          </w:tcPr>
          <w:p>
            <w:pPr>
              <w:jc w:val="left"/>
            </w:pPr>
            <w:r>
              <w:rPr>
                <w:b/>
              </w:rPr>
              <w:t>Basis</w:t>
            </w:r>
          </w:p>
        </w:tc>
      </w:tr>
      <w:tr>
        <w:tc>
          <w:tcPr>
            <w:tcW w:type="dxa" w:w="2880"/>
          </w:tcPr>
          <w:p>
            <w:pPr>
              <w:jc w:val="left"/>
            </w:pPr>
            <w:r>
              <w:t>Temperature</w:t>
            </w:r>
          </w:p>
        </w:tc>
        <w:tc>
          <w:tcPr>
            <w:tcW w:type="dxa" w:w="2880"/>
          </w:tcPr>
          <w:p>
            <w:pPr>
              <w:jc w:val="left"/>
            </w:pPr>
            <w:r>
              <w:t>Warm, stratified</w:t>
            </w:r>
          </w:p>
        </w:tc>
        <w:tc>
          <w:tcPr>
            <w:tcW w:type="dxa" w:w="2880"/>
          </w:tcPr>
          <w:p>
            <w:pPr>
              <w:jc w:val="left"/>
            </w:pPr>
            <w:r>
              <w:t>Cyanobacteria 55% + warm-water fish community</w:t>
            </w:r>
          </w:p>
        </w:tc>
      </w:tr>
      <w:tr>
        <w:tc>
          <w:tcPr>
            <w:tcW w:type="dxa" w:w="2880"/>
          </w:tcPr>
          <w:p>
            <w:pPr>
              <w:jc w:val="left"/>
            </w:pPr>
            <w:r>
              <w:t>Cyanobacteria trajectory</w:t>
            </w:r>
          </w:p>
        </w:tc>
        <w:tc>
          <w:tcPr>
            <w:tcW w:type="dxa" w:w="2880"/>
          </w:tcPr>
          <w:p>
            <w:pPr>
              <w:jc w:val="left"/>
            </w:pPr>
            <w:r>
              <w:t>Increasing</w:t>
            </w:r>
          </w:p>
        </w:tc>
        <w:tc>
          <w:tcPr>
            <w:tcW w:type="dxa" w:w="2880"/>
          </w:tcPr>
          <w:p>
            <w:pPr>
              <w:jc w:val="left"/>
            </w:pPr>
            <w:r>
              <w:t>33% in July (JVB3759) → 55% above dam in September</w:t>
            </w:r>
          </w:p>
        </w:tc>
      </w:tr>
      <w:tr>
        <w:tc>
          <w:tcPr>
            <w:tcW w:type="dxa" w:w="2880"/>
          </w:tcPr>
          <w:p>
            <w:pPr>
              <w:jc w:val="left"/>
            </w:pPr>
            <w:r>
              <w:t>Brook Trout habitat</w:t>
            </w:r>
          </w:p>
        </w:tc>
        <w:tc>
          <w:tcPr>
            <w:tcW w:type="dxa" w:w="2880"/>
          </w:tcPr>
          <w:p>
            <w:pPr>
              <w:jc w:val="left"/>
            </w:pPr>
            <w:r>
              <w:t>Not at this site</w:t>
            </w:r>
          </w:p>
        </w:tc>
        <w:tc>
          <w:tcPr>
            <w:tcW w:type="dxa" w:w="2880"/>
          </w:tcPr>
          <w:p>
            <w:pPr>
              <w:jc w:val="left"/>
            </w:pPr>
            <w:r>
              <w:t>Warm impounded pool</w:t>
            </w:r>
          </w:p>
        </w:tc>
      </w:tr>
    </w:tbl>
    <w:p/>
    <w:p>
      <w:pPr>
        <w:pStyle w:val="Heading3"/>
      </w:pPr>
      <w:r>
        <w:t>Narrative</w:t>
      </w:r>
    </w:p>
    <w:p>
      <w:r>
        <w:t xml:space="preserve">Alewife at 35.6% above the dam in September. This confirms Alewife are present in the reach above the Ellsworth Dam. </w:t>
      </w:r>
      <w:r>
        <w:rPr>
          <w:b/>
        </w:rPr>
        <w:t>However, confirmation is needed on the mechanism: if there is no functional fishway and the operation is trap-and-truck, these Alewife were transported past the barrier by human intervention, not self-passage.</w:t>
      </w:r>
      <w:r>
        <w:t xml:space="preserve"> If so, the finding documents the success of a trap-and-truck stocking program, which is ecologically meaningful but different from a self-sustaining migratory run. Please confirm whether a functional fishway (fish ladder or bypass channel) exists or whether the above-dam Alewife presence depends on trap-and-truck.</w:t>
      </w:r>
    </w:p>
    <w:p>
      <w:r>
        <w:t>Tomcod (</w:t>
      </w:r>
      <w:r>
        <w:rPr>
          <w:i/>
        </w:rPr>
        <w:t>Microgadus tomcod</w:t>
      </w:r>
      <w:r>
        <w:t>, 0.2%) and Atlantic Herring (0.4%) above a dam are unexpected. Atlantic Tomcod undertake fall spawning runs into freshwater rivers (typically November–January in New England); a September signal suggests early-run individuals. Atlantic Herring above a dam is more puzzling — their presence could reflect: (1) early-season movement, (2) contamination from cormorant or osprey predation and defecation above the dam, or (3) a false positive. This merits QC attention.</w:t>
      </w:r>
    </w:p>
    <w:p>
      <w:r>
        <w:t xml:space="preserve">The Cyanobacteria signal (55%, Synechococcus dominant) persists from July (33%) through September. This is the structural community shift imposed by the dam: impounded warm water selects for Cyanobacteria over diatoms and green algae. It is not a seasonal artifact — it is the dam's effect on the water column. </w:t>
      </w:r>
      <w:r>
        <w:t>H</w:t>
      </w:r>
      <w:r>
        <w:rPr>
          <w:sz w:val="16"/>
          <w:vertAlign w:val="subscript"/>
        </w:rPr>
        <w:t>a</w:t>
      </w:r>
      <w:r>
        <w:t xml:space="preserve"> = 4.56 indicates the wider algal community has not yet collapsed despite Cyanobacteria dominance.</w:t>
      </w:r>
    </w:p>
    <w:p>
      <w:pPr>
        <w:pStyle w:val="Heading3"/>
      </w:pPr>
      <w:r>
        <w:t>Algal Community</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Group</w:t>
            </w:r>
          </w:p>
        </w:tc>
        <w:tc>
          <w:tcPr>
            <w:tcW w:type="dxa" w:w="4320"/>
          </w:tcPr>
          <w:p>
            <w:pPr>
              <w:jc w:val="left"/>
            </w:pPr>
            <w:r>
              <w:rPr>
                <w:b/>
              </w:rPr>
              <w:t>Rel%</w:t>
            </w:r>
          </w:p>
        </w:tc>
      </w:tr>
      <w:tr>
        <w:tc>
          <w:tcPr>
            <w:tcW w:type="dxa" w:w="4320"/>
          </w:tcPr>
          <w:p>
            <w:pPr>
              <w:jc w:val="left"/>
            </w:pPr>
            <w:r>
              <w:t>Cyanobacteria</w:t>
            </w:r>
          </w:p>
        </w:tc>
        <w:tc>
          <w:tcPr>
            <w:tcW w:type="dxa" w:w="4320"/>
          </w:tcPr>
          <w:p>
            <w:pPr>
              <w:jc w:val="left"/>
            </w:pPr>
            <w:r>
              <w:t>54.8%</w:t>
            </w:r>
          </w:p>
        </w:tc>
      </w:tr>
      <w:tr>
        <w:tc>
          <w:tcPr>
            <w:tcW w:type="dxa" w:w="4320"/>
          </w:tcPr>
          <w:p>
            <w:pPr>
              <w:jc w:val="left"/>
            </w:pPr>
            <w:r>
              <w:t>Vascular plant eDNA</w:t>
            </w:r>
          </w:p>
        </w:tc>
        <w:tc>
          <w:tcPr>
            <w:tcW w:type="dxa" w:w="4320"/>
          </w:tcPr>
          <w:p>
            <w:pPr>
              <w:jc w:val="left"/>
            </w:pPr>
            <w:r>
              <w:t>9.1%</w:t>
            </w:r>
          </w:p>
        </w:tc>
      </w:tr>
      <w:tr>
        <w:tc>
          <w:tcPr>
            <w:tcW w:type="dxa" w:w="4320"/>
          </w:tcPr>
          <w:p>
            <w:pPr>
              <w:jc w:val="left"/>
            </w:pPr>
            <w:r>
              <w:t>Unresolved</w:t>
            </w:r>
          </w:p>
        </w:tc>
        <w:tc>
          <w:tcPr>
            <w:tcW w:type="dxa" w:w="4320"/>
          </w:tcPr>
          <w:p>
            <w:pPr>
              <w:jc w:val="left"/>
            </w:pPr>
            <w:r>
              <w:t>7.8%</w:t>
            </w:r>
          </w:p>
        </w:tc>
      </w:tr>
      <w:tr>
        <w:tc>
          <w:tcPr>
            <w:tcW w:type="dxa" w:w="4320"/>
          </w:tcPr>
          <w:p>
            <w:pPr>
              <w:jc w:val="left"/>
            </w:pPr>
            <w:r>
              <w:t>Cryptophytes</w:t>
            </w:r>
          </w:p>
        </w:tc>
        <w:tc>
          <w:tcPr>
            <w:tcW w:type="dxa" w:w="4320"/>
          </w:tcPr>
          <w:p>
            <w:pPr>
              <w:jc w:val="left"/>
            </w:pPr>
            <w:r>
              <w:t>7.1%</w:t>
            </w:r>
          </w:p>
        </w:tc>
      </w:tr>
      <w:tr>
        <w:tc>
          <w:tcPr>
            <w:tcW w:type="dxa" w:w="4320"/>
          </w:tcPr>
          <w:p>
            <w:pPr>
              <w:jc w:val="left"/>
            </w:pPr>
            <w:r>
              <w:t>Diatoms</w:t>
            </w:r>
          </w:p>
        </w:tc>
        <w:tc>
          <w:tcPr>
            <w:tcW w:type="dxa" w:w="4320"/>
          </w:tcPr>
          <w:p>
            <w:pPr>
              <w:jc w:val="left"/>
            </w:pPr>
            <w:r>
              <w:t>5.3%</w:t>
            </w:r>
          </w:p>
        </w:tc>
      </w:tr>
      <w:tr>
        <w:tc>
          <w:tcPr>
            <w:tcW w:type="dxa" w:w="4320"/>
          </w:tcPr>
          <w:p>
            <w:pPr>
              <w:jc w:val="left"/>
            </w:pPr>
            <w:r>
              <w:t>Dictyochophytes</w:t>
            </w:r>
          </w:p>
        </w:tc>
        <w:tc>
          <w:tcPr>
            <w:tcW w:type="dxa" w:w="4320"/>
          </w:tcPr>
          <w:p>
            <w:pPr>
              <w:jc w:val="left"/>
            </w:pPr>
            <w:r>
              <w:t>3.2%</w:t>
            </w:r>
          </w:p>
        </w:tc>
      </w:tr>
      <w:tr>
        <w:tc>
          <w:tcPr>
            <w:tcW w:type="dxa" w:w="4320"/>
          </w:tcPr>
          <w:p>
            <w:pPr>
              <w:jc w:val="left"/>
            </w:pPr>
            <w:r>
              <w:t>Green Algae (marine picoeuk.)</w:t>
            </w:r>
          </w:p>
        </w:tc>
        <w:tc>
          <w:tcPr>
            <w:tcW w:type="dxa" w:w="4320"/>
          </w:tcPr>
          <w:p>
            <w:pPr>
              <w:jc w:val="left"/>
            </w:pPr>
            <w:r>
              <w:t>3.1%</w:t>
            </w:r>
          </w:p>
        </w:tc>
      </w:tr>
      <w:tr>
        <w:tc>
          <w:tcPr>
            <w:tcW w:type="dxa" w:w="4320"/>
          </w:tcPr>
          <w:p>
            <w:pPr>
              <w:jc w:val="left"/>
            </w:pPr>
            <w:r>
              <w:t>Chrysophytes</w:t>
            </w:r>
          </w:p>
        </w:tc>
        <w:tc>
          <w:tcPr>
            <w:tcW w:type="dxa" w:w="4320"/>
          </w:tcPr>
          <w:p>
            <w:pPr>
              <w:jc w:val="left"/>
            </w:pPr>
            <w:r>
              <w:t>2.6%</w:t>
            </w:r>
          </w:p>
        </w:tc>
      </w:tr>
      <w:tr>
        <w:tc>
          <w:tcPr>
            <w:tcW w:type="dxa" w:w="4320"/>
          </w:tcPr>
          <w:p>
            <w:pPr>
              <w:jc w:val="left"/>
            </w:pPr>
            <w:r>
              <w:t>Synurophytes</w:t>
            </w:r>
          </w:p>
        </w:tc>
        <w:tc>
          <w:tcPr>
            <w:tcW w:type="dxa" w:w="4320"/>
          </w:tcPr>
          <w:p>
            <w:pPr>
              <w:jc w:val="left"/>
            </w:pPr>
            <w:r>
              <w:t>2.1%</w:t>
            </w:r>
          </w:p>
        </w:tc>
      </w:tr>
    </w:tbl>
    <w:p/>
    <w:p>
      <w:pPr>
        <w:pStyle w:val="Heading3"/>
      </w:pPr>
      <w:r>
        <w:t>Native vs. Non-Native</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Species</w:t>
            </w:r>
          </w:p>
        </w:tc>
        <w:tc>
          <w:tcPr>
            <w:tcW w:type="dxa" w:w="4320"/>
          </w:tcPr>
          <w:p>
            <w:pPr>
              <w:jc w:val="left"/>
            </w:pPr>
            <w:r>
              <w:rPr>
                <w:b/>
              </w:rPr>
              <w:t>Status</w:t>
            </w:r>
          </w:p>
        </w:tc>
      </w:tr>
      <w:tr>
        <w:tc>
          <w:tcPr>
            <w:tcW w:type="dxa" w:w="4320"/>
          </w:tcPr>
          <w:p>
            <w:pPr>
              <w:jc w:val="left"/>
            </w:pPr>
            <w:r>
              <w:t>Alewife, American Eel, Tomcod</w:t>
            </w:r>
          </w:p>
        </w:tc>
        <w:tc>
          <w:tcPr>
            <w:tcW w:type="dxa" w:w="4320"/>
          </w:tcPr>
          <w:p>
            <w:pPr>
              <w:jc w:val="left"/>
            </w:pPr>
            <w:r>
              <w:t>Native</w:t>
            </w:r>
          </w:p>
        </w:tc>
      </w:tr>
      <w:tr>
        <w:tc>
          <w:tcPr>
            <w:tcW w:type="dxa" w:w="4320"/>
          </w:tcPr>
          <w:p>
            <w:pPr>
              <w:jc w:val="left"/>
            </w:pPr>
            <w:r>
              <w:t>Redbreast Sunfish, White Sucker, White Perch, Yellow Perch, Pickerel, Fallfish</w:t>
            </w:r>
          </w:p>
        </w:tc>
        <w:tc>
          <w:tcPr>
            <w:tcW w:type="dxa" w:w="4320"/>
          </w:tcPr>
          <w:p>
            <w:pPr>
              <w:jc w:val="left"/>
            </w:pPr>
            <w:r>
              <w:t>Native</w:t>
            </w:r>
          </w:p>
        </w:tc>
      </w:tr>
      <w:tr>
        <w:tc>
          <w:tcPr>
            <w:tcW w:type="dxa" w:w="4320"/>
          </w:tcPr>
          <w:p>
            <w:pPr>
              <w:jc w:val="left"/>
            </w:pPr>
            <w:r>
              <w:rPr>
                <w:i/>
              </w:rPr>
              <w:t>Micropterus</w:t>
            </w:r>
            <w:r>
              <w:t xml:space="preserve"> sp. — Bass</w:t>
            </w:r>
          </w:p>
        </w:tc>
        <w:tc>
          <w:tcPr>
            <w:tcW w:type="dxa" w:w="4320"/>
          </w:tcPr>
          <w:p>
            <w:pPr>
              <w:jc w:val="left"/>
            </w:pPr>
            <w:r>
              <w:t>Non-native</w:t>
            </w:r>
          </w:p>
        </w:tc>
      </w:tr>
    </w:tbl>
    <w:p/>
    <w:p>
      <w:pPr>
        <w:pStyle w:val="Heading2"/>
      </w:pPr>
      <w:r>
        <w:t>Ellsworth Dam — ME | HJ7HM41U.1 | Sep 17, 2024</w:t>
      </w:r>
    </w:p>
    <w:p>
      <w:r>
        <w:rPr>
          <w:b/>
        </w:rPr>
        <w:t>Fish:</w:t>
      </w:r>
      <w:r>
        <w:t xml:space="preserve"> </w:t>
      </w:r>
      <w:r>
        <w:t>H</w:t>
      </w:r>
      <w:r>
        <w:rPr>
          <w:sz w:val="16"/>
          <w:vertAlign w:val="subscript"/>
        </w:rPr>
        <w:t>f</w:t>
      </w:r>
      <w:r>
        <w:t xml:space="preserve"> = 1.03 · 11 species | </w:t>
      </w:r>
      <w:r>
        <w:rPr>
          <w:b/>
        </w:rPr>
        <w:t>Algae:</w:t>
      </w:r>
      <w:r>
        <w:t xml:space="preserve"> </w:t>
      </w:r>
      <w:r>
        <w:t>H</w:t>
      </w:r>
      <w:r>
        <w:rPr>
          <w:sz w:val="16"/>
          <w:vertAlign w:val="subscript"/>
        </w:rPr>
        <w:t>a</w:t>
      </w:r>
      <w:r>
        <w:t xml:space="preserve"> = 4.52 · 38,873 reads</w:t>
      </w:r>
    </w:p>
    <w:p>
      <w:pPr>
        <w:pStyle w:val="Heading3"/>
      </w:pPr>
      <w:r>
        <w:t>Sentinel Signal</w:t>
      </w:r>
    </w:p>
    <w:p>
      <w:r>
        <w:t xml:space="preserve">Alewife 71.8% at the dam face = the fall run stacking against the barrier. Cyanobacteria 61.7% = </w:t>
      </w:r>
      <w:r>
        <w:rPr>
          <w:b/>
        </w:rPr>
        <w:t>HAB risk flag</w:t>
      </w:r>
      <w:r>
        <w:t xml:space="preserve"> — this is the highest Cyanobacteria percentage in the Ellsworth corridor. Striped Bass 1.8% = apex predator following the Alewife concentration. </w:t>
      </w:r>
      <w:r>
        <w:rPr>
          <w:b/>
        </w:rPr>
        <w:t>Brook Trout: Absent.</w:t>
      </w:r>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Parameter</w:t>
            </w:r>
          </w:p>
        </w:tc>
        <w:tc>
          <w:tcPr>
            <w:tcW w:type="dxa" w:w="2880"/>
          </w:tcPr>
          <w:p>
            <w:pPr>
              <w:jc w:val="left"/>
            </w:pPr>
            <w:r>
              <w:rPr>
                <w:b/>
              </w:rPr>
              <w:t>Estimate</w:t>
            </w:r>
          </w:p>
        </w:tc>
        <w:tc>
          <w:tcPr>
            <w:tcW w:type="dxa" w:w="2880"/>
          </w:tcPr>
          <w:p>
            <w:pPr>
              <w:jc w:val="left"/>
            </w:pPr>
            <w:r>
              <w:rPr>
                <w:b/>
              </w:rPr>
              <w:t>Basis</w:t>
            </w:r>
          </w:p>
        </w:tc>
      </w:tr>
      <w:tr>
        <w:tc>
          <w:tcPr>
            <w:tcW w:type="dxa" w:w="2880"/>
          </w:tcPr>
          <w:p>
            <w:pPr>
              <w:jc w:val="left"/>
            </w:pPr>
            <w:r>
              <w:t>Temperature</w:t>
            </w:r>
          </w:p>
        </w:tc>
        <w:tc>
          <w:tcPr>
            <w:tcW w:type="dxa" w:w="2880"/>
          </w:tcPr>
          <w:p>
            <w:pPr>
              <w:jc w:val="left"/>
            </w:pPr>
            <w:r>
              <w:t>Warm, late-summer stratification</w:t>
            </w:r>
          </w:p>
        </w:tc>
        <w:tc>
          <w:tcPr>
            <w:tcW w:type="dxa" w:w="2880"/>
          </w:tcPr>
          <w:p>
            <w:pPr>
              <w:jc w:val="left"/>
            </w:pPr>
            <w:r>
              <w:t>Cyanobacteria 62% — highest in corridor</w:t>
            </w:r>
          </w:p>
        </w:tc>
      </w:tr>
      <w:tr>
        <w:tc>
          <w:tcPr>
            <w:tcW w:type="dxa" w:w="2880"/>
          </w:tcPr>
          <w:p>
            <w:pPr>
              <w:jc w:val="left"/>
            </w:pPr>
            <w:r>
              <w:t>HAB risk</w:t>
            </w:r>
          </w:p>
        </w:tc>
        <w:tc>
          <w:tcPr>
            <w:tcW w:type="dxa" w:w="2880"/>
          </w:tcPr>
          <w:p>
            <w:pPr>
              <w:jc w:val="left"/>
            </w:pPr>
            <w:r>
              <w:t>Elevated</w:t>
            </w:r>
          </w:p>
        </w:tc>
        <w:tc>
          <w:tcPr>
            <w:tcW w:type="dxa" w:w="2880"/>
          </w:tcPr>
          <w:p>
            <w:pPr>
              <w:jc w:val="left"/>
            </w:pPr>
            <w:r>
              <w:t>Cyanobacteria 62%; nighttime anoxia possible</w:t>
            </w:r>
          </w:p>
        </w:tc>
      </w:tr>
      <w:tr>
        <w:tc>
          <w:tcPr>
            <w:tcW w:type="dxa" w:w="2880"/>
          </w:tcPr>
          <w:p>
            <w:pPr>
              <w:jc w:val="left"/>
            </w:pPr>
            <w:r>
              <w:t>Brook Trout habitat</w:t>
            </w:r>
          </w:p>
        </w:tc>
        <w:tc>
          <w:tcPr>
            <w:tcW w:type="dxa" w:w="2880"/>
          </w:tcPr>
          <w:p>
            <w:pPr>
              <w:jc w:val="left"/>
            </w:pPr>
            <w:r>
              <w:t>Not at this site</w:t>
            </w:r>
          </w:p>
        </w:tc>
        <w:tc>
          <w:tcPr>
            <w:tcW w:type="dxa" w:w="2880"/>
          </w:tcPr>
          <w:p>
            <w:pPr>
              <w:jc w:val="left"/>
            </w:pPr>
            <w:r>
              <w:t>Dam pool; warm-water community</w:t>
            </w:r>
          </w:p>
        </w:tc>
      </w:tr>
    </w:tbl>
    <w:p/>
    <w:p>
      <w:pPr>
        <w:pStyle w:val="Heading3"/>
      </w:pPr>
      <w:r>
        <w:t>Narrative</w:t>
      </w:r>
    </w:p>
    <w:p>
      <w:r>
        <w:t xml:space="preserve">Alewife at 71.8% at the dam in September — the fall run is concentrated at the dam face. </w:t>
      </w:r>
      <w:r>
        <w:rPr>
          <w:b/>
        </w:rPr>
        <w:t>This aggregation may be a mortality trap, not a passage success.</w:t>
      </w:r>
      <w:r>
        <w:t xml:space="preserve"> If there is no functional fishway, the fish massing below the dam face are staging with nowhere to go; some fraction will be killed passing over the spillway or through turbines. The 81.7% Alewife at the Rooster Bros site immediately below (see next) forms a wall of fish at the Ellsworth Dam barrier. Striped Bass at 1.8% is not coincidental — they are following the Alewife concentration. The dam creates a compressed ecological trap: anadromous fish aggregate at the barrier, and their predators follow.</w:t>
      </w:r>
    </w:p>
    <w:p>
      <w:r>
        <w:rPr>
          <w:b/>
        </w:rPr>
        <w:t>Cyanobacteria at 61.7% — HAB risk is elevated.</w:t>
      </w:r>
      <w:r>
        <w:t xml:space="preserve"> This is the highest Cyanobacteria percentage across all Ellsworth sites and time points. September dam pool conditions are at their warmest and most stratified, driving maximum Cyanobacteria competitive advantage. Dense Cyanobacteria blooms create nighttime anoxia through the same mechanism noted at Santuit: photosynthesis stops at dark; bacterial respiration of algal biomass continues consuming dissolved oxygen; CO2 increases and pH drops. In a warm, stratified impoundment with 62% Cyanobacteria, dissolved oxygen crashes at night are not theoretical — they are a predictable outcome of the current trajectory. This situation warrants monitoring of dissolved oxygen at dawn.</w:t>
      </w:r>
    </w:p>
    <w:p>
      <w:pPr>
        <w:pStyle w:val="Heading3"/>
      </w:pPr>
      <w:r>
        <w:t>Algal Community</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Group</w:t>
            </w:r>
          </w:p>
        </w:tc>
        <w:tc>
          <w:tcPr>
            <w:tcW w:type="dxa" w:w="4320"/>
          </w:tcPr>
          <w:p>
            <w:pPr>
              <w:jc w:val="left"/>
            </w:pPr>
            <w:r>
              <w:rPr>
                <w:b/>
              </w:rPr>
              <w:t>Rel%</w:t>
            </w:r>
          </w:p>
        </w:tc>
      </w:tr>
      <w:tr>
        <w:tc>
          <w:tcPr>
            <w:tcW w:type="dxa" w:w="4320"/>
          </w:tcPr>
          <w:p>
            <w:pPr>
              <w:jc w:val="left"/>
            </w:pPr>
            <w:r>
              <w:t>Cyanobacteria</w:t>
            </w:r>
          </w:p>
        </w:tc>
        <w:tc>
          <w:tcPr>
            <w:tcW w:type="dxa" w:w="4320"/>
          </w:tcPr>
          <w:p>
            <w:pPr>
              <w:jc w:val="left"/>
            </w:pPr>
            <w:r>
              <w:t>61.7%</w:t>
            </w:r>
          </w:p>
        </w:tc>
      </w:tr>
      <w:tr>
        <w:tc>
          <w:tcPr>
            <w:tcW w:type="dxa" w:w="4320"/>
          </w:tcPr>
          <w:p>
            <w:pPr>
              <w:jc w:val="left"/>
            </w:pPr>
            <w:r>
              <w:t>Cryptophytes</w:t>
            </w:r>
          </w:p>
        </w:tc>
        <w:tc>
          <w:tcPr>
            <w:tcW w:type="dxa" w:w="4320"/>
          </w:tcPr>
          <w:p>
            <w:pPr>
              <w:jc w:val="left"/>
            </w:pPr>
            <w:r>
              <w:t>11.1%</w:t>
            </w:r>
          </w:p>
        </w:tc>
      </w:tr>
      <w:tr>
        <w:tc>
          <w:tcPr>
            <w:tcW w:type="dxa" w:w="4320"/>
          </w:tcPr>
          <w:p>
            <w:pPr>
              <w:jc w:val="left"/>
            </w:pPr>
            <w:r>
              <w:t>Unresolved</w:t>
            </w:r>
          </w:p>
        </w:tc>
        <w:tc>
          <w:tcPr>
            <w:tcW w:type="dxa" w:w="4320"/>
          </w:tcPr>
          <w:p>
            <w:pPr>
              <w:jc w:val="left"/>
            </w:pPr>
            <w:r>
              <w:t>7.9%</w:t>
            </w:r>
          </w:p>
        </w:tc>
      </w:tr>
      <w:tr>
        <w:tc>
          <w:tcPr>
            <w:tcW w:type="dxa" w:w="4320"/>
          </w:tcPr>
          <w:p>
            <w:pPr>
              <w:jc w:val="left"/>
            </w:pPr>
            <w:r>
              <w:t>Green Algae (marine picoeuk.)</w:t>
            </w:r>
          </w:p>
        </w:tc>
        <w:tc>
          <w:tcPr>
            <w:tcW w:type="dxa" w:w="4320"/>
          </w:tcPr>
          <w:p>
            <w:pPr>
              <w:jc w:val="left"/>
            </w:pPr>
            <w:r>
              <w:t>6.6%</w:t>
            </w:r>
          </w:p>
        </w:tc>
      </w:tr>
      <w:tr>
        <w:tc>
          <w:tcPr>
            <w:tcW w:type="dxa" w:w="4320"/>
          </w:tcPr>
          <w:p>
            <w:pPr>
              <w:jc w:val="left"/>
            </w:pPr>
            <w:r>
              <w:t>Synurophytes</w:t>
            </w:r>
          </w:p>
        </w:tc>
        <w:tc>
          <w:tcPr>
            <w:tcW w:type="dxa" w:w="4320"/>
          </w:tcPr>
          <w:p>
            <w:pPr>
              <w:jc w:val="left"/>
            </w:pPr>
            <w:r>
              <w:t>4.0%</w:t>
            </w:r>
          </w:p>
        </w:tc>
      </w:tr>
      <w:tr>
        <w:tc>
          <w:tcPr>
            <w:tcW w:type="dxa" w:w="4320"/>
          </w:tcPr>
          <w:p>
            <w:pPr>
              <w:jc w:val="left"/>
            </w:pPr>
            <w:r>
              <w:t>Dictyochophytes</w:t>
            </w:r>
          </w:p>
        </w:tc>
        <w:tc>
          <w:tcPr>
            <w:tcW w:type="dxa" w:w="4320"/>
          </w:tcPr>
          <w:p>
            <w:pPr>
              <w:jc w:val="left"/>
            </w:pPr>
            <w:r>
              <w:t>2.5%</w:t>
            </w:r>
          </w:p>
        </w:tc>
      </w:tr>
      <w:tr>
        <w:tc>
          <w:tcPr>
            <w:tcW w:type="dxa" w:w="4320"/>
          </w:tcPr>
          <w:p>
            <w:pPr>
              <w:jc w:val="left"/>
            </w:pPr>
            <w:r>
              <w:t>Chrysophytes</w:t>
            </w:r>
          </w:p>
        </w:tc>
        <w:tc>
          <w:tcPr>
            <w:tcW w:type="dxa" w:w="4320"/>
          </w:tcPr>
          <w:p>
            <w:pPr>
              <w:jc w:val="left"/>
            </w:pPr>
            <w:r>
              <w:t>1.5%</w:t>
            </w:r>
          </w:p>
        </w:tc>
      </w:tr>
      <w:tr>
        <w:tc>
          <w:tcPr>
            <w:tcW w:type="dxa" w:w="4320"/>
          </w:tcPr>
          <w:p>
            <w:pPr>
              <w:jc w:val="left"/>
            </w:pPr>
            <w:r>
              <w:t>Eustigmatophytes</w:t>
            </w:r>
          </w:p>
        </w:tc>
        <w:tc>
          <w:tcPr>
            <w:tcW w:type="dxa" w:w="4320"/>
          </w:tcPr>
          <w:p>
            <w:pPr>
              <w:jc w:val="left"/>
            </w:pPr>
            <w:r>
              <w:t>1.1%</w:t>
            </w:r>
          </w:p>
        </w:tc>
      </w:tr>
      <w:tr>
        <w:tc>
          <w:tcPr>
            <w:tcW w:type="dxa" w:w="4320"/>
          </w:tcPr>
          <w:p>
            <w:pPr>
              <w:jc w:val="left"/>
            </w:pPr>
            <w:r>
              <w:t>Green Algae</w:t>
            </w:r>
          </w:p>
        </w:tc>
        <w:tc>
          <w:tcPr>
            <w:tcW w:type="dxa" w:w="4320"/>
          </w:tcPr>
          <w:p>
            <w:pPr>
              <w:jc w:val="left"/>
            </w:pPr>
            <w:r>
              <w:t>0.8%</w:t>
            </w:r>
          </w:p>
        </w:tc>
      </w:tr>
    </w:tbl>
    <w:p/>
    <w:p>
      <w:r>
        <w:rPr>
          <w:i/>
        </w:rPr>
        <w:t>Top taxa: Cyanophyceae (unresolved) 10.9% · Synechococcus sp. CBW1004 10.1% · Cryptophyceae (unresolved) 3.5% · Monomastix 3.1%</w:t>
      </w:r>
    </w:p>
    <w:p>
      <w:pPr>
        <w:pStyle w:val="Heading3"/>
      </w:pPr>
      <w:r>
        <w:t>Native vs. Non-Native</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Species</w:t>
            </w:r>
          </w:p>
        </w:tc>
        <w:tc>
          <w:tcPr>
            <w:tcW w:type="dxa" w:w="4320"/>
          </w:tcPr>
          <w:p>
            <w:pPr>
              <w:jc w:val="left"/>
            </w:pPr>
            <w:r>
              <w:rPr>
                <w:b/>
              </w:rPr>
              <w:t>Status</w:t>
            </w:r>
          </w:p>
        </w:tc>
      </w:tr>
      <w:tr>
        <w:tc>
          <w:tcPr>
            <w:tcW w:type="dxa" w:w="4320"/>
          </w:tcPr>
          <w:p>
            <w:pPr>
              <w:jc w:val="left"/>
            </w:pPr>
            <w:r>
              <w:t>Alewife, American Eel, White Sucker, Yellow Perch, Redbreast Sunfish</w:t>
            </w:r>
          </w:p>
        </w:tc>
        <w:tc>
          <w:tcPr>
            <w:tcW w:type="dxa" w:w="4320"/>
          </w:tcPr>
          <w:p>
            <w:pPr>
              <w:jc w:val="left"/>
            </w:pPr>
            <w:r>
              <w:t>Native</w:t>
            </w:r>
          </w:p>
        </w:tc>
      </w:tr>
      <w:tr>
        <w:tc>
          <w:tcPr>
            <w:tcW w:type="dxa" w:w="4320"/>
          </w:tcPr>
          <w:p>
            <w:pPr>
              <w:jc w:val="left"/>
            </w:pPr>
            <w:r>
              <w:t>Striped Bass</w:t>
            </w:r>
          </w:p>
        </w:tc>
        <w:tc>
          <w:tcPr>
            <w:tcW w:type="dxa" w:w="4320"/>
          </w:tcPr>
          <w:p>
            <w:pPr>
              <w:jc w:val="left"/>
            </w:pPr>
            <w:r>
              <w:t>Native anadromous</w:t>
            </w:r>
          </w:p>
        </w:tc>
      </w:tr>
      <w:tr>
        <w:tc>
          <w:tcPr>
            <w:tcW w:type="dxa" w:w="4320"/>
          </w:tcPr>
          <w:p>
            <w:pPr>
              <w:jc w:val="left"/>
            </w:pPr>
            <w:r>
              <w:rPr>
                <w:i/>
              </w:rPr>
              <w:t>Micropterus</w:t>
            </w:r>
            <w:r>
              <w:t xml:space="preserve"> sp. — Bass</w:t>
            </w:r>
          </w:p>
        </w:tc>
        <w:tc>
          <w:tcPr>
            <w:tcW w:type="dxa" w:w="4320"/>
          </w:tcPr>
          <w:p>
            <w:pPr>
              <w:jc w:val="left"/>
            </w:pPr>
            <w:r>
              <w:t>Non-native</w:t>
            </w:r>
          </w:p>
        </w:tc>
      </w:tr>
    </w:tbl>
    <w:p/>
    <w:p>
      <w:pPr>
        <w:pStyle w:val="Heading2"/>
      </w:pPr>
      <w:r>
        <w:t>Rooster Bros, Rt 1, Ellsworth — ME | KJ4Q9P3R.1 | Sep 17, 2024</w:t>
      </w:r>
    </w:p>
    <w:p>
      <w:r>
        <w:rPr>
          <w:b/>
        </w:rPr>
        <w:t>Fish:</w:t>
      </w:r>
      <w:r>
        <w:t xml:space="preserve"> </w:t>
      </w:r>
      <w:r>
        <w:t>H</w:t>
      </w:r>
      <w:r>
        <w:rPr>
          <w:sz w:val="16"/>
          <w:vertAlign w:val="subscript"/>
        </w:rPr>
        <w:t>f</w:t>
      </w:r>
      <w:r>
        <w:t xml:space="preserve"> = 0.78 · 11 species | </w:t>
      </w:r>
      <w:r>
        <w:rPr>
          <w:b/>
        </w:rPr>
        <w:t>Algae:</w:t>
      </w:r>
      <w:r>
        <w:t xml:space="preserve"> </w:t>
      </w:r>
      <w:r>
        <w:t>H</w:t>
      </w:r>
      <w:r>
        <w:rPr>
          <w:sz w:val="16"/>
          <w:vertAlign w:val="subscript"/>
        </w:rPr>
        <w:t>a</w:t>
      </w:r>
      <w:r>
        <w:t xml:space="preserve"> = 4.68 · 36,537 reads</w:t>
      </w:r>
    </w:p>
    <w:p>
      <w:pPr>
        <w:pStyle w:val="Heading3"/>
      </w:pPr>
      <w:r>
        <w:t>Sentinel Signal</w:t>
      </w:r>
    </w:p>
    <w:p>
      <w:r>
        <w:t>Alewife 81.7% = highest single-species dominance in the entire JVB4307 dataset. This is the fall run massed at the base of the dam. Fallfish 0.7% = native clean-water endorsement at this reach.</w:t>
      </w:r>
    </w:p>
    <w:p>
      <w:pPr>
        <w:pStyle w:val="Heading3"/>
      </w:pPr>
      <w:r>
        <w:t>Narrative</w:t>
      </w:r>
    </w:p>
    <w:p>
      <w:r>
        <w:t xml:space="preserve">81.7% Alewife at the Rt 1 bridge — the greatest single-species dominance in the entire JVB4307 fish dataset. This bridge site is immediately below the Ellsworth Dam, making it the primary aggregation point where the fall Alewife run concentrates before reaching the barrier. </w:t>
      </w:r>
      <w:r>
        <w:t>H</w:t>
      </w:r>
      <w:r>
        <w:rPr>
          <w:sz w:val="16"/>
          <w:vertAlign w:val="subscript"/>
        </w:rPr>
        <w:t>f</w:t>
      </w:r>
      <w:r>
        <w:t xml:space="preserve"> = 0.78 reflects what an overwhelming single-species signal does to diversity — not impairment but ecological concentration at a bottleneck.</w:t>
      </w:r>
    </w:p>
    <w:p>
      <w:r>
        <w:t>Fallfish (</w:t>
      </w:r>
      <w:r>
        <w:rPr>
          <w:i/>
        </w:rPr>
        <w:t>Semotilus corporalis</w:t>
      </w:r>
      <w:r>
        <w:t>, 0.7%) is a native minnow — the largest minnow in the Northeast — that requires clean, gravel-bottomed streams for its distinctive large nest mounds. Its presence is a water quality endorsement at this reach, consistent with the Union River's historical reputation as a productive anadromous watershed. Eastern Silvery Minnow (</w:t>
      </w:r>
      <w:r>
        <w:rPr>
          <w:i/>
        </w:rPr>
        <w:t>Hybognathus regius</w:t>
      </w:r>
      <w:r>
        <w:t>, 0.4%) is a native cyprinid of moderate- to good-quality riverine habitat — another positive native community indicator.</w:t>
      </w:r>
    </w:p>
    <w:p>
      <w:r>
        <w:t xml:space="preserve">The algal signal (Cyanobacteria 46.5%, </w:t>
      </w:r>
      <w:r>
        <w:t>H</w:t>
      </w:r>
      <w:r>
        <w:rPr>
          <w:sz w:val="16"/>
          <w:vertAlign w:val="subscript"/>
        </w:rPr>
        <w:t>a</w:t>
      </w:r>
      <w:r>
        <w:t xml:space="preserve"> = 4.68) has the highest diversity in the Ellsworth corridor, consistent with the more riverine, less impounded character of the Rt 1 bridge reach compared to the dam pool itself. </w:t>
      </w:r>
      <w:r>
        <w:rPr>
          <w:i/>
        </w:rPr>
        <w:t>Monomastix</w:t>
      </w:r>
      <w:r>
        <w:t xml:space="preserve"> (a tiny green flagellate of clean oligotrophic water) at 2.6% is a persistent signal across all three Ellsworth sites, suggesting the water column retains some low-nutrient character even as dam-effect Cyanobacteria dominate.</w:t>
      </w:r>
    </w:p>
    <w:p>
      <w:r>
        <w:rPr>
          <w:b/>
        </w:rPr>
        <w:t>What the dam costs, and what removal would change.</w:t>
      </w:r>
      <w:r>
        <w:t xml:space="preserve"> The persistent Cyanobacteria dominance (46–62% across all Ellsworth sites, all time points) is the structural impoundment effect. The dam creates slow, warm, thermally stratified water — conditions that Cyanobacteria exploit through: (1) buoyancy regulation (they can float to the sunlit surface while algae sink), (2) tolerance of low nutrient concentrations at the sediment-water interface, and (3) nitrogen fixation when surface nutrients are depleted. Without the dam, the Union River would return to faster, cooler, better-mixed flow — conditions where Cyanobacteria cannot outcompete diatoms and green algae. Dam removal would predictably shift the algal community from Cyanobacteria-dominated back to diatom- and Synurophyte-dominated: a chemical and biological restoration toward cold-water, low-nutrient character — and toward trout habitat.</w:t>
      </w:r>
    </w:p>
    <w:p>
      <w:pPr>
        <w:pStyle w:val="Heading3"/>
      </w:pPr>
      <w:r>
        <w:t>Algal Community (Rooster Bros, Rt 1)</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Group</w:t>
            </w:r>
          </w:p>
        </w:tc>
        <w:tc>
          <w:tcPr>
            <w:tcW w:type="dxa" w:w="4320"/>
          </w:tcPr>
          <w:p>
            <w:pPr>
              <w:jc w:val="left"/>
            </w:pPr>
            <w:r>
              <w:rPr>
                <w:b/>
              </w:rPr>
              <w:t>Rel%</w:t>
            </w:r>
          </w:p>
        </w:tc>
      </w:tr>
      <w:tr>
        <w:tc>
          <w:tcPr>
            <w:tcW w:type="dxa" w:w="4320"/>
          </w:tcPr>
          <w:p>
            <w:pPr>
              <w:jc w:val="left"/>
            </w:pPr>
            <w:r>
              <w:t>Cyanobacteria</w:t>
            </w:r>
          </w:p>
        </w:tc>
        <w:tc>
          <w:tcPr>
            <w:tcW w:type="dxa" w:w="4320"/>
          </w:tcPr>
          <w:p>
            <w:pPr>
              <w:jc w:val="left"/>
            </w:pPr>
            <w:r>
              <w:t>46.5%</w:t>
            </w:r>
          </w:p>
        </w:tc>
      </w:tr>
      <w:tr>
        <w:tc>
          <w:tcPr>
            <w:tcW w:type="dxa" w:w="4320"/>
          </w:tcPr>
          <w:p>
            <w:pPr>
              <w:jc w:val="left"/>
            </w:pPr>
            <w:r>
              <w:t>Cryptophytes</w:t>
            </w:r>
          </w:p>
        </w:tc>
        <w:tc>
          <w:tcPr>
            <w:tcW w:type="dxa" w:w="4320"/>
          </w:tcPr>
          <w:p>
            <w:pPr>
              <w:jc w:val="left"/>
            </w:pPr>
            <w:r>
              <w:t>17.1%</w:t>
            </w:r>
          </w:p>
        </w:tc>
      </w:tr>
      <w:tr>
        <w:tc>
          <w:tcPr>
            <w:tcW w:type="dxa" w:w="4320"/>
          </w:tcPr>
          <w:p>
            <w:pPr>
              <w:jc w:val="left"/>
            </w:pPr>
            <w:r>
              <w:t>Unresolved</w:t>
            </w:r>
          </w:p>
        </w:tc>
        <w:tc>
          <w:tcPr>
            <w:tcW w:type="dxa" w:w="4320"/>
          </w:tcPr>
          <w:p>
            <w:pPr>
              <w:jc w:val="left"/>
            </w:pPr>
            <w:r>
              <w:t>7.9%</w:t>
            </w:r>
          </w:p>
        </w:tc>
      </w:tr>
      <w:tr>
        <w:tc>
          <w:tcPr>
            <w:tcW w:type="dxa" w:w="4320"/>
          </w:tcPr>
          <w:p>
            <w:pPr>
              <w:jc w:val="left"/>
            </w:pPr>
            <w:r>
              <w:t>Green Algae (marine picoeuk.)</w:t>
            </w:r>
          </w:p>
        </w:tc>
        <w:tc>
          <w:tcPr>
            <w:tcW w:type="dxa" w:w="4320"/>
          </w:tcPr>
          <w:p>
            <w:pPr>
              <w:jc w:val="left"/>
            </w:pPr>
            <w:r>
              <w:t>6.0%</w:t>
            </w:r>
          </w:p>
        </w:tc>
      </w:tr>
      <w:tr>
        <w:tc>
          <w:tcPr>
            <w:tcW w:type="dxa" w:w="4320"/>
          </w:tcPr>
          <w:p>
            <w:pPr>
              <w:jc w:val="left"/>
            </w:pPr>
            <w:r>
              <w:t>Synurophytes</w:t>
            </w:r>
          </w:p>
        </w:tc>
        <w:tc>
          <w:tcPr>
            <w:tcW w:type="dxa" w:w="4320"/>
          </w:tcPr>
          <w:p>
            <w:pPr>
              <w:jc w:val="left"/>
            </w:pPr>
            <w:r>
              <w:t>4.9%</w:t>
            </w:r>
          </w:p>
        </w:tc>
      </w:tr>
      <w:tr>
        <w:tc>
          <w:tcPr>
            <w:tcW w:type="dxa" w:w="4320"/>
          </w:tcPr>
          <w:p>
            <w:pPr>
              <w:jc w:val="left"/>
            </w:pPr>
            <w:r>
              <w:t>Dictyochophytes</w:t>
            </w:r>
          </w:p>
        </w:tc>
        <w:tc>
          <w:tcPr>
            <w:tcW w:type="dxa" w:w="4320"/>
          </w:tcPr>
          <w:p>
            <w:pPr>
              <w:jc w:val="left"/>
            </w:pPr>
            <w:r>
              <w:t>4.0%</w:t>
            </w:r>
          </w:p>
        </w:tc>
      </w:tr>
      <w:tr>
        <w:tc>
          <w:tcPr>
            <w:tcW w:type="dxa" w:w="4320"/>
          </w:tcPr>
          <w:p>
            <w:pPr>
              <w:jc w:val="left"/>
            </w:pPr>
            <w:r>
              <w:t>Eustigmatophytes</w:t>
            </w:r>
          </w:p>
        </w:tc>
        <w:tc>
          <w:tcPr>
            <w:tcW w:type="dxa" w:w="4320"/>
          </w:tcPr>
          <w:p>
            <w:pPr>
              <w:jc w:val="left"/>
            </w:pPr>
            <w:r>
              <w:t>2.9%</w:t>
            </w:r>
          </w:p>
        </w:tc>
      </w:tr>
      <w:tr>
        <w:tc>
          <w:tcPr>
            <w:tcW w:type="dxa" w:w="4320"/>
          </w:tcPr>
          <w:p>
            <w:pPr>
              <w:jc w:val="left"/>
            </w:pPr>
            <w:r>
              <w:t>Chrysophytes</w:t>
            </w:r>
          </w:p>
        </w:tc>
        <w:tc>
          <w:tcPr>
            <w:tcW w:type="dxa" w:w="4320"/>
          </w:tcPr>
          <w:p>
            <w:pPr>
              <w:jc w:val="left"/>
            </w:pPr>
            <w:r>
              <w:t>1.9%</w:t>
            </w:r>
          </w:p>
        </w:tc>
      </w:tr>
      <w:tr>
        <w:tc>
          <w:tcPr>
            <w:tcW w:type="dxa" w:w="4320"/>
          </w:tcPr>
          <w:p>
            <w:pPr>
              <w:jc w:val="left"/>
            </w:pPr>
            <w:r>
              <w:t>Green Algae</w:t>
            </w:r>
          </w:p>
        </w:tc>
        <w:tc>
          <w:tcPr>
            <w:tcW w:type="dxa" w:w="4320"/>
          </w:tcPr>
          <w:p>
            <w:pPr>
              <w:jc w:val="left"/>
            </w:pPr>
            <w:r>
              <w:t>1.1%</w:t>
            </w:r>
          </w:p>
        </w:tc>
      </w:tr>
    </w:tbl>
    <w:p/>
    <w:p>
      <w:pPr>
        <w:pStyle w:val="Heading3"/>
      </w:pPr>
      <w:r>
        <w:t>Native vs. Non-Native</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Species</w:t>
            </w:r>
          </w:p>
        </w:tc>
        <w:tc>
          <w:tcPr>
            <w:tcW w:type="dxa" w:w="4320"/>
          </w:tcPr>
          <w:p>
            <w:pPr>
              <w:jc w:val="left"/>
            </w:pPr>
            <w:r>
              <w:rPr>
                <w:b/>
              </w:rPr>
              <w:t>Status</w:t>
            </w:r>
          </w:p>
        </w:tc>
      </w:tr>
      <w:tr>
        <w:tc>
          <w:tcPr>
            <w:tcW w:type="dxa" w:w="4320"/>
          </w:tcPr>
          <w:p>
            <w:pPr>
              <w:jc w:val="left"/>
            </w:pPr>
            <w:r>
              <w:t>Alewife, American Eel, White Sucker, Yellow Perch, Redbreast Sunfish</w:t>
            </w:r>
          </w:p>
        </w:tc>
        <w:tc>
          <w:tcPr>
            <w:tcW w:type="dxa" w:w="4320"/>
          </w:tcPr>
          <w:p>
            <w:pPr>
              <w:jc w:val="left"/>
            </w:pPr>
            <w:r>
              <w:t>Native</w:t>
            </w:r>
          </w:p>
        </w:tc>
      </w:tr>
      <w:tr>
        <w:tc>
          <w:tcPr>
            <w:tcW w:type="dxa" w:w="4320"/>
          </w:tcPr>
          <w:p>
            <w:pPr>
              <w:jc w:val="left"/>
            </w:pPr>
            <w:r>
              <w:t>Fallfish, Eastern Silvery Minnow</w:t>
            </w:r>
          </w:p>
        </w:tc>
        <w:tc>
          <w:tcPr>
            <w:tcW w:type="dxa" w:w="4320"/>
          </w:tcPr>
          <w:p>
            <w:pPr>
              <w:jc w:val="left"/>
            </w:pPr>
            <w:r>
              <w:t>Native clean-water indicators</w:t>
            </w:r>
          </w:p>
        </w:tc>
      </w:tr>
      <w:tr>
        <w:tc>
          <w:tcPr>
            <w:tcW w:type="dxa" w:w="4320"/>
          </w:tcPr>
          <w:p>
            <w:pPr>
              <w:jc w:val="left"/>
            </w:pPr>
            <w:r>
              <w:t>Striped Bass</w:t>
            </w:r>
          </w:p>
        </w:tc>
        <w:tc>
          <w:tcPr>
            <w:tcW w:type="dxa" w:w="4320"/>
          </w:tcPr>
          <w:p>
            <w:pPr>
              <w:jc w:val="left"/>
            </w:pPr>
            <w:r>
              <w:t>Native anadromous</w:t>
            </w:r>
          </w:p>
        </w:tc>
      </w:tr>
      <w:tr>
        <w:tc>
          <w:tcPr>
            <w:tcW w:type="dxa" w:w="4320"/>
          </w:tcPr>
          <w:p>
            <w:pPr>
              <w:jc w:val="left"/>
            </w:pPr>
            <w:r>
              <w:rPr>
                <w:i/>
              </w:rPr>
              <w:t>Micropterus</w:t>
            </w:r>
            <w:r>
              <w:t xml:space="preserve"> sp. — Bass</w:t>
            </w:r>
          </w:p>
        </w:tc>
        <w:tc>
          <w:tcPr>
            <w:tcW w:type="dxa" w:w="4320"/>
          </w:tcPr>
          <w:p>
            <w:pPr>
              <w:jc w:val="left"/>
            </w:pPr>
            <w:r>
              <w:t>Non-native</w:t>
            </w:r>
          </w:p>
        </w:tc>
      </w:tr>
    </w:tbl>
    <w:p/>
    <w:p>
      <w:pPr>
        <w:pStyle w:val="Heading2"/>
      </w:pPr>
      <w:r>
        <w:t>The Ellsworth Dam Alewife Story — Cross-Site Synthesis</w:t>
      </w:r>
    </w:p>
    <w:p>
      <w:r>
        <w:t>Three Union River sites in September tell a single coherent narrative about the fall Alewife run. Reading from downstream to upstream:</w:t>
      </w:r>
    </w:p>
    <w:p>
      <w:pPr>
        <w:pStyle w:val="ListBullet"/>
      </w:pPr>
      <w:r>
        <w:rPr>
          <w:b/>
        </w:rPr>
        <w:t>Rooster Bros (Rt 1), below the dam:</w:t>
      </w:r>
      <w:r>
        <w:t xml:space="preserve"> 81.7% Alewife — the run masses here before the dam</w:t>
      </w:r>
    </w:p>
    <w:p>
      <w:pPr>
        <w:pStyle w:val="ListBullet"/>
      </w:pPr>
      <w:r>
        <w:rPr>
          <w:b/>
        </w:rPr>
        <w:t>Ellsworth Dam (at dam face):</w:t>
      </w:r>
      <w:r>
        <w:t xml:space="preserve"> 71.8% Alewife — concentrated at the barrier</w:t>
      </w:r>
    </w:p>
    <w:p>
      <w:pPr>
        <w:pStyle w:val="ListBullet"/>
      </w:pPr>
      <w:r>
        <w:rPr>
          <w:b/>
        </w:rPr>
        <w:t>100 m above dam:</w:t>
      </w:r>
      <w:r>
        <w:t xml:space="preserve"> 35.6% Alewife — above the barrier (mechanism: trap-and-truck, pending confirmation)</w:t>
      </w:r>
    </w:p>
    <w:p>
      <w:r>
        <w:t>If the Alewife above the dam were transported by trap-and-truck rather than self-passage through a fishway, the finding documents the success of an active translocation program — meaningful conservation, but distinct from a restored self-sustaining run. The ecological story at the dam itself is one of aggregation, mortality risk, and predator concentration, not passage success. The Striped Bass at 1–2% at the dam sites are following the Alewife concentration.</w:t>
      </w:r>
    </w:p>
    <w:p>
      <w:r>
        <w:t>Combined with the July 2024 data (JVB3759: Alewife 39.7% at the dam), the Union River now has two seasonal time points confirming sustained anadromous function: spring/summer Alewife residency in July, fall run aggregation in September. The question of how much of that function reaches the watershed above the dam depends entirely on the passage mechanism.</w:t>
      </w:r>
    </w:p>
    <w:p>
      <w:r>
        <w:rPr>
          <w:b/>
        </w:rPr>
        <w:t>Dam removal would convert the mortality trap and translocation program into a self-sustaining run</w:t>
      </w:r>
      <w:r>
        <w:t>, restore cool riverine flow conditions, shift the algal community away from Cyanobacteria, and open the watershed to Brook Trout recolonization from cold headwater tributaries. The eDNA data describes the current impounded state; it also implies what restoration would produce.</w:t>
      </w:r>
    </w:p>
    <w:p>
      <w:pPr>
        <w:pStyle w:val="Heading2"/>
      </w:pPr>
      <w:r>
        <w:t>Machias River Above Falls — ME | NVHY6MNK.1 | Sep 12, 2024</w:t>
      </w:r>
    </w:p>
    <w:p>
      <w:r>
        <w:rPr>
          <w:b/>
        </w:rPr>
        <w:t>Fish:</w:t>
      </w:r>
      <w:r>
        <w:t xml:space="preserve"> </w:t>
      </w:r>
      <w:r>
        <w:t>H</w:t>
      </w:r>
      <w:r>
        <w:rPr>
          <w:sz w:val="16"/>
          <w:vertAlign w:val="subscript"/>
        </w:rPr>
        <w:t>f</w:t>
      </w:r>
      <w:r>
        <w:t xml:space="preserve"> = 1.31 · 13 species | </w:t>
      </w:r>
      <w:r>
        <w:rPr>
          <w:b/>
        </w:rPr>
        <w:t>Algae:</w:t>
      </w:r>
      <w:r>
        <w:t xml:space="preserve"> </w:t>
      </w:r>
      <w:r>
        <w:t>H</w:t>
      </w:r>
      <w:r>
        <w:rPr>
          <w:sz w:val="16"/>
          <w:vertAlign w:val="subscript"/>
        </w:rPr>
        <w:t>a</w:t>
      </w:r>
      <w:r>
        <w:t xml:space="preserve"> = 4.41 · 39,404 reads</w:t>
      </w:r>
    </w:p>
    <w:p>
      <w:pPr>
        <w:pStyle w:val="Heading3"/>
      </w:pPr>
      <w:r>
        <w:t>Sentinel Signal</w:t>
      </w:r>
    </w:p>
    <w:p>
      <w:r>
        <w:t>Pickerel/Pike (</w:t>
      </w:r>
      <w:r>
        <w:rPr>
          <w:i/>
        </w:rPr>
        <w:t>Esox</w:t>
      </w:r>
      <w:r>
        <w:t xml:space="preserve"> sp.) 59.4% + Fallfish 14.5% = clean-water riverine community above a natural falls. No Brook Trout or Atlantic Salmon in September — timing and falls barrier explain this. </w:t>
      </w:r>
      <w:r>
        <w:rPr>
          <w:i/>
        </w:rPr>
        <w:t>Mallomonas</w:t>
      </w:r>
      <w:r>
        <w:t xml:space="preserve"> 3.5% (Synurophyte) = soft-water, oligotrophic watershed character consistent with a genuine salmonid river.</w:t>
      </w:r>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Parameter</w:t>
            </w:r>
          </w:p>
        </w:tc>
        <w:tc>
          <w:tcPr>
            <w:tcW w:type="dxa" w:w="2880"/>
          </w:tcPr>
          <w:p>
            <w:pPr>
              <w:jc w:val="left"/>
            </w:pPr>
            <w:r>
              <w:rPr>
                <w:b/>
              </w:rPr>
              <w:t>Estimate</w:t>
            </w:r>
          </w:p>
        </w:tc>
        <w:tc>
          <w:tcPr>
            <w:tcW w:type="dxa" w:w="2880"/>
          </w:tcPr>
          <w:p>
            <w:pPr>
              <w:jc w:val="left"/>
            </w:pPr>
            <w:r>
              <w:rPr>
                <w:b/>
              </w:rPr>
              <w:t>Basis</w:t>
            </w:r>
          </w:p>
        </w:tc>
      </w:tr>
      <w:tr>
        <w:tc>
          <w:tcPr>
            <w:tcW w:type="dxa" w:w="2880"/>
          </w:tcPr>
          <w:p>
            <w:pPr>
              <w:jc w:val="left"/>
            </w:pPr>
            <w:r>
              <w:t>Temperature</w:t>
            </w:r>
          </w:p>
        </w:tc>
        <w:tc>
          <w:tcPr>
            <w:tcW w:type="dxa" w:w="2880"/>
          </w:tcPr>
          <w:p>
            <w:pPr>
              <w:jc w:val="left"/>
            </w:pPr>
            <w:r>
              <w:t>Cool but not cold in September</w:t>
            </w:r>
          </w:p>
        </w:tc>
        <w:tc>
          <w:tcPr>
            <w:tcW w:type="dxa" w:w="2880"/>
          </w:tcPr>
          <w:p>
            <w:pPr>
              <w:jc w:val="left"/>
            </w:pPr>
            <w:r>
              <w:t>Pickerel dominant rather than salmonids above falls</w:t>
            </w:r>
          </w:p>
        </w:tc>
      </w:tr>
      <w:tr>
        <w:tc>
          <w:tcPr>
            <w:tcW w:type="dxa" w:w="2880"/>
          </w:tcPr>
          <w:p>
            <w:pPr>
              <w:jc w:val="left"/>
            </w:pPr>
            <w:r>
              <w:t>pH</w:t>
            </w:r>
          </w:p>
        </w:tc>
        <w:tc>
          <w:tcPr>
            <w:tcW w:type="dxa" w:w="2880"/>
          </w:tcPr>
          <w:p>
            <w:pPr>
              <w:jc w:val="left"/>
            </w:pPr>
            <w:r>
              <w:t>Slightly acidic</w:t>
            </w:r>
          </w:p>
        </w:tc>
        <w:tc>
          <w:tcPr>
            <w:tcW w:type="dxa" w:w="2880"/>
          </w:tcPr>
          <w:p>
            <w:pPr>
              <w:jc w:val="left"/>
            </w:pPr>
            <w:r>
              <w:rPr>
                <w:i/>
              </w:rPr>
              <w:t>Mallomonas</w:t>
            </w:r>
            <w:r>
              <w:t xml:space="preserve"> (soft-water Synurophyte)</w:t>
            </w:r>
          </w:p>
        </w:tc>
      </w:tr>
      <w:tr>
        <w:tc>
          <w:tcPr>
            <w:tcW w:type="dxa" w:w="2880"/>
          </w:tcPr>
          <w:p>
            <w:pPr>
              <w:jc w:val="left"/>
            </w:pPr>
            <w:r>
              <w:t>Phosphorus</w:t>
            </w:r>
          </w:p>
        </w:tc>
        <w:tc>
          <w:tcPr>
            <w:tcW w:type="dxa" w:w="2880"/>
          </w:tcPr>
          <w:p>
            <w:pPr>
              <w:jc w:val="left"/>
            </w:pPr>
            <w:r>
              <w:t>Very low (oligotrophic)</w:t>
            </w:r>
          </w:p>
        </w:tc>
        <w:tc>
          <w:tcPr>
            <w:tcW w:type="dxa" w:w="2880"/>
          </w:tcPr>
          <w:p>
            <w:pPr>
              <w:jc w:val="left"/>
            </w:pPr>
            <w:r>
              <w:t>Synurophytes + low Cyanobacteria relative to impounded Ellsworth sites</w:t>
            </w:r>
          </w:p>
        </w:tc>
      </w:tr>
      <w:tr>
        <w:tc>
          <w:tcPr>
            <w:tcW w:type="dxa" w:w="2880"/>
          </w:tcPr>
          <w:p>
            <w:pPr>
              <w:jc w:val="left"/>
            </w:pPr>
            <w:r>
              <w:t>Water quality</w:t>
            </w:r>
          </w:p>
        </w:tc>
        <w:tc>
          <w:tcPr>
            <w:tcW w:type="dxa" w:w="2880"/>
          </w:tcPr>
          <w:p>
            <w:pPr>
              <w:jc w:val="left"/>
            </w:pPr>
            <w:r>
              <w:t>Good — native community</w:t>
            </w:r>
          </w:p>
        </w:tc>
        <w:tc>
          <w:tcPr>
            <w:tcW w:type="dxa" w:w="2880"/>
          </w:tcPr>
          <w:p>
            <w:pPr>
              <w:jc w:val="left"/>
            </w:pPr>
            <w:r>
              <w:t>Fallfish clean-water indicator; Eel confirms connectivity</w:t>
            </w:r>
          </w:p>
        </w:tc>
      </w:tr>
      <w:tr>
        <w:tc>
          <w:tcPr>
            <w:tcW w:type="dxa" w:w="2880"/>
          </w:tcPr>
          <w:p>
            <w:pPr>
              <w:jc w:val="left"/>
            </w:pPr>
            <w:r>
              <w:t>Brook Trout habitat</w:t>
            </w:r>
          </w:p>
        </w:tc>
        <w:tc>
          <w:tcPr>
            <w:tcW w:type="dxa" w:w="2880"/>
          </w:tcPr>
          <w:p>
            <w:pPr>
              <w:jc w:val="left"/>
            </w:pPr>
            <w:r>
              <w:t>Present in cold headwater tributaries (not at this site)</w:t>
            </w:r>
          </w:p>
        </w:tc>
        <w:tc>
          <w:tcPr>
            <w:tcW w:type="dxa" w:w="2880"/>
          </w:tcPr>
          <w:p>
            <w:pPr>
              <w:jc w:val="left"/>
            </w:pPr>
            <w:r>
              <w:t>Salmonid watershed character; timing issue at mainstem falls</w:t>
            </w:r>
          </w:p>
        </w:tc>
      </w:tr>
    </w:tbl>
    <w:p/>
    <w:p>
      <w:pPr>
        <w:pStyle w:val="Heading3"/>
      </w:pPr>
      <w:r>
        <w:t>Narrative</w:t>
      </w:r>
    </w:p>
    <w:p>
      <w:r>
        <w:t>The Machias River above the falls in September delivers a surprising dominant: Pickerel/Pike (</w:t>
      </w:r>
      <w:r>
        <w:rPr>
          <w:i/>
        </w:rPr>
        <w:t>Esox</w:t>
      </w:r>
      <w:r>
        <w:t xml:space="preserve"> sp.) at 59.4%. The Machias is one of the last undammed, free-flowing rivers on the Maine coast — a Federally significant wild Atlantic Salmon watershed — yet at this sampling point in September above the falls, the fish community is </w:t>
      </w:r>
      <w:r>
        <w:rPr>
          <w:i/>
        </w:rPr>
        <w:t>Esox</w:t>
      </w:r>
      <w:r>
        <w:t>-dominated rather than salmonid-dominated.</w:t>
      </w:r>
    </w:p>
    <w:p>
      <w:r>
        <w:rPr>
          <w:b/>
        </w:rPr>
        <w:t>A note on Esox native status:</w:t>
      </w:r>
      <w:r>
        <w:t xml:space="preserve"> Chain Pickerel (</w:t>
      </w:r>
      <w:r>
        <w:rPr>
          <w:i/>
        </w:rPr>
        <w:t>Esox niger</w:t>
      </w:r>
      <w:r>
        <w:t xml:space="preserve">) is native to Maine and is the most likely explanation for the </w:t>
      </w:r>
      <w:r>
        <w:rPr>
          <w:i/>
        </w:rPr>
        <w:t>Esox</w:t>
      </w:r>
      <w:r>
        <w:t xml:space="preserve"> signal above the falls. Northern Pike (</w:t>
      </w:r>
      <w:r>
        <w:rPr>
          <w:i/>
        </w:rPr>
        <w:t>Esox lucius</w:t>
      </w:r>
      <w:r>
        <w:t>) has been illegally stocked in some Maine waters and competes aggressively with native salmonids. MiFish 12S cannot distinguish these species at genus level — the finding should be noted with that ambiguity. If Northern Pike is present above the falls in the Machias watershed, it is a conservation concern worth investigating with electrofishing.</w:t>
      </w:r>
    </w:p>
    <w:p>
      <w:r>
        <w:t>This requires careful interpretation. The falls are a physical barrier — Alewife, Atlantic Salmon, and Sea Lamprey must ascend to reach this sampling point, and not all individuals will be above the falls in September. The September date is early for the fall Atlantic Salmon return (peak is October–November on the Machias). The Alewife trace (0.1%) suggests some anadromous connectivity exists above the falls but is limited at this sampling point.</w:t>
      </w:r>
    </w:p>
    <w:p>
      <w:r>
        <w:t>Fallfish at 14.5% is the ecological bright spot: clean gravel substrate, good water quality. Eel at 10.8% confirms ocean connectivity penetrates above the falls.</w:t>
      </w:r>
    </w:p>
    <w:p>
      <w:r>
        <w:rPr>
          <w:b/>
        </w:rPr>
        <w:t>No Brook Trout or Atlantic Salmon detected</w:t>
      </w:r>
      <w:r>
        <w:t xml:space="preserve"> — not alarming given the timing and the nature of this sample point. Brook Trout on the Machias, if present, are likely in cold headwater tributaries away from this mainstem site. The algal community supports this interpretation: </w:t>
      </w:r>
      <w:r>
        <w:rPr>
          <w:i/>
        </w:rPr>
        <w:t>Mallomonas</w:t>
      </w:r>
      <w:r>
        <w:t xml:space="preserve"> (Synurophyte, 3.5%) is consistent with the Machias River's granite-bedrock, oligotrophic watershed character — exactly the signal you would expect in a genuine Brook Trout and Atlantic Salmon watershed.</w:t>
      </w:r>
    </w:p>
    <w:p>
      <w:r>
        <w:rPr>
          <w:b/>
        </w:rPr>
        <w:t>Algae QC flag — revised:</w:t>
      </w:r>
      <w:r>
        <w:t xml:space="preserve"> </w:t>
      </w:r>
      <w:r>
        <w:rPr>
          <w:i/>
        </w:rPr>
        <w:t>Ostreococcus tauri</w:t>
      </w:r>
      <w:r>
        <w:t xml:space="preserve"> appears at 11.7% of algal reads. This site is just above the tidal falls, approximately 1 km from tidal water — not 100 km inland as initially noted. At that proximity, marine phytoplankton arriving on tidal exchange during flood tides is </w:t>
      </w:r>
      <w:r>
        <w:rPr>
          <w:b/>
        </w:rPr>
        <w:t>biologically plausible</w:t>
      </w:r>
      <w:r>
        <w:t xml:space="preserve">, not anomalous. The </w:t>
      </w:r>
      <w:r>
        <w:rPr>
          <w:i/>
        </w:rPr>
        <w:t>Ostreococcus</w:t>
      </w:r>
      <w:r>
        <w:t xml:space="preserve"> signal may reflect genuine tidal marine influence at this near-tidal sampling point rather than a sequencing artifact. This revises the QC interpretation: low confidence it is index bleed; moderate confidence it is a real marine tidal signal. Flag for monitoring in future samples.</w:t>
      </w:r>
    </w:p>
    <w:p>
      <w:pPr>
        <w:pStyle w:val="Heading3"/>
      </w:pPr>
      <w:r>
        <w:t>Algal Community</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Group</w:t>
            </w:r>
          </w:p>
        </w:tc>
        <w:tc>
          <w:tcPr>
            <w:tcW w:type="dxa" w:w="4320"/>
          </w:tcPr>
          <w:p>
            <w:pPr>
              <w:jc w:val="left"/>
            </w:pPr>
            <w:r>
              <w:rPr>
                <w:b/>
              </w:rPr>
              <w:t>Rel%</w:t>
            </w:r>
          </w:p>
        </w:tc>
      </w:tr>
      <w:tr>
        <w:tc>
          <w:tcPr>
            <w:tcW w:type="dxa" w:w="4320"/>
          </w:tcPr>
          <w:p>
            <w:pPr>
              <w:jc w:val="left"/>
            </w:pPr>
            <w:r>
              <w:t>Cyanobacteria</w:t>
            </w:r>
          </w:p>
        </w:tc>
        <w:tc>
          <w:tcPr>
            <w:tcW w:type="dxa" w:w="4320"/>
          </w:tcPr>
          <w:p>
            <w:pPr>
              <w:jc w:val="left"/>
            </w:pPr>
            <w:r>
              <w:t>38.6%</w:t>
            </w:r>
          </w:p>
        </w:tc>
      </w:tr>
      <w:tr>
        <w:tc>
          <w:tcPr>
            <w:tcW w:type="dxa" w:w="4320"/>
          </w:tcPr>
          <w:p>
            <w:pPr>
              <w:jc w:val="left"/>
            </w:pPr>
            <w:r>
              <w:t>Synurophytes</w:t>
            </w:r>
          </w:p>
        </w:tc>
        <w:tc>
          <w:tcPr>
            <w:tcW w:type="dxa" w:w="4320"/>
          </w:tcPr>
          <w:p>
            <w:pPr>
              <w:jc w:val="left"/>
            </w:pPr>
            <w:r>
              <w:t>13.4%</w:t>
            </w:r>
          </w:p>
        </w:tc>
      </w:tr>
      <w:tr>
        <w:tc>
          <w:tcPr>
            <w:tcW w:type="dxa" w:w="4320"/>
          </w:tcPr>
          <w:p>
            <w:pPr>
              <w:jc w:val="left"/>
            </w:pPr>
            <w:r>
              <w:t>Unresolved</w:t>
            </w:r>
          </w:p>
        </w:tc>
        <w:tc>
          <w:tcPr>
            <w:tcW w:type="dxa" w:w="4320"/>
          </w:tcPr>
          <w:p>
            <w:pPr>
              <w:jc w:val="left"/>
            </w:pPr>
            <w:r>
              <w:t>11.9%</w:t>
            </w:r>
          </w:p>
        </w:tc>
      </w:tr>
      <w:tr>
        <w:tc>
          <w:tcPr>
            <w:tcW w:type="dxa" w:w="4320"/>
          </w:tcPr>
          <w:p>
            <w:pPr>
              <w:jc w:val="left"/>
            </w:pPr>
            <w:r>
              <w:t xml:space="preserve">Green Algae (marine picoeuk. / </w:t>
            </w:r>
            <w:r>
              <w:rPr>
                <w:i/>
              </w:rPr>
              <w:t>Ostreococcus</w:t>
            </w:r>
            <w:r>
              <w:t>)</w:t>
            </w:r>
          </w:p>
        </w:tc>
        <w:tc>
          <w:tcPr>
            <w:tcW w:type="dxa" w:w="4320"/>
          </w:tcPr>
          <w:p>
            <w:pPr>
              <w:jc w:val="left"/>
            </w:pPr>
            <w:r>
              <w:t>11.7%</w:t>
            </w:r>
          </w:p>
        </w:tc>
      </w:tr>
      <w:tr>
        <w:tc>
          <w:tcPr>
            <w:tcW w:type="dxa" w:w="4320"/>
          </w:tcPr>
          <w:p>
            <w:pPr>
              <w:jc w:val="left"/>
            </w:pPr>
            <w:r>
              <w:t>Dictyochophytes</w:t>
            </w:r>
          </w:p>
        </w:tc>
        <w:tc>
          <w:tcPr>
            <w:tcW w:type="dxa" w:w="4320"/>
          </w:tcPr>
          <w:p>
            <w:pPr>
              <w:jc w:val="left"/>
            </w:pPr>
            <w:r>
              <w:t>11.0%</w:t>
            </w:r>
          </w:p>
        </w:tc>
      </w:tr>
      <w:tr>
        <w:tc>
          <w:tcPr>
            <w:tcW w:type="dxa" w:w="4320"/>
          </w:tcPr>
          <w:p>
            <w:pPr>
              <w:jc w:val="left"/>
            </w:pPr>
            <w:r>
              <w:t>Eustigmatophytes</w:t>
            </w:r>
          </w:p>
        </w:tc>
        <w:tc>
          <w:tcPr>
            <w:tcW w:type="dxa" w:w="4320"/>
          </w:tcPr>
          <w:p>
            <w:pPr>
              <w:jc w:val="left"/>
            </w:pPr>
            <w:r>
              <w:t>5.2%</w:t>
            </w:r>
          </w:p>
        </w:tc>
      </w:tr>
      <w:tr>
        <w:tc>
          <w:tcPr>
            <w:tcW w:type="dxa" w:w="4320"/>
          </w:tcPr>
          <w:p>
            <w:pPr>
              <w:jc w:val="left"/>
            </w:pPr>
            <w:r>
              <w:t>Chrysophytes</w:t>
            </w:r>
          </w:p>
        </w:tc>
        <w:tc>
          <w:tcPr>
            <w:tcW w:type="dxa" w:w="4320"/>
          </w:tcPr>
          <w:p>
            <w:pPr>
              <w:jc w:val="left"/>
            </w:pPr>
            <w:r>
              <w:t>4.4%</w:t>
            </w:r>
          </w:p>
        </w:tc>
      </w:tr>
      <w:tr>
        <w:tc>
          <w:tcPr>
            <w:tcW w:type="dxa" w:w="4320"/>
          </w:tcPr>
          <w:p>
            <w:pPr>
              <w:jc w:val="left"/>
            </w:pPr>
            <w:r>
              <w:t>Green Algae</w:t>
            </w:r>
          </w:p>
        </w:tc>
        <w:tc>
          <w:tcPr>
            <w:tcW w:type="dxa" w:w="4320"/>
          </w:tcPr>
          <w:p>
            <w:pPr>
              <w:jc w:val="left"/>
            </w:pPr>
            <w:r>
              <w:t>1.3%</w:t>
            </w:r>
          </w:p>
        </w:tc>
      </w:tr>
      <w:tr>
        <w:tc>
          <w:tcPr>
            <w:tcW w:type="dxa" w:w="4320"/>
          </w:tcPr>
          <w:p>
            <w:pPr>
              <w:jc w:val="left"/>
            </w:pPr>
            <w:r>
              <w:t>Diatoms</w:t>
            </w:r>
          </w:p>
        </w:tc>
        <w:tc>
          <w:tcPr>
            <w:tcW w:type="dxa" w:w="4320"/>
          </w:tcPr>
          <w:p>
            <w:pPr>
              <w:jc w:val="left"/>
            </w:pPr>
            <w:r>
              <w:t>0.9%</w:t>
            </w:r>
          </w:p>
        </w:tc>
      </w:tr>
    </w:tbl>
    <w:p/>
    <w:p>
      <w:r>
        <w:rPr>
          <w:i/>
        </w:rPr>
        <w:t>Top taxa: Cyanophyceae (unresolved) 9.5% + 8.4% · Mallomonas 3.5% · Pseudopedinella elastica 3.3% · Cyanobium 2.6%</w:t>
      </w:r>
    </w:p>
    <w:p>
      <w:pPr>
        <w:pStyle w:val="Heading3"/>
      </w:pPr>
      <w:r>
        <w:t>Native vs. Non-Native</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Species</w:t>
            </w:r>
          </w:p>
        </w:tc>
        <w:tc>
          <w:tcPr>
            <w:tcW w:type="dxa" w:w="4320"/>
          </w:tcPr>
          <w:p>
            <w:pPr>
              <w:jc w:val="left"/>
            </w:pPr>
            <w:r>
              <w:rPr>
                <w:b/>
              </w:rPr>
              <w:t>Status</w:t>
            </w:r>
          </w:p>
        </w:tc>
      </w:tr>
      <w:tr>
        <w:tc>
          <w:tcPr>
            <w:tcW w:type="dxa" w:w="4320"/>
          </w:tcPr>
          <w:p>
            <w:pPr>
              <w:jc w:val="left"/>
            </w:pPr>
            <w:r>
              <w:t>American Eel, White Sucker, Redbreast Sunfish, Fallfish</w:t>
            </w:r>
          </w:p>
        </w:tc>
        <w:tc>
          <w:tcPr>
            <w:tcW w:type="dxa" w:w="4320"/>
          </w:tcPr>
          <w:p>
            <w:pPr>
              <w:jc w:val="left"/>
            </w:pPr>
            <w:r>
              <w:t>Native</w:t>
            </w:r>
          </w:p>
        </w:tc>
      </w:tr>
      <w:tr>
        <w:tc>
          <w:tcPr>
            <w:tcW w:type="dxa" w:w="4320"/>
          </w:tcPr>
          <w:p>
            <w:pPr>
              <w:jc w:val="left"/>
            </w:pPr>
            <w:r>
              <w:t>Alewife (trace)</w:t>
            </w:r>
          </w:p>
        </w:tc>
        <w:tc>
          <w:tcPr>
            <w:tcW w:type="dxa" w:w="4320"/>
          </w:tcPr>
          <w:p>
            <w:pPr>
              <w:jc w:val="left"/>
            </w:pPr>
            <w:r>
              <w:t>Native anadromous</w:t>
            </w:r>
          </w:p>
        </w:tc>
      </w:tr>
      <w:tr>
        <w:tc>
          <w:tcPr>
            <w:tcW w:type="dxa" w:w="4320"/>
          </w:tcPr>
          <w:p>
            <w:pPr>
              <w:jc w:val="left"/>
            </w:pPr>
            <w:r>
              <w:rPr>
                <w:i/>
              </w:rPr>
              <w:t>Esox</w:t>
            </w:r>
            <w:r>
              <w:t xml:space="preserve"> sp. — Pickerel/Pike</w:t>
            </w:r>
          </w:p>
        </w:tc>
        <w:tc>
          <w:tcPr>
            <w:tcW w:type="dxa" w:w="4320"/>
          </w:tcPr>
          <w:p>
            <w:pPr>
              <w:jc w:val="left"/>
            </w:pPr>
            <w:r>
              <w:t>Chain Pickerel is native; Northern Pike is non-native/stocked in some ME waters — cannot distinguish at genus level</w:t>
            </w:r>
          </w:p>
        </w:tc>
      </w:tr>
      <w:tr>
        <w:tc>
          <w:tcPr>
            <w:tcW w:type="dxa" w:w="4320"/>
          </w:tcPr>
          <w:p>
            <w:pPr>
              <w:jc w:val="left"/>
            </w:pPr>
            <w:r>
              <w:rPr>
                <w:i/>
              </w:rPr>
              <w:t>Micropterus</w:t>
            </w:r>
            <w:r>
              <w:t xml:space="preserve"> sp. — Bass</w:t>
            </w:r>
          </w:p>
        </w:tc>
        <w:tc>
          <w:tcPr>
            <w:tcW w:type="dxa" w:w="4320"/>
          </w:tcPr>
          <w:p>
            <w:pPr>
              <w:jc w:val="left"/>
            </w:pPr>
            <w:r>
              <w:t>Non-native</w:t>
            </w:r>
          </w:p>
        </w:tc>
      </w:tr>
    </w:tbl>
    <w:p/>
    <w:p>
      <w:pPr>
        <w:pStyle w:val="Heading2"/>
      </w:pPr>
      <w:r>
        <w:t>Cat Brook / Forest Landing — MA | NVN8LUTP.1 | Oct 14, 2024</w:t>
      </w:r>
    </w:p>
    <w:p>
      <w:r>
        <w:rPr>
          <w:b/>
        </w:rPr>
        <w:t>Fish:</w:t>
      </w:r>
      <w:r>
        <w:t xml:space="preserve"> </w:t>
      </w:r>
      <w:r>
        <w:t>H</w:t>
      </w:r>
      <w:r>
        <w:rPr>
          <w:sz w:val="16"/>
          <w:vertAlign w:val="subscript"/>
        </w:rPr>
        <w:t>f</w:t>
      </w:r>
      <w:r>
        <w:t xml:space="preserve"> = 1.27 · 5 species | </w:t>
      </w:r>
      <w:r>
        <w:rPr>
          <w:b/>
        </w:rPr>
        <w:t>Algae:</w:t>
      </w:r>
      <w:r>
        <w:t xml:space="preserve"> </w:t>
      </w:r>
      <w:r>
        <w:t>H</w:t>
      </w:r>
      <w:r>
        <w:rPr>
          <w:sz w:val="16"/>
          <w:vertAlign w:val="subscript"/>
        </w:rPr>
        <w:t>a</w:t>
      </w:r>
      <w:r>
        <w:t xml:space="preserve"> = 4.36 · 34,673 reads</w:t>
      </w:r>
    </w:p>
    <w:p>
      <w:pPr>
        <w:pStyle w:val="Heading3"/>
      </w:pPr>
      <w:r>
        <w:t>Sentinel Signal</w:t>
      </w:r>
    </w:p>
    <w:p>
      <w:r>
        <w:t>Bass 48.9% + Sunfish 24% = warm-water pond community. Dictyochophytes 33% (</w:t>
      </w:r>
      <w:r>
        <w:rPr>
          <w:i/>
        </w:rPr>
        <w:t>Pseudopedinella elastica</w:t>
      </w:r>
      <w:r>
        <w:t xml:space="preserve"> dominant) = unusual marine/brackish flagellate signal. American Eel 10.6% = only ocean connectivity signal. </w:t>
      </w:r>
      <w:r>
        <w:rPr>
          <w:b/>
        </w:rPr>
        <w:t>Brook Trout: Absent.</w:t>
      </w:r>
      <w:r>
        <w:t xml:space="preserve"> Algal anomaly requires explanation (see QC note below).</w:t>
      </w:r>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Parameter</w:t>
            </w:r>
          </w:p>
        </w:tc>
        <w:tc>
          <w:tcPr>
            <w:tcW w:type="dxa" w:w="2880"/>
          </w:tcPr>
          <w:p>
            <w:pPr>
              <w:jc w:val="left"/>
            </w:pPr>
            <w:r>
              <w:rPr>
                <w:b/>
              </w:rPr>
              <w:t>Estimate</w:t>
            </w:r>
          </w:p>
        </w:tc>
        <w:tc>
          <w:tcPr>
            <w:tcW w:type="dxa" w:w="2880"/>
          </w:tcPr>
          <w:p>
            <w:pPr>
              <w:jc w:val="left"/>
            </w:pPr>
            <w:r>
              <w:rPr>
                <w:b/>
              </w:rPr>
              <w:t>Basis</w:t>
            </w:r>
          </w:p>
        </w:tc>
      </w:tr>
      <w:tr>
        <w:tc>
          <w:tcPr>
            <w:tcW w:type="dxa" w:w="2880"/>
          </w:tcPr>
          <w:p>
            <w:pPr>
              <w:jc w:val="left"/>
            </w:pPr>
            <w:r>
              <w:t>Temperature</w:t>
            </w:r>
          </w:p>
        </w:tc>
        <w:tc>
          <w:tcPr>
            <w:tcW w:type="dxa" w:w="2880"/>
          </w:tcPr>
          <w:p>
            <w:pPr>
              <w:jc w:val="left"/>
            </w:pPr>
            <w:r>
              <w:t>Warm</w:t>
            </w:r>
          </w:p>
        </w:tc>
        <w:tc>
          <w:tcPr>
            <w:tcW w:type="dxa" w:w="2880"/>
          </w:tcPr>
          <w:p>
            <w:pPr>
              <w:jc w:val="left"/>
            </w:pPr>
            <w:r>
              <w:t>Bass + Sunfish dominant; no salmonids</w:t>
            </w:r>
          </w:p>
        </w:tc>
      </w:tr>
      <w:tr>
        <w:tc>
          <w:tcPr>
            <w:tcW w:type="dxa" w:w="2880"/>
          </w:tcPr>
          <w:p>
            <w:pPr>
              <w:jc w:val="left"/>
            </w:pPr>
            <w:r>
              <w:t>Character</w:t>
            </w:r>
          </w:p>
        </w:tc>
        <w:tc>
          <w:tcPr>
            <w:tcW w:type="dxa" w:w="2880"/>
          </w:tcPr>
          <w:p>
            <w:pPr>
              <w:jc w:val="left"/>
            </w:pPr>
            <w:r>
              <w:t>Pond or impoundment</w:t>
            </w:r>
          </w:p>
        </w:tc>
        <w:tc>
          <w:tcPr>
            <w:tcW w:type="dxa" w:w="2880"/>
          </w:tcPr>
          <w:p>
            <w:pPr>
              <w:jc w:val="left"/>
            </w:pPr>
            <w:r>
              <w:t>Warm-water community; low H_f</w:t>
            </w:r>
          </w:p>
        </w:tc>
      </w:tr>
      <w:tr>
        <w:tc>
          <w:tcPr>
            <w:tcW w:type="dxa" w:w="2880"/>
          </w:tcPr>
          <w:p>
            <w:pPr>
              <w:jc w:val="left"/>
            </w:pPr>
            <w:r>
              <w:t>Tidal influence</w:t>
            </w:r>
          </w:p>
        </w:tc>
        <w:tc>
          <w:tcPr>
            <w:tcW w:type="dxa" w:w="2880"/>
          </w:tcPr>
          <w:p>
            <w:pPr>
              <w:jc w:val="left"/>
            </w:pPr>
            <w:r>
              <w:t>Uncertain</w:t>
            </w:r>
          </w:p>
        </w:tc>
        <w:tc>
          <w:tcPr>
            <w:tcW w:type="dxa" w:w="2880"/>
          </w:tcPr>
          <w:p>
            <w:pPr>
              <w:jc w:val="left"/>
            </w:pPr>
            <w:r>
              <w:t>Dictyochophyte signal unexpected at this distance from tidal water</w:t>
            </w:r>
          </w:p>
        </w:tc>
      </w:tr>
      <w:tr>
        <w:tc>
          <w:tcPr>
            <w:tcW w:type="dxa" w:w="2880"/>
          </w:tcPr>
          <w:p>
            <w:pPr>
              <w:jc w:val="left"/>
            </w:pPr>
            <w:r>
              <w:t>Brook Trout habitat</w:t>
            </w:r>
          </w:p>
        </w:tc>
        <w:tc>
          <w:tcPr>
            <w:tcW w:type="dxa" w:w="2880"/>
          </w:tcPr>
          <w:p>
            <w:pPr>
              <w:jc w:val="left"/>
            </w:pPr>
            <w:r>
              <w:t>Not at this site</w:t>
            </w:r>
          </w:p>
        </w:tc>
        <w:tc>
          <w:tcPr>
            <w:tcW w:type="dxa" w:w="2880"/>
          </w:tcPr>
          <w:p>
            <w:pPr>
              <w:jc w:val="left"/>
            </w:pPr>
            <w:r>
              <w:t>Warm-water pond community</w:t>
            </w:r>
          </w:p>
        </w:tc>
      </w:tr>
    </w:tbl>
    <w:p/>
    <w:p>
      <w:pPr>
        <w:pStyle w:val="Heading3"/>
      </w:pPr>
      <w:r>
        <w:t>Narrative</w:t>
      </w:r>
    </w:p>
    <w:p>
      <w:r>
        <w:t>Cat Brook / Forest Landing in October is a warm-water pond community — Bass (49%), Sunfish (24%), Golden Shiner (15%), American Eel (10.6%). No Brook Trout. This appears to be a pond or impoundment outlet rather than a cold-water trout stream.</w:t>
      </w:r>
    </w:p>
    <w:p>
      <w:r>
        <w:t>The "Forest Landing" 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 "landing" was active.</w:t>
      </w:r>
    </w:p>
    <w:p>
      <w:r>
        <w:rPr>
          <w:b/>
        </w:rPr>
        <w:t>Algal QC note — Dictyochophytes.</w:t>
      </w:r>
      <w:r>
        <w:t xml:space="preserve"> The algal community is dominated by Dictyochophytes at 33.4% — primarily </w:t>
      </w:r>
      <w:r>
        <w:rPr>
          <w:i/>
        </w:rPr>
        <w:t>Pseudopedinella elastica</w:t>
      </w:r>
      <w:r>
        <w:t xml:space="preserve"> (6.2%) plus multiple unresolved Dictyochophyceae entries. </w:t>
      </w:r>
      <w:r>
        <w:rPr>
          <w:i/>
        </w:rPr>
        <w:t>Pseudopedinella elastica</w:t>
      </w:r>
      <w:r>
        <w:t xml:space="preserve"> is predominantly a marine/brackish flagellate, rarely documented in genuine freshwater systems. Its strong signal at a site reportedly 3+ miles from tidal waters behind a small dam is unexpected. Possible explanations:</w:t>
      </w:r>
    </w:p>
    <w:p>
      <w:r>
        <w:t xml:space="preserve">1. </w:t>
      </w:r>
      <w:r>
        <w:rPr>
          <w:b/>
        </w:rPr>
        <w:t>Database false positive:</w:t>
      </w:r>
      <w:r>
        <w:t xml:space="preserve"> The 23S reference database may be assigning reads to </w:t>
      </w:r>
      <w:r>
        <w:rPr>
          <w:i/>
        </w:rPr>
        <w:t>Pseudopedinella</w:t>
      </w:r>
      <w:r>
        <w:t xml:space="preserve"> incorrectly for a morphologically similar freshwater taxon.</w:t>
      </w:r>
    </w:p>
    <w:p>
      <w:r>
        <w:t xml:space="preserve">2. </w:t>
      </w:r>
      <w:r>
        <w:rPr>
          <w:b/>
        </w:rPr>
        <w:t>Index bleed:</w:t>
      </w:r>
      <w:r>
        <w:t xml:space="preserve"> The Dictyochophyte signal may reflect low-level contamination from marine samples processed in the same library run.</w:t>
      </w:r>
    </w:p>
    <w:p>
      <w:r>
        <w:t xml:space="preserve">3. </w:t>
      </w:r>
      <w:r>
        <w:rPr>
          <w:b/>
        </w:rPr>
        <w:t>Local tidal connectivity not apparent from site description:</w:t>
      </w:r>
      <w:r>
        <w:t xml:space="preserve"> If the dam is a tide gate or the system has more tidal exchange than the site description implies.</w:t>
      </w:r>
    </w:p>
    <w:p>
      <w:r>
        <w:t>This anomaly should be flagged with the sequencing laboratory for review. The multiple unresolved Dictyochophyceae entries (totaling 11%) in the top taxa add to the interpretive uncertainty. The freshwater desmids (</w:t>
      </w:r>
      <w:r>
        <w:rPr>
          <w:i/>
        </w:rPr>
        <w:t>Zygnemophyceae</w:t>
      </w:r>
      <w:r>
        <w:t xml:space="preserve">, 0.8%) and </w:t>
      </w:r>
      <w:r>
        <w:rPr>
          <w:i/>
        </w:rPr>
        <w:t>Cryptomonas</w:t>
      </w:r>
      <w:r>
        <w:t xml:space="preserve"> suggest genuine freshwater at this site, making the marine signal difficult to reconcile. </w:t>
      </w:r>
      <w:r>
        <w:rPr>
          <w:b/>
        </w:rPr>
        <w:t>Do not interpret the Dictyochophyte signal ecologically until QC is resolved.</w:t>
      </w:r>
    </w:p>
    <w:p>
      <w:pPr>
        <w:pStyle w:val="Heading3"/>
      </w:pPr>
      <w:r>
        <w:t>Algal Community</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Group</w:t>
            </w:r>
          </w:p>
        </w:tc>
        <w:tc>
          <w:tcPr>
            <w:tcW w:type="dxa" w:w="4320"/>
          </w:tcPr>
          <w:p>
            <w:pPr>
              <w:jc w:val="left"/>
            </w:pPr>
            <w:r>
              <w:rPr>
                <w:b/>
              </w:rPr>
              <w:t>Rel%</w:t>
            </w:r>
          </w:p>
        </w:tc>
      </w:tr>
      <w:tr>
        <w:tc>
          <w:tcPr>
            <w:tcW w:type="dxa" w:w="4320"/>
          </w:tcPr>
          <w:p>
            <w:pPr>
              <w:jc w:val="left"/>
            </w:pPr>
            <w:r>
              <w:t>Dictyochophytes (</w:t>
            </w:r>
            <w:r>
              <w:rPr>
                <w:i/>
              </w:rPr>
              <w:t>Pseudopedinella elastica</w:t>
            </w:r>
            <w:r>
              <w:t xml:space="preserve"> + unresolved)</w:t>
            </w:r>
          </w:p>
        </w:tc>
        <w:tc>
          <w:tcPr>
            <w:tcW w:type="dxa" w:w="4320"/>
          </w:tcPr>
          <w:p>
            <w:pPr>
              <w:jc w:val="left"/>
            </w:pPr>
            <w:r>
              <w:t>33.4%</w:t>
            </w:r>
          </w:p>
        </w:tc>
      </w:tr>
      <w:tr>
        <w:tc>
          <w:tcPr>
            <w:tcW w:type="dxa" w:w="4320"/>
          </w:tcPr>
          <w:p>
            <w:pPr>
              <w:jc w:val="left"/>
            </w:pPr>
            <w:r>
              <w:t>Cryptophytes</w:t>
            </w:r>
          </w:p>
        </w:tc>
        <w:tc>
          <w:tcPr>
            <w:tcW w:type="dxa" w:w="4320"/>
          </w:tcPr>
          <w:p>
            <w:pPr>
              <w:jc w:val="left"/>
            </w:pPr>
            <w:r>
              <w:t>25.3%</w:t>
            </w:r>
          </w:p>
        </w:tc>
      </w:tr>
      <w:tr>
        <w:tc>
          <w:tcPr>
            <w:tcW w:type="dxa" w:w="4320"/>
          </w:tcPr>
          <w:p>
            <w:pPr>
              <w:jc w:val="left"/>
            </w:pPr>
            <w:r>
              <w:t>Unresolved</w:t>
            </w:r>
          </w:p>
        </w:tc>
        <w:tc>
          <w:tcPr>
            <w:tcW w:type="dxa" w:w="4320"/>
          </w:tcPr>
          <w:p>
            <w:pPr>
              <w:jc w:val="left"/>
            </w:pPr>
            <w:r>
              <w:t>19.3%</w:t>
            </w:r>
          </w:p>
        </w:tc>
      </w:tr>
      <w:tr>
        <w:tc>
          <w:tcPr>
            <w:tcW w:type="dxa" w:w="4320"/>
          </w:tcPr>
          <w:p>
            <w:pPr>
              <w:jc w:val="left"/>
            </w:pPr>
            <w:r>
              <w:t>Synurophytes</w:t>
            </w:r>
          </w:p>
        </w:tc>
        <w:tc>
          <w:tcPr>
            <w:tcW w:type="dxa" w:w="4320"/>
          </w:tcPr>
          <w:p>
            <w:pPr>
              <w:jc w:val="left"/>
            </w:pPr>
            <w:r>
              <w:t>11.9%</w:t>
            </w:r>
          </w:p>
        </w:tc>
      </w:tr>
      <w:tr>
        <w:tc>
          <w:tcPr>
            <w:tcW w:type="dxa" w:w="4320"/>
          </w:tcPr>
          <w:p>
            <w:pPr>
              <w:jc w:val="left"/>
            </w:pPr>
            <w:r>
              <w:t>Diatoms</w:t>
            </w:r>
          </w:p>
        </w:tc>
        <w:tc>
          <w:tcPr>
            <w:tcW w:type="dxa" w:w="4320"/>
          </w:tcPr>
          <w:p>
            <w:pPr>
              <w:jc w:val="left"/>
            </w:pPr>
            <w:r>
              <w:t>3.8%</w:t>
            </w:r>
          </w:p>
        </w:tc>
      </w:tr>
      <w:tr>
        <w:tc>
          <w:tcPr>
            <w:tcW w:type="dxa" w:w="4320"/>
          </w:tcPr>
          <w:p>
            <w:pPr>
              <w:jc w:val="left"/>
            </w:pPr>
            <w:r>
              <w:t>Cyanobacteria</w:t>
            </w:r>
          </w:p>
        </w:tc>
        <w:tc>
          <w:tcPr>
            <w:tcW w:type="dxa" w:w="4320"/>
          </w:tcPr>
          <w:p>
            <w:pPr>
              <w:jc w:val="left"/>
            </w:pPr>
            <w:r>
              <w:t>1.5%</w:t>
            </w:r>
          </w:p>
        </w:tc>
      </w:tr>
      <w:tr>
        <w:tc>
          <w:tcPr>
            <w:tcW w:type="dxa" w:w="4320"/>
          </w:tcPr>
          <w:p>
            <w:pPr>
              <w:jc w:val="left"/>
            </w:pPr>
            <w:r>
              <w:t>Green Algae</w:t>
            </w:r>
          </w:p>
        </w:tc>
        <w:tc>
          <w:tcPr>
            <w:tcW w:type="dxa" w:w="4320"/>
          </w:tcPr>
          <w:p>
            <w:pPr>
              <w:jc w:val="left"/>
            </w:pPr>
            <w:r>
              <w:t>1.5%</w:t>
            </w:r>
          </w:p>
        </w:tc>
      </w:tr>
      <w:tr>
        <w:tc>
          <w:tcPr>
            <w:tcW w:type="dxa" w:w="4320"/>
          </w:tcPr>
          <w:p>
            <w:pPr>
              <w:jc w:val="left"/>
            </w:pPr>
            <w:r>
              <w:t>Conjugating Green Algae (desmids)</w:t>
            </w:r>
          </w:p>
        </w:tc>
        <w:tc>
          <w:tcPr>
            <w:tcW w:type="dxa" w:w="4320"/>
          </w:tcPr>
          <w:p>
            <w:pPr>
              <w:jc w:val="left"/>
            </w:pPr>
            <w:r>
              <w:t>0.8%</w:t>
            </w:r>
          </w:p>
        </w:tc>
      </w:tr>
      <w:tr>
        <w:tc>
          <w:tcPr>
            <w:tcW w:type="dxa" w:w="4320"/>
          </w:tcPr>
          <w:p>
            <w:pPr>
              <w:jc w:val="left"/>
            </w:pPr>
            <w:r>
              <w:t>Euglenoids</w:t>
            </w:r>
          </w:p>
        </w:tc>
        <w:tc>
          <w:tcPr>
            <w:tcW w:type="dxa" w:w="4320"/>
          </w:tcPr>
          <w:p>
            <w:pPr>
              <w:jc w:val="left"/>
            </w:pPr>
            <w:r>
              <w:t>0.8%</w:t>
            </w:r>
          </w:p>
        </w:tc>
      </w:tr>
    </w:tbl>
    <w:p/>
    <w:p>
      <w:pPr>
        <w:pStyle w:val="Heading3"/>
      </w:pPr>
      <w:r>
        <w:t>Native vs. Non-Native</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Species</w:t>
            </w:r>
          </w:p>
        </w:tc>
        <w:tc>
          <w:tcPr>
            <w:tcW w:type="dxa" w:w="4320"/>
          </w:tcPr>
          <w:p>
            <w:pPr>
              <w:jc w:val="left"/>
            </w:pPr>
            <w:r>
              <w:rPr>
                <w:b/>
              </w:rPr>
              <w:t>Status</w:t>
            </w:r>
          </w:p>
        </w:tc>
      </w:tr>
      <w:tr>
        <w:tc>
          <w:tcPr>
            <w:tcW w:type="dxa" w:w="4320"/>
          </w:tcPr>
          <w:p>
            <w:pPr>
              <w:jc w:val="left"/>
            </w:pPr>
            <w:r>
              <w:t>American Eel, Golden Shiner</w:t>
            </w:r>
          </w:p>
        </w:tc>
        <w:tc>
          <w:tcPr>
            <w:tcW w:type="dxa" w:w="4320"/>
          </w:tcPr>
          <w:p>
            <w:pPr>
              <w:jc w:val="left"/>
            </w:pPr>
            <w:r>
              <w:t>Native</w:t>
            </w:r>
          </w:p>
        </w:tc>
      </w:tr>
      <w:tr>
        <w:tc>
          <w:tcPr>
            <w:tcW w:type="dxa" w:w="4320"/>
          </w:tcPr>
          <w:p>
            <w:pPr>
              <w:jc w:val="left"/>
            </w:pPr>
            <w:r>
              <w:rPr>
                <w:i/>
              </w:rPr>
              <w:t>Micropterus</w:t>
            </w:r>
            <w:r>
              <w:t xml:space="preserve"> sp. — Bass</w:t>
            </w:r>
          </w:p>
        </w:tc>
        <w:tc>
          <w:tcPr>
            <w:tcW w:type="dxa" w:w="4320"/>
          </w:tcPr>
          <w:p>
            <w:pPr>
              <w:jc w:val="left"/>
            </w:pPr>
            <w:r>
              <w:t>Non-native</w:t>
            </w:r>
          </w:p>
        </w:tc>
      </w:tr>
      <w:tr>
        <w:tc>
          <w:tcPr>
            <w:tcW w:type="dxa" w:w="4320"/>
          </w:tcPr>
          <w:p>
            <w:pPr>
              <w:jc w:val="left"/>
            </w:pPr>
            <w:r>
              <w:rPr>
                <w:i/>
              </w:rPr>
              <w:t>Lepomis</w:t>
            </w:r>
            <w:r>
              <w:t xml:space="preserve"> sp. — Sunfish</w:t>
            </w:r>
          </w:p>
        </w:tc>
        <w:tc>
          <w:tcPr>
            <w:tcW w:type="dxa" w:w="4320"/>
          </w:tcPr>
          <w:p>
            <w:pPr>
              <w:jc w:val="left"/>
            </w:pPr>
            <w:r>
              <w:t>Mixed (see above)</w:t>
            </w:r>
          </w:p>
        </w:tc>
      </w:tr>
      <w:tr>
        <w:tc>
          <w:tcPr>
            <w:tcW w:type="dxa" w:w="4320"/>
          </w:tcPr>
          <w:p>
            <w:pPr>
              <w:jc w:val="left"/>
            </w:pPr>
            <w:r>
              <w:rPr>
                <w:i/>
              </w:rPr>
              <w:t>Ameiurus</w:t>
            </w:r>
            <w:r>
              <w:t xml:space="preserve"> sp. — Bullhead</w:t>
            </w:r>
          </w:p>
        </w:tc>
        <w:tc>
          <w:tcPr>
            <w:tcW w:type="dxa" w:w="4320"/>
          </w:tcPr>
          <w:p>
            <w:pPr>
              <w:jc w:val="left"/>
            </w:pPr>
            <w:r>
              <w:t>Native</w:t>
            </w:r>
          </w:p>
        </w:tc>
      </w:tr>
    </w:tbl>
    <w:p/>
    <w:p>
      <w:pPr>
        <w:pStyle w:val="Heading2"/>
      </w:pPr>
      <w:r>
        <w:t>Red Brook Road Pool, Low Tide — MA | 1YI0M1VI.1 | Sep 18, 2024</w:t>
      </w:r>
    </w:p>
    <w:p>
      <w:r>
        <w:rPr>
          <w:b/>
        </w:rPr>
        <w:t>Fish:</w:t>
      </w:r>
      <w:r>
        <w:t xml:space="preserve"> </w:t>
      </w:r>
      <w:r>
        <w:t>H</w:t>
      </w:r>
      <w:r>
        <w:rPr>
          <w:sz w:val="16"/>
          <w:vertAlign w:val="subscript"/>
        </w:rPr>
        <w:t>f</w:t>
      </w:r>
      <w:r>
        <w:t xml:space="preserve"> = 1.27 · 19 species | </w:t>
      </w:r>
      <w:r>
        <w:rPr>
          <w:b/>
        </w:rPr>
        <w:t>Algae:</w:t>
      </w:r>
      <w:r>
        <w:t xml:space="preserve"> </w:t>
      </w:r>
      <w:r>
        <w:t>H</w:t>
      </w:r>
      <w:r>
        <w:rPr>
          <w:sz w:val="16"/>
          <w:vertAlign w:val="subscript"/>
        </w:rPr>
        <w:t>a</w:t>
      </w:r>
      <w:r>
        <w:t xml:space="preserve"> = 4.71 · 32,385 reads</w:t>
      </w:r>
    </w:p>
    <w:p>
      <w:pPr>
        <w:pStyle w:val="Heading3"/>
      </w:pPr>
      <w:r>
        <w:t>Sentinel Signal</w:t>
      </w:r>
    </w:p>
    <w:p>
      <w:r>
        <w:t xml:space="preserve">Brook Trout 26.1% at a tidal road pool in September = </w:t>
      </w:r>
      <w:r>
        <w:rPr>
          <w:b/>
        </w:rPr>
        <w:t>the strongest Brook Trout signal in JVB4307</w:t>
      </w:r>
      <w:r>
        <w:t xml:space="preserve">. Spring-fed, cold-water stream. Fourspine Stickleback 50.4% + Mummichog 7.1% = sampling point is at the estuarine gateway; the Brook Trout eDNA is arriving from cold headwaters upstream. </w:t>
      </w:r>
      <w:r>
        <w:t>H</w:t>
      </w:r>
      <w:r>
        <w:rPr>
          <w:sz w:val="16"/>
          <w:vertAlign w:val="subscript"/>
        </w:rPr>
        <w:t>a</w:t>
      </w:r>
      <w:r>
        <w:t xml:space="preserve"> = 4.71 = highest algal Shannon diversity in this batch.</w:t>
      </w:r>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Parameter</w:t>
            </w:r>
          </w:p>
        </w:tc>
        <w:tc>
          <w:tcPr>
            <w:tcW w:type="dxa" w:w="2880"/>
          </w:tcPr>
          <w:p>
            <w:pPr>
              <w:jc w:val="left"/>
            </w:pPr>
            <w:r>
              <w:rPr>
                <w:b/>
              </w:rPr>
              <w:t>Estimate</w:t>
            </w:r>
          </w:p>
        </w:tc>
        <w:tc>
          <w:tcPr>
            <w:tcW w:type="dxa" w:w="2880"/>
          </w:tcPr>
          <w:p>
            <w:pPr>
              <w:jc w:val="left"/>
            </w:pPr>
            <w:r>
              <w:rPr>
                <w:b/>
              </w:rPr>
              <w:t>Basis</w:t>
            </w:r>
          </w:p>
        </w:tc>
      </w:tr>
      <w:tr>
        <w:tc>
          <w:tcPr>
            <w:tcW w:type="dxa" w:w="2880"/>
          </w:tcPr>
          <w:p>
            <w:pPr>
              <w:jc w:val="left"/>
            </w:pPr>
            <w:r>
              <w:t>Temperature (upstream)</w:t>
            </w:r>
          </w:p>
        </w:tc>
        <w:tc>
          <w:tcPr>
            <w:tcW w:type="dxa" w:w="2880"/>
          </w:tcPr>
          <w:p>
            <w:pPr>
              <w:jc w:val="left"/>
            </w:pPr>
            <w:r>
              <w:t>Cold — spring-fed</w:t>
            </w:r>
          </w:p>
        </w:tc>
        <w:tc>
          <w:tcPr>
            <w:tcW w:type="dxa" w:w="2880"/>
          </w:tcPr>
          <w:p>
            <w:pPr>
              <w:jc w:val="left"/>
            </w:pPr>
            <w:r>
              <w:t>Brook Trout 26.1% in September</w:t>
            </w:r>
          </w:p>
        </w:tc>
      </w:tr>
      <w:tr>
        <w:tc>
          <w:tcPr>
            <w:tcW w:type="dxa" w:w="2880"/>
          </w:tcPr>
          <w:p>
            <w:pPr>
              <w:jc w:val="left"/>
            </w:pPr>
            <w:r>
              <w:t>pH</w:t>
            </w:r>
          </w:p>
        </w:tc>
        <w:tc>
          <w:tcPr>
            <w:tcW w:type="dxa" w:w="2880"/>
          </w:tcPr>
          <w:p>
            <w:pPr>
              <w:jc w:val="left"/>
            </w:pPr>
            <w:r>
              <w:t>Circumneutral</w:t>
            </w:r>
          </w:p>
        </w:tc>
        <w:tc>
          <w:tcPr>
            <w:tcW w:type="dxa" w:w="2880"/>
          </w:tcPr>
          <w:p>
            <w:pPr>
              <w:jc w:val="left"/>
            </w:pPr>
            <w:r>
              <w:t>Brook Trout + Eel community</w:t>
            </w:r>
          </w:p>
        </w:tc>
      </w:tr>
      <w:tr>
        <w:tc>
          <w:tcPr>
            <w:tcW w:type="dxa" w:w="2880"/>
          </w:tcPr>
          <w:p>
            <w:pPr>
              <w:jc w:val="left"/>
            </w:pPr>
            <w:r>
              <w:t>Dissolved oxygen</w:t>
            </w:r>
          </w:p>
        </w:tc>
        <w:tc>
          <w:tcPr>
            <w:tcW w:type="dxa" w:w="2880"/>
          </w:tcPr>
          <w:p>
            <w:pPr>
              <w:jc w:val="left"/>
            </w:pPr>
            <w:r>
              <w:t>High (cold spring source)</w:t>
            </w:r>
          </w:p>
        </w:tc>
        <w:tc>
          <w:tcPr>
            <w:tcW w:type="dxa" w:w="2880"/>
          </w:tcPr>
          <w:p>
            <w:pPr>
              <w:jc w:val="left"/>
            </w:pPr>
            <w:r>
              <w:t>Strong salmonid signal</w:t>
            </w:r>
          </w:p>
        </w:tc>
      </w:tr>
      <w:tr>
        <w:tc>
          <w:tcPr>
            <w:tcW w:type="dxa" w:w="2880"/>
          </w:tcPr>
          <w:p>
            <w:pPr>
              <w:jc w:val="left"/>
            </w:pPr>
            <w:r>
              <w:t>Tidal influence (at sample point)</w:t>
            </w:r>
          </w:p>
        </w:tc>
        <w:tc>
          <w:tcPr>
            <w:tcW w:type="dxa" w:w="2880"/>
          </w:tcPr>
          <w:p>
            <w:pPr>
              <w:jc w:val="left"/>
            </w:pPr>
            <w:r>
              <w:t>Active</w:t>
            </w:r>
          </w:p>
        </w:tc>
        <w:tc>
          <w:tcPr>
            <w:tcW w:type="dxa" w:w="2880"/>
          </w:tcPr>
          <w:p>
            <w:pPr>
              <w:jc w:val="left"/>
            </w:pPr>
            <w:r>
              <w:t>Stickleback 50% + Mummichog 7%</w:t>
            </w:r>
          </w:p>
        </w:tc>
      </w:tr>
      <w:tr>
        <w:tc>
          <w:tcPr>
            <w:tcW w:type="dxa" w:w="2880"/>
          </w:tcPr>
          <w:p>
            <w:pPr>
              <w:jc w:val="left"/>
            </w:pPr>
            <w:r>
              <w:t>Marine influx</w:t>
            </w:r>
          </w:p>
        </w:tc>
        <w:tc>
          <w:tcPr>
            <w:tcW w:type="dxa" w:w="2880"/>
          </w:tcPr>
          <w:p>
            <w:pPr>
              <w:jc w:val="left"/>
            </w:pPr>
            <w:r>
              <w:t>Present at low tide</w:t>
            </w:r>
          </w:p>
        </w:tc>
        <w:tc>
          <w:tcPr>
            <w:tcW w:type="dxa" w:w="2880"/>
          </w:tcPr>
          <w:p>
            <w:pPr>
              <w:jc w:val="left"/>
            </w:pPr>
            <w:r>
              <w:rPr>
                <w:i/>
              </w:rPr>
              <w:t>Melosira tropica</w:t>
            </w:r>
            <w:r>
              <w:t xml:space="preserve"> + 40.5% unresolved (marine taxa)</w:t>
            </w:r>
          </w:p>
        </w:tc>
      </w:tr>
      <w:tr>
        <w:tc>
          <w:tcPr>
            <w:tcW w:type="dxa" w:w="2880"/>
          </w:tcPr>
          <w:p>
            <w:pPr>
              <w:jc w:val="left"/>
            </w:pPr>
            <w:r>
              <w:t>Brook Trout habitat</w:t>
            </w:r>
          </w:p>
        </w:tc>
        <w:tc>
          <w:tcPr>
            <w:tcW w:type="dxa" w:w="2880"/>
          </w:tcPr>
          <w:p>
            <w:pPr>
              <w:jc w:val="left"/>
            </w:pPr>
            <w:r>
              <w:t>Excellent (upstream)</w:t>
            </w:r>
          </w:p>
        </w:tc>
        <w:tc>
          <w:tcPr>
            <w:tcW w:type="dxa" w:w="2880"/>
          </w:tcPr>
          <w:p>
            <w:pPr>
              <w:jc w:val="left"/>
            </w:pPr>
            <w:r>
              <w:t>Strong in-season September signal</w:t>
            </w:r>
          </w:p>
        </w:tc>
      </w:tr>
    </w:tbl>
    <w:p/>
    <w:p>
      <w:pPr>
        <w:pStyle w:val="Heading3"/>
      </w:pPr>
      <w:r>
        <w:t>Narrative</w:t>
      </w:r>
    </w:p>
    <w:p>
      <w:r>
        <w:t>Brook Trout at 26.1% — the strongest Brook Trout signal in JVB4307 and one of the strongest across all three new batches. Red Brook (Bournedale/Bourne, MA) is a spring-fed, cold-water stream historically known as a Brook Trout stream. The eDNA confirms it: Brook Trout DNA is present at high abundance at the tidal road pool in September.</w:t>
      </w:r>
    </w:p>
    <w:p>
      <w:r>
        <w:t>The sampling point is at low tide in a tidal pool reach. Fourspine Stickleback at 50.4% + Mummichog at 7.1% confirm brackish/estuarine conditions at the sampling point — but the Brook Trout are not occupying the estuary. The Brook Trout eDNA is arriving from cold freshwater headwaters upstream and accumulating at the tidal pool on the ebb tide. The volume of Brook Trout eDNA (26% of all fish reads) is consistent with a productive, established population upstream — not a stray individual.</w:t>
      </w:r>
    </w:p>
    <w:p>
      <w:r>
        <w:t>American Eel at 14.6% confirms bidirectional ocean connectivity through the tidal pool — the corridor is open for diadromous fish movement. Atlantic Silverside (0.8%) and Menhaden (0.3%) confirm marine tidal influence at low tide.</w:t>
      </w:r>
    </w:p>
    <w:p>
      <w:r>
        <w:rPr>
          <w:b/>
        </w:rPr>
        <w:t>A note on life history form:</w:t>
      </w:r>
      <w:r>
        <w:t xml:space="preserve"> eDNA cannot distinguish whether any of these Brook Trout are resident freshwater fish or sea-run ("salter") individuals. MiFish 12S sees </w:t>
      </w:r>
      <w:r>
        <w:rPr>
          <w:i/>
        </w:rPr>
        <w:t>Salvelinus fontinalis</w:t>
      </w:r>
      <w:r>
        <w:t xml:space="preserve"> DNA — it cannot resolve ecotype, residency, or migratory behavior. The strong signal at the tidal gateway is consistent with either a productive resident population whose eDNA accumulates in the tidal pool, or the presence of sea-run individuals using the tidal reach. Neither can be confirmed or excluded without electrofishing, tagging, or otolith data.</w:t>
      </w:r>
    </w:p>
    <w:p>
      <w:r>
        <w:rPr>
          <w:b/>
        </w:rPr>
        <w:t>QC note:</w:t>
      </w:r>
      <w:r>
        <w:t xml:space="preserve"> Oncorhynchus gorbuscha (Pink Salmon) and O. keta (Chum Salmon) appear at near-zero read counts (&lt;0.01%). Pacific salmon have no natural range in New England. These are almost certainly low-level sequencing artifacts or database misassignments — a common byproduct of high-throughput amplicon sequencing when Pacific salmon are present in the reference database. They should be removed as anomalies and not reported as ecological findings.</w:t>
      </w:r>
    </w:p>
    <w:p>
      <w:r>
        <w:rPr>
          <w:b/>
        </w:rPr>
        <w:t>What this means for trout:</w:t>
      </w:r>
      <w:r>
        <w:t xml:space="preserve"> Red Brook holds Brook Trout. The spring-fed watershed is sustaining a population productive enough to be detectable at the tidal pool in September. This site warrants sustained monitoring and active protection of its cold-water spring sources.</w:t>
      </w:r>
    </w:p>
    <w:p>
      <w:pPr>
        <w:pStyle w:val="Heading3"/>
      </w:pPr>
      <w:r>
        <w:t>Algal Community</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Group</w:t>
            </w:r>
          </w:p>
        </w:tc>
        <w:tc>
          <w:tcPr>
            <w:tcW w:type="dxa" w:w="4320"/>
          </w:tcPr>
          <w:p>
            <w:pPr>
              <w:jc w:val="left"/>
            </w:pPr>
            <w:r>
              <w:rPr>
                <w:b/>
              </w:rPr>
              <w:t>Rel%</w:t>
            </w:r>
          </w:p>
        </w:tc>
      </w:tr>
      <w:tr>
        <w:tc>
          <w:tcPr>
            <w:tcW w:type="dxa" w:w="4320"/>
          </w:tcPr>
          <w:p>
            <w:pPr>
              <w:jc w:val="left"/>
            </w:pPr>
            <w:r>
              <w:t>Diatoms</w:t>
            </w:r>
          </w:p>
        </w:tc>
        <w:tc>
          <w:tcPr>
            <w:tcW w:type="dxa" w:w="4320"/>
          </w:tcPr>
          <w:p>
            <w:pPr>
              <w:jc w:val="left"/>
            </w:pPr>
            <w:r>
              <w:t>58.2%</w:t>
            </w:r>
          </w:p>
        </w:tc>
      </w:tr>
      <w:tr>
        <w:tc>
          <w:tcPr>
            <w:tcW w:type="dxa" w:w="4320"/>
          </w:tcPr>
          <w:p>
            <w:pPr>
              <w:jc w:val="left"/>
            </w:pPr>
            <w:r>
              <w:t>Unresolved (marine taxa on flood tide)</w:t>
            </w:r>
          </w:p>
        </w:tc>
        <w:tc>
          <w:tcPr>
            <w:tcW w:type="dxa" w:w="4320"/>
          </w:tcPr>
          <w:p>
            <w:pPr>
              <w:jc w:val="left"/>
            </w:pPr>
            <w:r>
              <w:t>40.5%</w:t>
            </w:r>
          </w:p>
        </w:tc>
      </w:tr>
      <w:tr>
        <w:tc>
          <w:tcPr>
            <w:tcW w:type="dxa" w:w="4320"/>
          </w:tcPr>
          <w:p>
            <w:pPr>
              <w:jc w:val="left"/>
            </w:pPr>
            <w:r>
              <w:t>Cryptophytes</w:t>
            </w:r>
          </w:p>
        </w:tc>
        <w:tc>
          <w:tcPr>
            <w:tcW w:type="dxa" w:w="4320"/>
          </w:tcPr>
          <w:p>
            <w:pPr>
              <w:jc w:val="left"/>
            </w:pPr>
            <w:r>
              <w:t>0.5%</w:t>
            </w:r>
          </w:p>
        </w:tc>
      </w:tr>
      <w:tr>
        <w:tc>
          <w:tcPr>
            <w:tcW w:type="dxa" w:w="4320"/>
          </w:tcPr>
          <w:p>
            <w:pPr>
              <w:jc w:val="left"/>
            </w:pPr>
            <w:r>
              <w:t>Vascular plant eDNA</w:t>
            </w:r>
          </w:p>
        </w:tc>
        <w:tc>
          <w:tcPr>
            <w:tcW w:type="dxa" w:w="4320"/>
          </w:tcPr>
          <w:p>
            <w:pPr>
              <w:jc w:val="left"/>
            </w:pPr>
            <w:r>
              <w:t>0.4%</w:t>
            </w:r>
          </w:p>
        </w:tc>
      </w:tr>
      <w:tr>
        <w:tc>
          <w:tcPr>
            <w:tcW w:type="dxa" w:w="4320"/>
          </w:tcPr>
          <w:p>
            <w:pPr>
              <w:jc w:val="left"/>
            </w:pPr>
            <w:r>
              <w:t>Eustigmatophytes</w:t>
            </w:r>
          </w:p>
        </w:tc>
        <w:tc>
          <w:tcPr>
            <w:tcW w:type="dxa" w:w="4320"/>
          </w:tcPr>
          <w:p>
            <w:pPr>
              <w:jc w:val="left"/>
            </w:pPr>
            <w:r>
              <w:t>0.2%</w:t>
            </w:r>
          </w:p>
        </w:tc>
      </w:tr>
      <w:tr>
        <w:tc>
          <w:tcPr>
            <w:tcW w:type="dxa" w:w="4320"/>
          </w:tcPr>
          <w:p>
            <w:pPr>
              <w:jc w:val="left"/>
            </w:pPr>
            <w:r>
              <w:t>Green Algae</w:t>
            </w:r>
          </w:p>
        </w:tc>
        <w:tc>
          <w:tcPr>
            <w:tcW w:type="dxa" w:w="4320"/>
          </w:tcPr>
          <w:p>
            <w:pPr>
              <w:jc w:val="left"/>
            </w:pPr>
            <w:r>
              <w:t>0.2%</w:t>
            </w:r>
          </w:p>
        </w:tc>
      </w:tr>
      <w:tr>
        <w:tc>
          <w:tcPr>
            <w:tcW w:type="dxa" w:w="4320"/>
          </w:tcPr>
          <w:p>
            <w:pPr>
              <w:jc w:val="left"/>
            </w:pPr>
            <w:r>
              <w:t>Cyanobacteria</w:t>
            </w:r>
          </w:p>
        </w:tc>
        <w:tc>
          <w:tcPr>
            <w:tcW w:type="dxa" w:w="4320"/>
          </w:tcPr>
          <w:p>
            <w:pPr>
              <w:jc w:val="left"/>
            </w:pPr>
            <w:r>
              <w:t>0.1%</w:t>
            </w:r>
          </w:p>
        </w:tc>
      </w:tr>
    </w:tbl>
    <w:p/>
    <w:p>
      <w:r>
        <w:rPr>
          <w:i/>
        </w:rPr>
        <w:t>Top taxa: Melosira tropica 9.5% + 2.9% (warm estuarine diatom; tidal influence) · Bacillariophyceae (unresolved) 4.5% + 2.8%</w:t>
      </w:r>
    </w:p>
    <w:p>
      <w:r>
        <w:rPr>
          <w:i/>
        </w:rPr>
        <w:t>H&lt;sub&gt;a&lt;/sub&gt; = 4.71 — highest algal Shannon diversity in JVB4307. The large unresolved fraction (40.5%) reflects marine phytoplankton entering on flood tides — taxa present in the water but absent from the freshwater-oriented 23S reference database.</w:t>
      </w:r>
    </w:p>
    <w:p>
      <w:pPr>
        <w:pStyle w:val="Heading3"/>
      </w:pPr>
      <w:r>
        <w:t>Native vs. Non-Native</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rPr>
              <w:t>Species</w:t>
            </w:r>
          </w:p>
        </w:tc>
        <w:tc>
          <w:tcPr>
            <w:tcW w:type="dxa" w:w="4320"/>
          </w:tcPr>
          <w:p>
            <w:pPr>
              <w:jc w:val="left"/>
            </w:pPr>
            <w:r>
              <w:rPr>
                <w:b/>
              </w:rPr>
              <w:t>Status</w:t>
            </w:r>
          </w:p>
        </w:tc>
      </w:tr>
      <w:tr>
        <w:tc>
          <w:tcPr>
            <w:tcW w:type="dxa" w:w="4320"/>
          </w:tcPr>
          <w:p>
            <w:pPr>
              <w:jc w:val="left"/>
            </w:pPr>
            <w:r>
              <w:t>Brook Trout</w:t>
            </w:r>
          </w:p>
        </w:tc>
        <w:tc>
          <w:tcPr>
            <w:tcW w:type="dxa" w:w="4320"/>
          </w:tcPr>
          <w:p>
            <w:pPr>
              <w:jc w:val="left"/>
            </w:pPr>
            <w:r>
              <w:rPr>
                <w:b/>
              </w:rPr>
              <w:t>Native — primary target species</w:t>
            </w:r>
          </w:p>
        </w:tc>
      </w:tr>
      <w:tr>
        <w:tc>
          <w:tcPr>
            <w:tcW w:type="dxa" w:w="4320"/>
          </w:tcPr>
          <w:p>
            <w:pPr>
              <w:jc w:val="left"/>
            </w:pPr>
            <w:r>
              <w:t>Fourspine Stickleback, American Eel, Mummichog</w:t>
            </w:r>
          </w:p>
        </w:tc>
        <w:tc>
          <w:tcPr>
            <w:tcW w:type="dxa" w:w="4320"/>
          </w:tcPr>
          <w:p>
            <w:pPr>
              <w:jc w:val="left"/>
            </w:pPr>
            <w:r>
              <w:t>Native</w:t>
            </w:r>
          </w:p>
        </w:tc>
      </w:tr>
      <w:tr>
        <w:tc>
          <w:tcPr>
            <w:tcW w:type="dxa" w:w="4320"/>
          </w:tcPr>
          <w:p>
            <w:pPr>
              <w:jc w:val="left"/>
            </w:pPr>
            <w:r>
              <w:t>Banded Killifish, Atlantic Silverside, Menhaden</w:t>
            </w:r>
          </w:p>
        </w:tc>
        <w:tc>
          <w:tcPr>
            <w:tcW w:type="dxa" w:w="4320"/>
          </w:tcPr>
          <w:p>
            <w:pPr>
              <w:jc w:val="left"/>
            </w:pPr>
            <w:r>
              <w:t>Native</w:t>
            </w:r>
          </w:p>
        </w:tc>
      </w:tr>
      <w:tr>
        <w:tc>
          <w:tcPr>
            <w:tcW w:type="dxa" w:w="4320"/>
          </w:tcPr>
          <w:p>
            <w:pPr>
              <w:jc w:val="left"/>
            </w:pPr>
            <w:r>
              <w:rPr>
                <w:i/>
              </w:rPr>
              <w:t>Oncorhynchus gorbuscha</w:t>
            </w:r>
            <w:r>
              <w:t xml:space="preserve">, </w:t>
            </w:r>
            <w:r>
              <w:rPr>
                <w:i/>
              </w:rPr>
              <w:t>O. keta</w:t>
            </w:r>
            <w:r>
              <w:t xml:space="preserve"> (Pink/Chum Salmon)</w:t>
            </w:r>
          </w:p>
        </w:tc>
        <w:tc>
          <w:tcPr>
            <w:tcW w:type="dxa" w:w="4320"/>
          </w:tcPr>
          <w:p>
            <w:pPr>
              <w:jc w:val="left"/>
            </w:pPr>
            <w:r>
              <w:t>Artifact — remove; Pacific salmon are not native to New England</w:t>
            </w:r>
          </w:p>
        </w:tc>
      </w:tr>
    </w:tbl>
    <w:p/>
    <w:p>
      <w:pPr>
        <w:pStyle w:val="Heading2"/>
      </w:pPr>
      <w:r>
        <w:t>JVB4307 —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left"/>
            </w:pPr>
            <w:r>
              <w:rPr>
                <w:b/>
              </w:rPr>
              <w:t>Site</w:t>
            </w:r>
          </w:p>
        </w:tc>
        <w:tc>
          <w:tcPr>
            <w:tcW w:type="dxa" w:w="2160"/>
          </w:tcPr>
          <w:p>
            <w:pPr>
              <w:jc w:val="left"/>
            </w:pPr>
            <w:r>
              <w:rPr>
                <w:b/>
              </w:rPr>
              <w:t>Date</w:t>
            </w:r>
          </w:p>
        </w:tc>
        <w:tc>
          <w:tcPr>
            <w:tcW w:type="dxa" w:w="2160"/>
          </w:tcPr>
          <w:p>
            <w:pPr>
              <w:jc w:val="left"/>
            </w:pPr>
            <w:r>
              <w:rPr>
                <w:b/>
              </w:rPr>
              <w:t>Brook Trout</w:t>
            </w:r>
          </w:p>
        </w:tc>
        <w:tc>
          <w:tcPr>
            <w:tcW w:type="dxa" w:w="2160"/>
          </w:tcPr>
          <w:p>
            <w:pPr>
              <w:jc w:val="left"/>
            </w:pPr>
            <w:r>
              <w:rPr>
                <w:b/>
              </w:rPr>
              <w:t>Key Fish Signal</w:t>
            </w:r>
          </w:p>
        </w:tc>
      </w:tr>
      <w:tr>
        <w:tc>
          <w:tcPr>
            <w:tcW w:type="dxa" w:w="2160"/>
          </w:tcPr>
          <w:p>
            <w:pPr>
              <w:jc w:val="left"/>
            </w:pPr>
            <w:r>
              <w:t>Red Brook Road Pool — MA</w:t>
            </w:r>
          </w:p>
        </w:tc>
        <w:tc>
          <w:tcPr>
            <w:tcW w:type="dxa" w:w="2160"/>
          </w:tcPr>
          <w:p>
            <w:pPr>
              <w:jc w:val="left"/>
            </w:pPr>
            <w:r>
              <w:t>Sep 18</w:t>
            </w:r>
          </w:p>
        </w:tc>
        <w:tc>
          <w:tcPr>
            <w:tcW w:type="dxa" w:w="2160"/>
          </w:tcPr>
          <w:p>
            <w:pPr>
              <w:jc w:val="left"/>
            </w:pPr>
            <w:r>
              <w:rPr>
                <w:b/>
              </w:rPr>
              <w:t>26.1% — strong</w:t>
            </w:r>
          </w:p>
        </w:tc>
        <w:tc>
          <w:tcPr>
            <w:tcW w:type="dxa" w:w="2160"/>
          </w:tcPr>
          <w:p>
            <w:pPr>
              <w:jc w:val="left"/>
            </w:pPr>
            <w:r>
              <w:t>Fourspine Stickleback + Eel tidal gateway</w:t>
            </w:r>
          </w:p>
        </w:tc>
      </w:tr>
      <w:tr>
        <w:tc>
          <w:tcPr>
            <w:tcW w:type="dxa" w:w="2160"/>
          </w:tcPr>
          <w:p>
            <w:pPr>
              <w:jc w:val="left"/>
            </w:pPr>
            <w:r>
              <w:t>Cohasset Narrows — MA</w:t>
            </w:r>
          </w:p>
        </w:tc>
        <w:tc>
          <w:tcPr>
            <w:tcW w:type="dxa" w:w="2160"/>
          </w:tcPr>
          <w:p>
            <w:pPr>
              <w:jc w:val="left"/>
            </w:pPr>
            <w:r>
              <w:t>Sep 18</w:t>
            </w:r>
          </w:p>
        </w:tc>
        <w:tc>
          <w:tcPr>
            <w:tcW w:type="dxa" w:w="2160"/>
          </w:tcPr>
          <w:p>
            <w:pPr>
              <w:jc w:val="left"/>
            </w:pPr>
            <w:r>
              <w:t>Absent</w:t>
            </w:r>
          </w:p>
        </w:tc>
        <w:tc>
          <w:tcPr>
            <w:tcW w:type="dxa" w:w="2160"/>
          </w:tcPr>
          <w:p>
            <w:pPr>
              <w:jc w:val="left"/>
            </w:pPr>
            <w:r>
              <w:t>Marine community (26 marine spp.)</w:t>
            </w:r>
          </w:p>
        </w:tc>
      </w:tr>
      <w:tr>
        <w:tc>
          <w:tcPr>
            <w:tcW w:type="dxa" w:w="2160"/>
          </w:tcPr>
          <w:p>
            <w:pPr>
              <w:jc w:val="left"/>
            </w:pPr>
            <w:r>
              <w:t>Ellsworth Dam — ME</w:t>
            </w:r>
          </w:p>
        </w:tc>
        <w:tc>
          <w:tcPr>
            <w:tcW w:type="dxa" w:w="2160"/>
          </w:tcPr>
          <w:p>
            <w:pPr>
              <w:jc w:val="left"/>
            </w:pPr>
            <w:r>
              <w:t>Sep 17</w:t>
            </w:r>
          </w:p>
        </w:tc>
        <w:tc>
          <w:tcPr>
            <w:tcW w:type="dxa" w:w="2160"/>
          </w:tcPr>
          <w:p>
            <w:pPr>
              <w:jc w:val="left"/>
            </w:pPr>
            <w:r>
              <w:t>Absent</w:t>
            </w:r>
          </w:p>
        </w:tc>
        <w:tc>
          <w:tcPr>
            <w:tcW w:type="dxa" w:w="2160"/>
          </w:tcPr>
          <w:p>
            <w:pPr>
              <w:jc w:val="left"/>
            </w:pPr>
            <w:r>
              <w:t>Alewife 71.8% — fall aggregation at dam</w:t>
            </w:r>
          </w:p>
        </w:tc>
      </w:tr>
      <w:tr>
        <w:tc>
          <w:tcPr>
            <w:tcW w:type="dxa" w:w="2160"/>
          </w:tcPr>
          <w:p>
            <w:pPr>
              <w:jc w:val="left"/>
            </w:pPr>
            <w:r>
              <w:t>Rooster Bros Rt 1 — ME</w:t>
            </w:r>
          </w:p>
        </w:tc>
        <w:tc>
          <w:tcPr>
            <w:tcW w:type="dxa" w:w="2160"/>
          </w:tcPr>
          <w:p>
            <w:pPr>
              <w:jc w:val="left"/>
            </w:pPr>
            <w:r>
              <w:t>Sep 17</w:t>
            </w:r>
          </w:p>
        </w:tc>
        <w:tc>
          <w:tcPr>
            <w:tcW w:type="dxa" w:w="2160"/>
          </w:tcPr>
          <w:p>
            <w:pPr>
              <w:jc w:val="left"/>
            </w:pPr>
            <w:r>
              <w:t>Absent</w:t>
            </w:r>
          </w:p>
        </w:tc>
        <w:tc>
          <w:tcPr>
            <w:tcW w:type="dxa" w:w="2160"/>
          </w:tcPr>
          <w:p>
            <w:pPr>
              <w:jc w:val="left"/>
            </w:pPr>
            <w:r>
              <w:t>Alewife 81.7% — massed at dam base</w:t>
            </w:r>
          </w:p>
        </w:tc>
      </w:tr>
      <w:tr>
        <w:tc>
          <w:tcPr>
            <w:tcW w:type="dxa" w:w="2160"/>
          </w:tcPr>
          <w:p>
            <w:pPr>
              <w:jc w:val="left"/>
            </w:pPr>
            <w:r>
              <w:t>100 m Above Dam — ME</w:t>
            </w:r>
          </w:p>
        </w:tc>
        <w:tc>
          <w:tcPr>
            <w:tcW w:type="dxa" w:w="2160"/>
          </w:tcPr>
          <w:p>
            <w:pPr>
              <w:jc w:val="left"/>
            </w:pPr>
            <w:r>
              <w:t>Sep 17</w:t>
            </w:r>
          </w:p>
        </w:tc>
        <w:tc>
          <w:tcPr>
            <w:tcW w:type="dxa" w:w="2160"/>
          </w:tcPr>
          <w:p>
            <w:pPr>
              <w:jc w:val="left"/>
            </w:pPr>
            <w:r>
              <w:t>Absent</w:t>
            </w:r>
          </w:p>
        </w:tc>
        <w:tc>
          <w:tcPr>
            <w:tcW w:type="dxa" w:w="2160"/>
          </w:tcPr>
          <w:p>
            <w:pPr>
              <w:jc w:val="left"/>
            </w:pPr>
            <w:r>
              <w:t>Alewife 35.6% — above barrier (trap-and-truck?)</w:t>
            </w:r>
          </w:p>
        </w:tc>
      </w:tr>
      <w:tr>
        <w:tc>
          <w:tcPr>
            <w:tcW w:type="dxa" w:w="2160"/>
          </w:tcPr>
          <w:p>
            <w:pPr>
              <w:jc w:val="left"/>
            </w:pPr>
            <w:r>
              <w:t>Machias River Above Falls — ME</w:t>
            </w:r>
          </w:p>
        </w:tc>
        <w:tc>
          <w:tcPr>
            <w:tcW w:type="dxa" w:w="2160"/>
          </w:tcPr>
          <w:p>
            <w:pPr>
              <w:jc w:val="left"/>
            </w:pPr>
            <w:r>
              <w:t>Sep 12</w:t>
            </w:r>
          </w:p>
        </w:tc>
        <w:tc>
          <w:tcPr>
            <w:tcW w:type="dxa" w:w="2160"/>
          </w:tcPr>
          <w:p>
            <w:pPr>
              <w:jc w:val="left"/>
            </w:pPr>
            <w:r>
              <w:t>Absent</w:t>
            </w:r>
          </w:p>
        </w:tc>
        <w:tc>
          <w:tcPr>
            <w:tcW w:type="dxa" w:w="2160"/>
          </w:tcPr>
          <w:p>
            <w:pPr>
              <w:jc w:val="left"/>
            </w:pPr>
            <w:r>
              <w:rPr>
                <w:i/>
              </w:rPr>
              <w:t>Esox</w:t>
            </w:r>
            <w:r>
              <w:t xml:space="preserve"> 59.4%; Fallfish clean-water indicator</w:t>
            </w:r>
          </w:p>
        </w:tc>
      </w:tr>
      <w:tr>
        <w:tc>
          <w:tcPr>
            <w:tcW w:type="dxa" w:w="2160"/>
          </w:tcPr>
          <w:p>
            <w:pPr>
              <w:jc w:val="left"/>
            </w:pPr>
            <w:r>
              <w:t>Cat Brook / Forest Landing — MA</w:t>
            </w:r>
          </w:p>
        </w:tc>
        <w:tc>
          <w:tcPr>
            <w:tcW w:type="dxa" w:w="2160"/>
          </w:tcPr>
          <w:p>
            <w:pPr>
              <w:jc w:val="left"/>
            </w:pPr>
            <w:r>
              <w:t>Oct 14</w:t>
            </w:r>
          </w:p>
        </w:tc>
        <w:tc>
          <w:tcPr>
            <w:tcW w:type="dxa" w:w="2160"/>
          </w:tcPr>
          <w:p>
            <w:pPr>
              <w:jc w:val="left"/>
            </w:pPr>
            <w:r>
              <w:t>Absent</w:t>
            </w:r>
          </w:p>
        </w:tc>
        <w:tc>
          <w:tcPr>
            <w:tcW w:type="dxa" w:w="2160"/>
          </w:tcPr>
          <w:p>
            <w:pPr>
              <w:jc w:val="left"/>
            </w:pPr>
            <w:r>
              <w:t>Warm-water pond; Dictyochophyte QC anomaly</w:t>
            </w:r>
          </w:p>
        </w:tc>
      </w:tr>
    </w:tbl>
    <w:p/>
    <w:p>
      <w:pPr>
        <w:pStyle w:val="Heading1"/>
      </w:pPr>
      <w:r>
        <w:t>Cross-Batch Brook Trout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left"/>
            </w:pPr>
            <w:r>
              <w:rPr>
                <w:b/>
              </w:rPr>
              <w:t>Batch</w:t>
            </w:r>
          </w:p>
        </w:tc>
        <w:tc>
          <w:tcPr>
            <w:tcW w:type="dxa" w:w="2160"/>
          </w:tcPr>
          <w:p>
            <w:pPr>
              <w:jc w:val="left"/>
            </w:pPr>
            <w:r>
              <w:rPr>
                <w:b/>
              </w:rPr>
              <w:t>Site</w:t>
            </w:r>
          </w:p>
        </w:tc>
        <w:tc>
          <w:tcPr>
            <w:tcW w:type="dxa" w:w="2160"/>
          </w:tcPr>
          <w:p>
            <w:pPr>
              <w:jc w:val="left"/>
            </w:pPr>
            <w:r>
              <w:rPr>
                <w:b/>
              </w:rPr>
              <w:t>Date</w:t>
            </w:r>
          </w:p>
        </w:tc>
        <w:tc>
          <w:tcPr>
            <w:tcW w:type="dxa" w:w="2160"/>
          </w:tcPr>
          <w:p>
            <w:pPr>
              <w:jc w:val="left"/>
            </w:pPr>
            <w:r>
              <w:rPr>
                <w:b/>
              </w:rPr>
              <w:t>Brook Trout</w:t>
            </w:r>
          </w:p>
        </w:tc>
      </w:tr>
      <w:tr>
        <w:tc>
          <w:tcPr>
            <w:tcW w:type="dxa" w:w="2160"/>
          </w:tcPr>
          <w:p>
            <w:pPr>
              <w:jc w:val="left"/>
            </w:pPr>
            <w:r>
              <w:t>JVB4307</w:t>
            </w:r>
          </w:p>
        </w:tc>
        <w:tc>
          <w:tcPr>
            <w:tcW w:type="dxa" w:w="2160"/>
          </w:tcPr>
          <w:p>
            <w:pPr>
              <w:jc w:val="left"/>
            </w:pPr>
            <w:r>
              <w:t>Red Brook Road Pool — MA</w:t>
            </w:r>
          </w:p>
        </w:tc>
        <w:tc>
          <w:tcPr>
            <w:tcW w:type="dxa" w:w="2160"/>
          </w:tcPr>
          <w:p>
            <w:pPr>
              <w:jc w:val="left"/>
            </w:pPr>
            <w:r>
              <w:t>Sep 18, 2024</w:t>
            </w:r>
          </w:p>
        </w:tc>
        <w:tc>
          <w:tcPr>
            <w:tcW w:type="dxa" w:w="2160"/>
          </w:tcPr>
          <w:p>
            <w:pPr>
              <w:jc w:val="left"/>
            </w:pPr>
            <w:r>
              <w:rPr>
                <w:b/>
              </w:rPr>
              <w:t>26.1% — strong</w:t>
            </w:r>
          </w:p>
        </w:tc>
      </w:tr>
      <w:tr>
        <w:tc>
          <w:tcPr>
            <w:tcW w:type="dxa" w:w="2160"/>
          </w:tcPr>
          <w:p>
            <w:pPr>
              <w:jc w:val="left"/>
            </w:pPr>
            <w:r>
              <w:t>JVB3787</w:t>
            </w:r>
          </w:p>
        </w:tc>
        <w:tc>
          <w:tcPr>
            <w:tcW w:type="dxa" w:w="2160"/>
          </w:tcPr>
          <w:p>
            <w:pPr>
              <w:jc w:val="left"/>
            </w:pPr>
            <w:r>
              <w:t>Mashpee River — MA</w:t>
            </w:r>
          </w:p>
        </w:tc>
        <w:tc>
          <w:tcPr>
            <w:tcW w:type="dxa" w:w="2160"/>
          </w:tcPr>
          <w:p>
            <w:pPr>
              <w:jc w:val="left"/>
            </w:pPr>
            <w:r>
              <w:t>Aug 28, 2024</w:t>
            </w:r>
          </w:p>
        </w:tc>
        <w:tc>
          <w:tcPr>
            <w:tcW w:type="dxa" w:w="2160"/>
          </w:tcPr>
          <w:p>
            <w:pPr>
              <w:jc w:val="left"/>
            </w:pPr>
            <w:r>
              <w:rPr>
                <w:b/>
              </w:rPr>
              <w:t>25.9% — strong</w:t>
            </w:r>
          </w:p>
        </w:tc>
      </w:tr>
      <w:tr>
        <w:tc>
          <w:tcPr>
            <w:tcW w:type="dxa" w:w="2160"/>
          </w:tcPr>
          <w:p>
            <w:pPr>
              <w:jc w:val="left"/>
            </w:pPr>
            <w:r>
              <w:t>JVB3787</w:t>
            </w:r>
          </w:p>
        </w:tc>
        <w:tc>
          <w:tcPr>
            <w:tcW w:type="dxa" w:w="2160"/>
          </w:tcPr>
          <w:p>
            <w:pPr>
              <w:jc w:val="left"/>
            </w:pPr>
            <w:r>
              <w:t>Quashnet River — MA</w:t>
            </w:r>
          </w:p>
        </w:tc>
        <w:tc>
          <w:tcPr>
            <w:tcW w:type="dxa" w:w="2160"/>
          </w:tcPr>
          <w:p>
            <w:pPr>
              <w:jc w:val="left"/>
            </w:pPr>
            <w:r>
              <w:t>Aug 28, 2024</w:t>
            </w:r>
          </w:p>
        </w:tc>
        <w:tc>
          <w:tcPr>
            <w:tcW w:type="dxa" w:w="2160"/>
          </w:tcPr>
          <w:p>
            <w:pPr>
              <w:jc w:val="left"/>
            </w:pPr>
            <w:r>
              <w:rPr>
                <w:b/>
              </w:rPr>
              <w:t>17.4% — strong</w:t>
            </w:r>
          </w:p>
        </w:tc>
      </w:tr>
      <w:tr>
        <w:tc>
          <w:tcPr>
            <w:tcW w:type="dxa" w:w="2160"/>
          </w:tcPr>
          <w:p>
            <w:pPr>
              <w:jc w:val="left"/>
            </w:pPr>
            <w:r>
              <w:t>JVB5776</w:t>
            </w:r>
          </w:p>
        </w:tc>
        <w:tc>
          <w:tcPr>
            <w:tcW w:type="dxa" w:w="2160"/>
          </w:tcPr>
          <w:p>
            <w:pPr>
              <w:jc w:val="left"/>
            </w:pPr>
            <w:r>
              <w:t>Crotch Camp Brook — ME</w:t>
            </w:r>
          </w:p>
        </w:tc>
        <w:tc>
          <w:tcPr>
            <w:tcW w:type="dxa" w:w="2160"/>
          </w:tcPr>
          <w:p>
            <w:pPr>
              <w:jc w:val="left"/>
            </w:pPr>
            <w:r>
              <w:t>Nov 2023</w:t>
            </w:r>
          </w:p>
        </w:tc>
        <w:tc>
          <w:tcPr>
            <w:tcW w:type="dxa" w:w="2160"/>
          </w:tcPr>
          <w:p>
            <w:pPr>
              <w:jc w:val="left"/>
            </w:pPr>
            <w:r>
              <w:t>~16.9% — strong</w:t>
            </w:r>
          </w:p>
        </w:tc>
      </w:tr>
      <w:tr>
        <w:tc>
          <w:tcPr>
            <w:tcW w:type="dxa" w:w="2160"/>
          </w:tcPr>
          <w:p>
            <w:pPr>
              <w:jc w:val="left"/>
            </w:pPr>
            <w:r>
              <w:t>JVB3787</w:t>
            </w:r>
          </w:p>
        </w:tc>
        <w:tc>
          <w:tcPr>
            <w:tcW w:type="dxa" w:w="2160"/>
          </w:tcPr>
          <w:p>
            <w:pPr>
              <w:jc w:val="left"/>
            </w:pPr>
            <w:r>
              <w:t>Sawmill Brook — School St (Manchester MA)</w:t>
            </w:r>
          </w:p>
        </w:tc>
        <w:tc>
          <w:tcPr>
            <w:tcW w:type="dxa" w:w="2160"/>
          </w:tcPr>
          <w:p>
            <w:pPr>
              <w:jc w:val="left"/>
            </w:pPr>
            <w:r>
              <w:t>Aug 28, 2024</w:t>
            </w:r>
          </w:p>
        </w:tc>
        <w:tc>
          <w:tcPr>
            <w:tcW w:type="dxa" w:w="2160"/>
          </w:tcPr>
          <w:p>
            <w:pPr>
              <w:jc w:val="left"/>
            </w:pPr>
            <w:r>
              <w:t>2.5% (stable, 2 seasons)</w:t>
            </w:r>
          </w:p>
        </w:tc>
      </w:tr>
      <w:tr>
        <w:tc>
          <w:tcPr>
            <w:tcW w:type="dxa" w:w="2160"/>
          </w:tcPr>
          <w:p>
            <w:pPr>
              <w:jc w:val="left"/>
            </w:pPr>
            <w:r>
              <w:t>JVB5776</w:t>
            </w:r>
          </w:p>
        </w:tc>
        <w:tc>
          <w:tcPr>
            <w:tcW w:type="dxa" w:w="2160"/>
          </w:tcPr>
          <w:p>
            <w:pPr>
              <w:jc w:val="left"/>
            </w:pPr>
            <w:r>
              <w:t>West Branch Narraguagus — ME</w:t>
            </w:r>
          </w:p>
        </w:tc>
        <w:tc>
          <w:tcPr>
            <w:tcW w:type="dxa" w:w="2160"/>
          </w:tcPr>
          <w:p>
            <w:pPr>
              <w:jc w:val="left"/>
            </w:pPr>
            <w:r>
              <w:t>Nov 2023</w:t>
            </w:r>
          </w:p>
        </w:tc>
        <w:tc>
          <w:tcPr>
            <w:tcW w:type="dxa" w:w="2160"/>
          </w:tcPr>
          <w:p>
            <w:pPr>
              <w:jc w:val="left"/>
            </w:pPr>
            <w:r>
              <w:t>~1.9%</w:t>
            </w:r>
          </w:p>
        </w:tc>
      </w:tr>
      <w:tr>
        <w:tc>
          <w:tcPr>
            <w:tcW w:type="dxa" w:w="2160"/>
          </w:tcPr>
          <w:p>
            <w:pPr>
              <w:jc w:val="left"/>
            </w:pPr>
            <w:r>
              <w:t>JVB3787</w:t>
            </w:r>
          </w:p>
        </w:tc>
        <w:tc>
          <w:tcPr>
            <w:tcW w:type="dxa" w:w="2160"/>
          </w:tcPr>
          <w:p>
            <w:pPr>
              <w:jc w:val="left"/>
            </w:pPr>
            <w:r>
              <w:t>Sawmill Swamp (Manchester MA)</w:t>
            </w:r>
          </w:p>
        </w:tc>
        <w:tc>
          <w:tcPr>
            <w:tcW w:type="dxa" w:w="2160"/>
          </w:tcPr>
          <w:p>
            <w:pPr>
              <w:jc w:val="left"/>
            </w:pPr>
            <w:r>
              <w:t>Aug 28, 2024</w:t>
            </w:r>
          </w:p>
        </w:tc>
        <w:tc>
          <w:tcPr>
            <w:tcW w:type="dxa" w:w="2160"/>
          </w:tcPr>
          <w:p>
            <w:pPr>
              <w:jc w:val="left"/>
            </w:pPr>
            <w:r>
              <w:t>1.0% — cold-water refuge</w:t>
            </w:r>
          </w:p>
        </w:tc>
      </w:tr>
      <w:tr>
        <w:tc>
          <w:tcPr>
            <w:tcW w:type="dxa" w:w="2160"/>
          </w:tcPr>
          <w:p>
            <w:pPr>
              <w:jc w:val="left"/>
            </w:pPr>
            <w:r>
              <w:t>JVB3787</w:t>
            </w:r>
          </w:p>
        </w:tc>
        <w:tc>
          <w:tcPr>
            <w:tcW w:type="dxa" w:w="2160"/>
          </w:tcPr>
          <w:p>
            <w:pPr>
              <w:jc w:val="left"/>
            </w:pPr>
            <w:r>
              <w:t>Third Herring Brook (Norwell/Hanover MA)</w:t>
            </w:r>
          </w:p>
        </w:tc>
        <w:tc>
          <w:tcPr>
            <w:tcW w:type="dxa" w:w="2160"/>
          </w:tcPr>
          <w:p>
            <w:pPr>
              <w:jc w:val="left"/>
            </w:pPr>
            <w:r>
              <w:t>Aug 28, 2024</w:t>
            </w:r>
          </w:p>
        </w:tc>
        <w:tc>
          <w:tcPr>
            <w:tcW w:type="dxa" w:w="2160"/>
          </w:tcPr>
          <w:p>
            <w:pPr>
              <w:jc w:val="left"/>
            </w:pPr>
            <w:r>
              <w:t>trace — resample needed</w:t>
            </w:r>
          </w:p>
        </w:tc>
      </w:tr>
      <w:tr>
        <w:tc>
          <w:tcPr>
            <w:tcW w:type="dxa" w:w="2160"/>
          </w:tcPr>
          <w:p>
            <w:pPr>
              <w:jc w:val="left"/>
            </w:pPr>
            <w:r>
              <w:t>JVB3787</w:t>
            </w:r>
          </w:p>
        </w:tc>
        <w:tc>
          <w:tcPr>
            <w:tcW w:type="dxa" w:w="2160"/>
          </w:tcPr>
          <w:p>
            <w:pPr>
              <w:jc w:val="left"/>
            </w:pPr>
            <w:r>
              <w:t>Sawmill Brook — Fire Station (Manchester MA)</w:t>
            </w:r>
          </w:p>
        </w:tc>
        <w:tc>
          <w:tcPr>
            <w:tcW w:type="dxa" w:w="2160"/>
          </w:tcPr>
          <w:p>
            <w:pPr>
              <w:jc w:val="left"/>
            </w:pPr>
            <w:r>
              <w:t>Aug 28, 2024</w:t>
            </w:r>
          </w:p>
        </w:tc>
        <w:tc>
          <w:tcPr>
            <w:tcW w:type="dxa" w:w="2160"/>
          </w:tcPr>
          <w:p>
            <w:pPr>
              <w:jc w:val="left"/>
            </w:pPr>
            <w:r>
              <w:t>trace — tidal zone</w:t>
            </w:r>
          </w:p>
        </w:tc>
      </w:tr>
      <w:tr>
        <w:tc>
          <w:tcPr>
            <w:tcW w:type="dxa" w:w="2160"/>
          </w:tcPr>
          <w:p>
            <w:pPr>
              <w:jc w:val="left"/>
            </w:pPr>
            <w:r>
              <w:t>JVB3759</w:t>
            </w:r>
          </w:p>
        </w:tc>
        <w:tc>
          <w:tcPr>
            <w:tcW w:type="dxa" w:w="2160"/>
          </w:tcPr>
          <w:p>
            <w:pPr>
              <w:jc w:val="left"/>
            </w:pPr>
            <w:r>
              <w:t>Ellsworth Dam — ME</w:t>
            </w:r>
          </w:p>
        </w:tc>
        <w:tc>
          <w:tcPr>
            <w:tcW w:type="dxa" w:w="2160"/>
          </w:tcPr>
          <w:p>
            <w:pPr>
              <w:jc w:val="left"/>
            </w:pPr>
            <w:r>
              <w:t>Jul 2024</w:t>
            </w:r>
          </w:p>
        </w:tc>
        <w:tc>
          <w:tcPr>
            <w:tcW w:type="dxa" w:w="2160"/>
          </w:tcPr>
          <w:p>
            <w:pPr>
              <w:jc w:val="left"/>
            </w:pPr>
            <w:r>
              <w:t>Absent — dam pool</w:t>
            </w:r>
          </w:p>
        </w:tc>
      </w:tr>
      <w:tr>
        <w:tc>
          <w:tcPr>
            <w:tcW w:type="dxa" w:w="2160"/>
          </w:tcPr>
          <w:p>
            <w:pPr>
              <w:jc w:val="left"/>
            </w:pPr>
            <w:r>
              <w:t>JVB4307</w:t>
            </w:r>
          </w:p>
        </w:tc>
        <w:tc>
          <w:tcPr>
            <w:tcW w:type="dxa" w:w="2160"/>
          </w:tcPr>
          <w:p>
            <w:pPr>
              <w:jc w:val="left"/>
            </w:pPr>
            <w:r>
              <w:t>Ellsworth Dam (all sites)</w:t>
            </w:r>
          </w:p>
        </w:tc>
        <w:tc>
          <w:tcPr>
            <w:tcW w:type="dxa" w:w="2160"/>
          </w:tcPr>
          <w:p>
            <w:pPr>
              <w:jc w:val="left"/>
            </w:pPr>
            <w:r>
              <w:t>Sep 2024</w:t>
            </w:r>
          </w:p>
        </w:tc>
        <w:tc>
          <w:tcPr>
            <w:tcW w:type="dxa" w:w="2160"/>
          </w:tcPr>
          <w:p>
            <w:pPr>
              <w:jc w:val="left"/>
            </w:pPr>
            <w:r>
              <w:t>Absent — dam pool</w:t>
            </w:r>
          </w:p>
        </w:tc>
      </w:tr>
      <w:tr>
        <w:tc>
          <w:tcPr>
            <w:tcW w:type="dxa" w:w="2160"/>
          </w:tcPr>
          <w:p>
            <w:pPr>
              <w:jc w:val="left"/>
            </w:pPr>
            <w:r>
              <w:t>JVB4307</w:t>
            </w:r>
          </w:p>
        </w:tc>
        <w:tc>
          <w:tcPr>
            <w:tcW w:type="dxa" w:w="2160"/>
          </w:tcPr>
          <w:p>
            <w:pPr>
              <w:jc w:val="left"/>
            </w:pPr>
            <w:r>
              <w:t>Machias River Above Falls</w:t>
            </w:r>
          </w:p>
        </w:tc>
        <w:tc>
          <w:tcPr>
            <w:tcW w:type="dxa" w:w="2160"/>
          </w:tcPr>
          <w:p>
            <w:pPr>
              <w:jc w:val="left"/>
            </w:pPr>
            <w:r>
              <w:t>Sep 12, 2024</w:t>
            </w:r>
          </w:p>
        </w:tc>
        <w:tc>
          <w:tcPr>
            <w:tcW w:type="dxa" w:w="2160"/>
          </w:tcPr>
          <w:p>
            <w:pPr>
              <w:jc w:val="left"/>
            </w:pPr>
            <w:r>
              <w:t>Absent — timing; resample Oct/Nov</w:t>
            </w:r>
          </w:p>
        </w:tc>
      </w:tr>
      <w:tr>
        <w:tc>
          <w:tcPr>
            <w:tcW w:type="dxa" w:w="2160"/>
          </w:tcPr>
          <w:p>
            <w:pPr>
              <w:jc w:val="left"/>
            </w:pPr>
            <w:r>
              <w:t>JVB4307</w:t>
            </w:r>
          </w:p>
        </w:tc>
        <w:tc>
          <w:tcPr>
            <w:tcW w:type="dxa" w:w="2160"/>
          </w:tcPr>
          <w:p>
            <w:pPr>
              <w:jc w:val="left"/>
            </w:pPr>
            <w:r>
              <w:t>Cat Brook / Forest Landing</w:t>
            </w:r>
          </w:p>
        </w:tc>
        <w:tc>
          <w:tcPr>
            <w:tcW w:type="dxa" w:w="2160"/>
          </w:tcPr>
          <w:p>
            <w:pPr>
              <w:jc w:val="left"/>
            </w:pPr>
            <w:r>
              <w:t>Oct 14, 2024</w:t>
            </w:r>
          </w:p>
        </w:tc>
        <w:tc>
          <w:tcPr>
            <w:tcW w:type="dxa" w:w="2160"/>
          </w:tcPr>
          <w:p>
            <w:pPr>
              <w:jc w:val="left"/>
            </w:pPr>
            <w:r>
              <w:t>Absent — warm-water pond</w:t>
            </w:r>
          </w:p>
        </w:tc>
      </w:tr>
    </w:tbl>
    <w:p/>
    <w:p>
      <w:r>
        <w:t>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r>
        <w:rPr>
          <w:i/>
        </w:rPr>
        <w:t>All relative abundances are read-normalized within each sample. Non-aquatic incidentals (amphibians, reptiles, birds, mammals) are excluded from fish community analysis. Fish percentages are re-normalized to fish-only reads with non-fish vertebrates removed.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