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reported to NOAA Fisheries and Maine DMR. Northern Pike (</w:t>
      </w:r>
      <w:r>
        <w:rPr>
          <w:iCs/>
          <w:i/>
        </w:rPr>
        <w:t xml:space="preserve">Esox lucius</w:t>
      </w:r>
      <w: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(no reads — winter)</w:t>
      </w:r>
    </w:p>
    <w:p>
      <w:pPr>
        <w:numPr>
          <w:ilvl w:val="0"/>
          <w:numId w:val="1005"/>
        </w:numPr>
        <w:pStyle w:val="Compact"/>
      </w:pPr>
      <w:r>
        <w:t xml:space="preserve">Second Pond MBTS · Oct 2024 ⚑ Northern Pike confirmed</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(no reads — winter)</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bCs/>
          <w:b/>
        </w:rPr>
        <w:t xml:space="preserve">Northern Pike (</w:t>
      </w:r>
      <w:r>
        <w:rPr>
          <w:iCs/>
          <w:i/>
          <w:bCs/>
          <w:b/>
        </w:rPr>
        <w:t xml:space="preserve">Esox lucius</w:t>
      </w:r>
      <w:r>
        <w:rPr>
          <w:bCs/>
          <w:b/>
        </w:rPr>
        <w:t xml:space="preserve">)</w:t>
      </w:r>
      <w:r>
        <w:t xml:space="preserve"> </w:t>
      </w:r>
      <w:r>
        <w:t xml:space="preserve">— illegal stocking in Massachusetts. Detection in MA waters requires report to MA Division of Fisheries &amp; Wildlife.</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cswee3dx.1"/>
    <w:p>
      <w:pPr>
        <w:pStyle w:val="Heading2"/>
      </w:pPr>
      <w:r>
        <w:t xml:space="preserve">McCoy Brook | CSWEE3DX.1</w:t>
      </w:r>
    </w:p>
    <w:p>
      <w:pPr>
        <w:pStyle w:val="FirstParagraph"/>
      </w:pPr>
      <w:r>
        <w:rPr>
          <w:bCs/>
          <w:b/>
        </w:rPr>
        <w:t xml:space="preserve">Fish: 1 species, H</w:t>
      </w:r>
      <w:r>
        <w:rPr>
          <w:bCs/>
          <w:b/>
        </w:rPr>
        <w:t xml:space="preserve">f</w:t>
      </w:r>
      <w:r>
        <w:rPr>
          <w:bCs/>
          <w:b/>
        </w:rPr>
        <w:t xml:space="preserve"> </w:t>
      </w:r>
      <w:r>
        <w:rPr>
          <w:bCs/>
          <w:b/>
        </w:rPr>
        <w:t xml:space="preserve">= 0.00 | Algae: 91 ESVs, H</w:t>
      </w:r>
      <w:r>
        <w:rPr>
          <w:bCs/>
          <w:b/>
        </w:rPr>
        <w:t xml:space="preserve">a</w:t>
      </w:r>
      <w:r>
        <w:rPr>
          <w:bCs/>
          <w:b/>
        </w:rPr>
        <w:t xml:space="preserve"> </w:t>
      </w:r>
      <w:r>
        <w:rPr>
          <w:bCs/>
          <w:b/>
        </w:rPr>
        <w:t xml:space="preserve">=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3.54 (measured)</w:t>
            </w:r>
          </w:p>
        </w:tc>
        <w:tc>
          <w:tcPr/>
          <w:p>
            <w:pPr>
              <w:pStyle w:val="Compact"/>
              <w:jc w:val="left"/>
            </w:pPr>
            <w:r>
              <w:t xml:space="preserve">Direct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w:t>
      </w:r>
      <w:r>
        <w:t xml:space="preserve">a</w:t>
      </w:r>
      <w:r>
        <w:t xml:space="preserve"> </w:t>
      </w:r>
      <w:r>
        <w:t xml:space="preserve">=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cntlvpx4.1"/>
    <w:p>
      <w:pPr>
        <w:pStyle w:val="Heading2"/>
      </w:pPr>
      <w:r>
        <w:t xml:space="preserve">Crotch Camp Brook | CNTLVPX4.1</w:t>
      </w:r>
    </w:p>
    <w:p>
      <w:pPr>
        <w:pStyle w:val="FirstParagraph"/>
      </w:pPr>
      <w:r>
        <w:rPr>
          <w:bCs/>
          <w:b/>
        </w:rPr>
        <w:t xml:space="preserve">Fish: 9 species, H</w:t>
      </w:r>
      <w:r>
        <w:rPr>
          <w:bCs/>
          <w:b/>
        </w:rPr>
        <w:t xml:space="preserve">f</w:t>
      </w:r>
      <w:r>
        <w:rPr>
          <w:bCs/>
          <w:b/>
        </w:rPr>
        <w:t xml:space="preserve"> </w:t>
      </w:r>
      <w:r>
        <w:rPr>
          <w:bCs/>
          <w:b/>
        </w:rPr>
        <w:t xml:space="preserve">= 1.69 | Algae: 76 ESVs, H</w:t>
      </w:r>
      <w:r>
        <w:rPr>
          <w:bCs/>
          <w:b/>
        </w:rPr>
        <w:t xml:space="preserve">a</w:t>
      </w:r>
      <w:r>
        <w:rPr>
          <w:bCs/>
          <w:b/>
        </w:rPr>
        <w:t xml:space="preserve"> </w:t>
      </w:r>
      <w:r>
        <w:rPr>
          <w:bCs/>
          <w:b/>
        </w:rPr>
        <w:t xml:space="preserve">= 2.30</w:t>
      </w:r>
    </w:p>
    <w:bookmarkStart w:id="39" w:name="sentinel-signal-1"/>
    <w:p>
      <w:pPr>
        <w:pStyle w:val="Heading3"/>
      </w:pPr>
      <w:r>
        <w:t xml:space="preserve">Sentinel Signal</w:t>
      </w:r>
    </w:p>
    <w:p>
      <w:pPr>
        <w:pStyle w:val="FirstParagraph"/>
      </w:pPr>
      <w:r>
        <w:t xml:space="preserve">Synura at 74% dominance + Trout sp.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39"/>
    <w:bookmarkStart w:id="40"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Trout presence confirms aerobic conditions</w:t>
            </w:r>
          </w:p>
        </w:tc>
      </w:tr>
    </w:tbl>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w:t>
      </w:r>
      <w:r>
        <w:t xml:space="preserve">a</w:t>
      </w:r>
      <w:r>
        <w:t xml:space="preserve"> </w:t>
      </w:r>
      <w:r>
        <w:t xml:space="preserve">=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H</w:t>
      </w:r>
      <w:r>
        <w:t xml:space="preserve">f</w:t>
      </w:r>
      <w:r>
        <w:t xml:space="preserve"> </w:t>
      </w:r>
      <w:r>
        <w:t xml:space="preserve">=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 Trout sp. signal likely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cnr7wzyj.1"/>
    <w:p>
      <w:pPr>
        <w:pStyle w:val="Heading2"/>
      </w:pPr>
      <w:r>
        <w:t xml:space="preserve">UNT Lane Rd | CNR7WZYJ.1</w:t>
      </w:r>
    </w:p>
    <w:p>
      <w:pPr>
        <w:pStyle w:val="FirstParagraph"/>
      </w:pPr>
      <w:r>
        <w:rPr>
          <w:bCs/>
          <w:b/>
        </w:rPr>
        <w:t xml:space="preserve">Fish: 1 species, H</w:t>
      </w:r>
      <w:r>
        <w:rPr>
          <w:bCs/>
          <w:b/>
        </w:rPr>
        <w:t xml:space="preserve">f</w:t>
      </w:r>
      <w:r>
        <w:rPr>
          <w:bCs/>
          <w:b/>
        </w:rPr>
        <w:t xml:space="preserve"> </w:t>
      </w:r>
      <w:r>
        <w:rPr>
          <w:bCs/>
          <w:b/>
        </w:rPr>
        <w:t xml:space="preserve">= 0.00 | Algae: 77 ESVs, H</w:t>
      </w:r>
      <w:r>
        <w:rPr>
          <w:bCs/>
          <w:b/>
        </w:rPr>
        <w:t xml:space="preserve">a</w:t>
      </w:r>
      <w:r>
        <w:rPr>
          <w:bCs/>
          <w:b/>
        </w:rPr>
        <w:t xml:space="preserve"> </w:t>
      </w:r>
      <w:r>
        <w:rPr>
          <w:bCs/>
          <w:b/>
        </w:rPr>
        <w:t xml:space="preserve">= 3.16</w:t>
      </w:r>
    </w:p>
    <w:bookmarkStart w:id="44" w:name="sentinel-signal-2"/>
    <w:p>
      <w:pPr>
        <w:pStyle w:val="Heading3"/>
      </w:pPr>
      <w:r>
        <w:t xml:space="preserve">Sentinel Signal</w:t>
      </w:r>
    </w:p>
    <w:p>
      <w:pPr>
        <w:pStyle w:val="FirstParagraph"/>
      </w:pPr>
      <w:r>
        <w:t xml:space="preserve">American Eel alone + diverse soft-water algal community =</w:t>
      </w:r>
      <w:r>
        <w:t xml:space="preserve"> </w:t>
      </w:r>
      <w:r>
        <w:rPr>
          <w:bCs/>
          <w:b/>
        </w:rPr>
        <w:t xml:space="preserve">connectivity present, fish community ambiguous — barrier or seasonality likely, not acute impairment</w:t>
      </w:r>
      <w:r>
        <w:t xml:space="preserve">. The algae do not support a toxicity interpretation.</w:t>
      </w:r>
    </w:p>
    <w:bookmarkEnd w:id="44"/>
    <w:bookmarkStart w:id="45"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Cryptophyte + Chromulina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Halamphora coffeaeformis suggests slight enrichment or low ionic influence</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Chromulina and cryptophyte mix</w:t>
            </w:r>
          </w:p>
        </w:tc>
      </w:tr>
      <w:tr>
        <w:tc>
          <w:tcPr/>
          <w:p>
            <w:pPr>
              <w:pStyle w:val="Compact"/>
              <w:jc w:val="left"/>
            </w:pPr>
            <w:r>
              <w:t xml:space="preserve">Dissolved organic carbon</w:t>
            </w:r>
          </w:p>
        </w:tc>
        <w:tc>
          <w:tcPr/>
          <w:p>
            <w:pPr>
              <w:pStyle w:val="Compact"/>
              <w:jc w:val="left"/>
            </w:pPr>
            <w:r>
              <w:t xml:space="preserve">Moderate</w:t>
            </w:r>
          </w:p>
        </w:tc>
        <w:tc>
          <w:tcPr/>
          <w:p>
            <w:pPr>
              <w:pStyle w:val="Compact"/>
              <w:jc w:val="left"/>
            </w:pPr>
            <w:r>
              <w:t xml:space="preserve">Humic indicators present</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Eel survives, no anoxia signal</w:t>
            </w:r>
          </w:p>
        </w:tc>
      </w:tr>
    </w:tbl>
    <w:bookmarkEnd w:id="45"/>
    <w:bookmarkStart w:id="46" w:name="narrative-2"/>
    <w:p>
      <w:pPr>
        <w:pStyle w:val="Heading3"/>
      </w:pPr>
      <w:r>
        <w:t xml:space="preserve">Narrative</w:t>
      </w:r>
    </w:p>
    <w:p>
      <w:pPr>
        <w:pStyle w:val="FirstParagraph"/>
      </w:pPr>
      <w:r>
        <w:t xml:space="preserve">American Eel at 100% relative abundance — a single fish taxon across all reads. This result demands careful interpretation before concluding impairment.</w:t>
      </w:r>
    </w:p>
    <w:p>
      <w:pPr>
        <w:pStyle w:val="BodyText"/>
      </w:pPr>
      <w:r>
        <w:t xml:space="preserve">American Eel (</w:t>
      </w:r>
      <w:r>
        <w:rPr>
          <w:iCs/>
          <w:i/>
        </w:rPr>
        <w:t xml:space="preserve">Anguilla rostrata</w:t>
      </w:r>
      <w:r>
        <w:t xml:space="preserve">)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Pr>
        <w:pStyle w:val="BodyText"/>
      </w:pPr>
      <w:r>
        <w:t xml:space="preserve">The algal community does not support toxicity. Cryptophytes (20.5%), Pennate Diatoms (22.1%),</w:t>
      </w:r>
      <w:r>
        <w:t xml:space="preserve"> </w:t>
      </w:r>
      <w:r>
        <w:rPr>
          <w:iCs/>
          <w:i/>
        </w:rPr>
        <w:t xml:space="preserve">Halamphora coffeaeformis</w:t>
      </w:r>
      <w:r>
        <w:t xml:space="preserve"> </w:t>
      </w:r>
      <w:r>
        <w:t xml:space="preserve">(14.9%), and Chromulina (8%) form a diverse soft-water assemblage.</w:t>
      </w:r>
      <w:r>
        <w:t xml:space="preserve"> </w:t>
      </w:r>
      <w:r>
        <w:rPr>
          <w:iCs/>
          <w:i/>
        </w:rPr>
        <w:t xml:space="preserve">Halamphora coffeaeformis</w:t>
      </w:r>
      <w:r>
        <w:t xml:space="preserve"> </w:t>
      </w:r>
      <w:r>
        <w:t xml:space="preserve">is notable — it is found in slightly enriched or occasionally oligohaline conditions, which may hint at some tidal or groundwater influence even this far upstream. H</w:t>
      </w:r>
      <w:r>
        <w:t xml:space="preserve">a</w:t>
      </w:r>
      <w:r>
        <w:t xml:space="preserve"> </w:t>
      </w:r>
      <w:r>
        <w:t xml:space="preserve">= 3.16 with 77 ESVs is consistent with a functioning brook, not a chemically stressed one.</w:t>
      </w:r>
    </w:p>
    <w:bookmarkEnd w:id="46"/>
    <w:bookmarkStart w:id="47" w:name="native-vs.-non-native-2"/>
    <w:p>
      <w:pPr>
        <w:pStyle w:val="Heading3"/>
      </w:pPr>
      <w:r>
        <w:t xml:space="preserve">Native vs. Non-Native</w:t>
      </w:r>
    </w:p>
    <w:p>
      <w:pPr>
        <w:pStyle w:val="FirstParagraph"/>
      </w:pPr>
      <w:r>
        <w:t xml:space="preserve">American Eel is fully native. Its catadromous life history makes it one of the most far-ranging native vertebrates in the northeastern freshwater landscape. Its presence confirms ocean connectivity to this reach.</w:t>
      </w:r>
    </w:p>
    <w:p>
      <w:pPr>
        <w:pStyle w:val="BodyText"/>
      </w:pPr>
      <w:r>
        <w:t xml:space="preserve">This site reads as habitat-limited or seasonally undersampled rather than impaired — but the single-species fish result demands follow-up sampling in warmer months when a richer community would be active.</w:t>
      </w:r>
    </w:p>
    <w:p>
      <w:r>
        <w:pict>
          <v:rect style="width:0;height:1.5pt" o:hralign="center" o:hrstd="t" o:hr="t"/>
        </w:pict>
      </w:r>
    </w:p>
    <w:p>
      <w:r>
        <w:pict>
          <v:rect style="width:0;height:1.5pt" o:hralign="center" o:hrstd="t" o:hr="t"/>
        </w:pict>
      </w:r>
    </w:p>
    <w:bookmarkEnd w:id="47"/>
    <w:bookmarkEnd w:id="48"/>
    <w:bookmarkStart w:id="53" w:name="Xcbf2395242071db3af8730dfe8af325adeb5124"/>
    <w:p>
      <w:pPr>
        <w:pStyle w:val="Heading2"/>
      </w:pPr>
      <w:r>
        <w:t xml:space="preserve">West Branch Narraguagus River @ Sprague’s Falls | CY92PPTX.1</w:t>
      </w:r>
    </w:p>
    <w:p>
      <w:pPr>
        <w:pStyle w:val="FirstParagraph"/>
      </w:pPr>
      <w:r>
        <w:rPr>
          <w:bCs/>
          <w:b/>
        </w:rPr>
        <w:t xml:space="preserve">Fish: 14 species, H</w:t>
      </w:r>
      <w:r>
        <w:rPr>
          <w:bCs/>
          <w:b/>
        </w:rPr>
        <w:t xml:space="preserve">f</w:t>
      </w:r>
      <w:r>
        <w:rPr>
          <w:bCs/>
          <w:b/>
        </w:rPr>
        <w:t xml:space="preserve"> </w:t>
      </w:r>
      <w:r>
        <w:rPr>
          <w:bCs/>
          <w:b/>
        </w:rPr>
        <w:t xml:space="preserve">= 1.94 | Algae: 201 ESVs, H</w:t>
      </w:r>
      <w:r>
        <w:rPr>
          <w:bCs/>
          <w:b/>
        </w:rPr>
        <w:t xml:space="preserve">a</w:t>
      </w:r>
      <w:r>
        <w:rPr>
          <w:bCs/>
          <w:b/>
        </w:rPr>
        <w:t xml:space="preserve"> </w:t>
      </w:r>
      <w:r>
        <w:rPr>
          <w:bCs/>
          <w:b/>
        </w:rPr>
        <w:t xml:space="preserve">= 4.55 (highest in dataset)</w:t>
      </w:r>
    </w:p>
    <w:bookmarkStart w:id="49" w:name="sentinel-signal-3"/>
    <w:p>
      <w:pPr>
        <w:pStyle w:val="Heading3"/>
      </w:pPr>
      <w:r>
        <w:t xml:space="preserve">Sentinel Signal</w:t>
      </w:r>
    </w:p>
    <w:p>
      <w:pPr>
        <w:pStyle w:val="FirstParagraph"/>
      </w:pPr>
      <w:r>
        <w:t xml:space="preserve">Finescale Dace + Trout sp.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Native soft-water fish guild; diverse diatoms</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Moderate — above Crotch Camp but soft</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Diverse diatom community; no turbidity-tolerant taxa dominating</w:t>
            </w:r>
          </w:p>
        </w:tc>
      </w:tr>
    </w:tbl>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w:t>
      </w:r>
      <w:r>
        <w:t xml:space="preserve">a</w:t>
      </w:r>
      <w:r>
        <w:t xml:space="preserve"> </w:t>
      </w:r>
      <w:r>
        <w:t xml:space="preserve">=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w:t>
      </w:r>
      <w:r>
        <w:t xml:space="preserve">f</w:t>
      </w:r>
      <w:r>
        <w:t xml:space="preserve"> </w:t>
      </w:r>
      <w:r>
        <w:t xml:space="preserve">=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narraguagus-rt-193-ca66thtz.1"/>
    <w:p>
      <w:pPr>
        <w:pStyle w:val="Heading2"/>
      </w:pPr>
      <w:r>
        <w:t xml:space="preserve">Narraguagus Rt 193 | CA66THTZ.1</w:t>
      </w:r>
    </w:p>
    <w:p>
      <w:pPr>
        <w:pStyle w:val="FirstParagraph"/>
      </w:pPr>
      <w:r>
        <w:rPr>
          <w:bCs/>
          <w:b/>
        </w:rPr>
        <w:t xml:space="preserve">Fish: 19 species, H</w:t>
      </w:r>
      <w:r>
        <w:rPr>
          <w:bCs/>
          <w:b/>
        </w:rPr>
        <w:t xml:space="preserve">f</w:t>
      </w:r>
      <w:r>
        <w:rPr>
          <w:bCs/>
          <w:b/>
        </w:rPr>
        <w:t xml:space="preserve"> </w:t>
      </w:r>
      <w:r>
        <w:rPr>
          <w:bCs/>
          <w:b/>
        </w:rPr>
        <w:t xml:space="preserve">= 2.16 (highest in ME) | Algae: 117 ESVs, H</w:t>
      </w:r>
      <w:r>
        <w:rPr>
          <w:bCs/>
          <w:b/>
        </w:rPr>
        <w:t xml:space="preserve">a</w:t>
      </w:r>
      <w:r>
        <w:rPr>
          <w:bCs/>
          <w:b/>
        </w:rPr>
        <w:t xml:space="preserve"> </w:t>
      </w:r>
      <w:r>
        <w:rPr>
          <w:bCs/>
          <w:b/>
        </w:rPr>
        <w:t xml:space="preserve">=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6.0–7.0</w:t>
            </w:r>
          </w:p>
        </w:tc>
        <w:tc>
          <w:tcPr/>
          <w:p>
            <w:pPr>
              <w:pStyle w:val="Compact"/>
              <w:jc w:val="left"/>
            </w:pPr>
            <w:r>
              <w:t xml:space="preserve">Mainstem; cryptophyte + centric diatom assemblage</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w:t>
      </w:r>
      <w:r>
        <w:t xml:space="preserve">f</w:t>
      </w:r>
      <w:r>
        <w:t xml:space="preserve"> </w:t>
      </w:r>
      <w:r>
        <w:t xml:space="preserve">=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report to NOAA Fisheries and Maine DMR).</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w:t>
      </w:r>
      <w:r>
        <w:t xml:space="preserve">f</w:t>
      </w:r>
      <w:r>
        <w:t xml:space="preserve"> </w:t>
      </w:r>
      <w:r>
        <w:t xml:space="preserve">= 1.64 · 17 species |</w:t>
      </w:r>
      <w:r>
        <w:t xml:space="preserve"> </w:t>
      </w:r>
      <w:r>
        <w:rPr>
          <w:bCs/>
          <w:b/>
        </w:rPr>
        <w:t xml:space="preserve">Algae:</w:t>
      </w:r>
      <w:r>
        <w:t xml:space="preserve"> </w:t>
      </w:r>
      <w:r>
        <w:t xml:space="preserve">H</w:t>
      </w:r>
      <w:r>
        <w:t xml:space="preserve">a</w:t>
      </w:r>
      <w:r>
        <w:t xml:space="preserve"> </w:t>
      </w:r>
      <w:r>
        <w:t xml:space="preserve">=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w:t>
      </w:r>
      <w:r>
        <w:t xml:space="preserve">f</w:t>
      </w:r>
      <w:r>
        <w:t xml:space="preserve"> </w:t>
      </w:r>
      <w:r>
        <w:t xml:space="preserve">= 1.54 · 15 species |</w:t>
      </w:r>
      <w:r>
        <w:t xml:space="preserve"> </w:t>
      </w:r>
      <w:r>
        <w:rPr>
          <w:bCs/>
          <w:b/>
        </w:rPr>
        <w:t xml:space="preserve">Algae:</w:t>
      </w:r>
      <w:r>
        <w:t xml:space="preserve"> </w:t>
      </w:r>
      <w:r>
        <w:t xml:space="preserve">H</w:t>
      </w:r>
      <w:r>
        <w:t xml:space="preserve">a</w:t>
      </w:r>
      <w:r>
        <w:t xml:space="preserve"> </w:t>
      </w:r>
      <w:r>
        <w:t xml:space="preserve">=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w:t>
      </w:r>
      <w:r>
        <w:t xml:space="preserve">a</w:t>
      </w:r>
      <w:r>
        <w:t xml:space="preserve"> </w:t>
      </w:r>
      <w:r>
        <w:t xml:space="preserve">=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w:t>
      </w:r>
      <w:r>
        <w:t xml:space="preserve">f</w:t>
      </w:r>
      <w:r>
        <w:t xml:space="preserve"> </w:t>
      </w:r>
      <w:r>
        <w:t xml:space="preserve">= 1.03 · 11 species |</w:t>
      </w:r>
      <w:r>
        <w:t xml:space="preserve"> </w:t>
      </w:r>
      <w:r>
        <w:rPr>
          <w:bCs/>
          <w:b/>
        </w:rPr>
        <w:t xml:space="preserve">Algae:</w:t>
      </w:r>
      <w:r>
        <w:t xml:space="preserve"> </w:t>
      </w:r>
      <w:r>
        <w:t xml:space="preserve">H</w:t>
      </w:r>
      <w:r>
        <w:t xml:space="preserve">a</w:t>
      </w:r>
      <w:r>
        <w:t xml:space="preserve"> </w:t>
      </w:r>
      <w:r>
        <w:t xml:space="preserve">=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w:t>
      </w:r>
      <w:r>
        <w:t xml:space="preserve">f</w:t>
      </w:r>
      <w:r>
        <w:t xml:space="preserve"> </w:t>
      </w:r>
      <w:r>
        <w:t xml:space="preserve">= 0.78 · 11 species |</w:t>
      </w:r>
      <w:r>
        <w:t xml:space="preserve"> </w:t>
      </w:r>
      <w:r>
        <w:rPr>
          <w:bCs/>
          <w:b/>
        </w:rPr>
        <w:t xml:space="preserve">Algae:</w:t>
      </w:r>
      <w:r>
        <w:t xml:space="preserve"> </w:t>
      </w:r>
      <w:r>
        <w:t xml:space="preserve">H</w:t>
      </w:r>
      <w:r>
        <w:t xml:space="preserve">a</w:t>
      </w:r>
      <w:r>
        <w:t xml:space="preserve"> </w:t>
      </w:r>
      <w:r>
        <w:t xml:space="preserve">=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w:t>
      </w:r>
      <w:r>
        <w:t xml:space="preserve">f</w:t>
      </w:r>
      <w:r>
        <w:t xml:space="preserve"> </w:t>
      </w:r>
      <w:r>
        <w:t xml:space="preserve">=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w:t>
      </w:r>
      <w:r>
        <w:t xml:space="preserve">a</w:t>
      </w:r>
      <w:r>
        <w:t xml:space="preserve"> </w:t>
      </w:r>
      <w:r>
        <w:t xml:space="preserve">=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w:t>
      </w:r>
      <w:r>
        <w:t xml:space="preserve">f</w:t>
      </w:r>
      <w:r>
        <w:t xml:space="preserve"> </w:t>
      </w:r>
      <w:r>
        <w:t xml:space="preserve">=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w:t>
      </w:r>
      <w:r>
        <w:t xml:space="preserve">f</w:t>
      </w:r>
      <w:r>
        <w:t xml:space="preserve"> </w:t>
      </w:r>
      <w:r>
        <w:t xml:space="preserve">=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w:t>
      </w:r>
      <w:r>
        <w:t xml:space="preserve">f</w:t>
      </w:r>
      <w:r>
        <w:t xml:space="preserve"> </w:t>
      </w:r>
      <w:r>
        <w:t xml:space="preserve">=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w:t>
      </w:r>
      <w:r>
        <w:t xml:space="preserve">f</w:t>
      </w:r>
      <w:r>
        <w:t xml:space="preserve"> </w:t>
      </w:r>
      <w:r>
        <w:t xml:space="preserve">=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w:t>
      </w:r>
      <w:r>
        <w:t xml:space="preserve">f</w:t>
      </w:r>
      <w:r>
        <w:t xml:space="preserve"> </w:t>
      </w:r>
      <w:r>
        <w:t xml:space="preserve">=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w:t>
      </w:r>
      <w:r>
        <w:t xml:space="preserve">f</w:t>
      </w:r>
      <w:r>
        <w:t xml:space="preserve"> </w:t>
      </w:r>
      <w:r>
        <w:t xml:space="preserve">= 1.31 · 13 species |</w:t>
      </w:r>
      <w:r>
        <w:t xml:space="preserve"> </w:t>
      </w:r>
      <w:r>
        <w:rPr>
          <w:bCs/>
          <w:b/>
        </w:rPr>
        <w:t xml:space="preserve">Algae:</w:t>
      </w:r>
      <w:r>
        <w:t xml:space="preserve"> </w:t>
      </w:r>
      <w:r>
        <w:t xml:space="preserve">H</w:t>
      </w:r>
      <w:r>
        <w:t xml:space="preserve">a</w:t>
      </w:r>
      <w:r>
        <w:t xml:space="preserve"> </w:t>
      </w:r>
      <w:r>
        <w:t xml:space="preserve">=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w:t>
      </w:r>
      <w:r>
        <w:t xml:space="preserve">f</w:t>
      </w:r>
      <w:r>
        <w:t xml:space="preserve"> </w:t>
      </w:r>
      <w:r>
        <w:t xml:space="preserve">= 1.26 · 4 species · ~8,200 reads</w:t>
      </w:r>
      <w:r>
        <w:t xml:space="preserve"> </w:t>
      </w:r>
      <w:r>
        <w:rPr>
          <w:bCs/>
          <w:b/>
        </w:rPr>
        <w:t xml:space="preserve">Algae:</w:t>
      </w:r>
      <w:r>
        <w:t xml:space="preserve"> </w:t>
      </w:r>
      <w:r>
        <w:t xml:space="preserve">H</w:t>
      </w:r>
      <w:r>
        <w:t xml:space="preserve">a</w:t>
      </w:r>
      <w:r>
        <w:t xml:space="preserve"> </w:t>
      </w:r>
      <w:r>
        <w:t xml:space="preserve">=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w:t>
      </w:r>
      <w:r>
        <w:t xml:space="preserve">f</w:t>
      </w:r>
      <w:r>
        <w:t xml:space="preserve"> </w:t>
      </w:r>
      <w:r>
        <w:t xml:space="preserve">= 0.97 · 3 species · ~8,900 reads</w:t>
      </w:r>
      <w:r>
        <w:t xml:space="preserve"> </w:t>
      </w:r>
      <w:r>
        <w:rPr>
          <w:bCs/>
          <w:b/>
        </w:rPr>
        <w:t xml:space="preserve">Algae:</w:t>
      </w:r>
      <w:r>
        <w:t xml:space="preserve"> </w:t>
      </w:r>
      <w:r>
        <w:t xml:space="preserve">H</w:t>
      </w:r>
      <w:r>
        <w:t xml:space="preserve">a</w:t>
      </w:r>
      <w:r>
        <w:t xml:space="preserve"> </w:t>
      </w:r>
      <w:r>
        <w:t xml:space="preserve">=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w:t>
      </w:r>
      <w:r>
        <w:t xml:space="preserve">f</w:t>
      </w:r>
      <w:r>
        <w:t xml:space="preserve"> </w:t>
      </w:r>
      <w:r>
        <w:t xml:space="preserve">=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w:t>
      </w:r>
      <w:r>
        <w:t xml:space="preserve">a</w:t>
      </w:r>
      <w:r>
        <w:t xml:space="preserve"> </w:t>
      </w:r>
      <w:r>
        <w:t xml:space="preserve">=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w:t>
      </w:r>
      <w:r>
        <w:t xml:space="preserve">a</w:t>
      </w:r>
      <w:r>
        <w:t xml:space="preserve"> </w:t>
      </w:r>
      <w:r>
        <w:t xml:space="preserve">= 2.71) reflects the mixed community character of a summer low-flow inland mainstem.</w:t>
      </w:r>
    </w:p>
    <w:bookmarkEnd w:id="119"/>
    <w:bookmarkStart w:id="120"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w:t>
      </w:r>
      <w:r>
        <w:t xml:space="preserve">f</w:t>
      </w:r>
      <w:r>
        <w:t xml:space="preserve"> </w:t>
      </w:r>
      <w:r>
        <w:t xml:space="preserve">= 0.53 · 6 species · 17,912 reads</w:t>
      </w:r>
      <w:r>
        <w:t xml:space="preserve"> </w:t>
      </w:r>
      <w:r>
        <w:rPr>
          <w:bCs/>
          <w:b/>
        </w:rPr>
        <w:t xml:space="preserve">Algae:</w:t>
      </w:r>
      <w:r>
        <w:t xml:space="preserve"> </w:t>
      </w:r>
      <w:r>
        <w:t xml:space="preserve">H</w:t>
      </w:r>
      <w:r>
        <w:t xml:space="preserve">a</w:t>
      </w:r>
      <w:r>
        <w:t xml:space="preserve"> </w:t>
      </w:r>
      <w:r>
        <w:t xml:space="preserve">=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w:t>
      </w:r>
      <w:r>
        <w:t xml:space="preserve">f</w:t>
      </w:r>
      <w:r>
        <w:t xml:space="preserve"> </w:t>
      </w:r>
      <w:r>
        <w:t xml:space="preserve">= 1.16 · 9 species/genera · 12,155 reads ·</w:t>
      </w:r>
      <w:r>
        <w:t xml:space="preserve"> </w:t>
      </w:r>
      <w:r>
        <w:rPr>
          <w:bCs/>
          <w:b/>
        </w:rPr>
        <w:t xml:space="preserve">Atlantic Salmon 1.0% confirmed</w:t>
      </w:r>
      <w:r>
        <w:t xml:space="preserve"> </w:t>
      </w:r>
      <w:r>
        <w:rPr>
          <w:bCs/>
          <w:b/>
        </w:rPr>
        <w:t xml:space="preserve">Algae:</w:t>
      </w:r>
      <w:r>
        <w:t xml:space="preserve"> </w:t>
      </w:r>
      <w:r>
        <w:t xml:space="preserve">H</w:t>
      </w:r>
      <w:r>
        <w:t xml:space="preserve">a</w:t>
      </w:r>
      <w:r>
        <w:t xml:space="preserve"> </w:t>
      </w:r>
      <w:r>
        <w:t xml:space="preserve">=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Report to NOAA Fisheries and Maine DMR. The fish community is Fallfish-dominated (85.1%) — a clean-gravel indicator species — with a diverse supporting cast of cyprinids and catadromous Eel.</w:t>
      </w:r>
    </w:p>
    <w:bookmarkEnd w:id="133"/>
    <w:bookmarkStart w:id="134"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Report to NOAA Fisheries and Maine DMR.</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w:t>
      </w:r>
      <w:r>
        <w:t xml:space="preserve">f</w:t>
      </w:r>
      <w:r>
        <w:t xml:space="preserve"> </w:t>
      </w:r>
      <w:r>
        <w:t xml:space="preserve">= 1.05 · 7 species/genera · 7,609 reads</w:t>
      </w:r>
      <w:r>
        <w:t xml:space="preserve"> </w:t>
      </w:r>
      <w:r>
        <w:rPr>
          <w:bCs/>
          <w:b/>
        </w:rPr>
        <w:t xml:space="preserve">Algae:</w:t>
      </w:r>
      <w:r>
        <w:t xml:space="preserve"> </w:t>
      </w:r>
      <w:r>
        <w:t xml:space="preserve">H</w:t>
      </w:r>
      <w:r>
        <w:t xml:space="preserve">a</w:t>
      </w:r>
      <w:r>
        <w:t xml:space="preserve"> </w:t>
      </w:r>
      <w:r>
        <w:t xml:space="preserve">=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w:t>
      </w:r>
      <w:r>
        <w:t xml:space="preserve">f</w:t>
      </w:r>
      <w:r>
        <w:t xml:space="preserve"> </w:t>
      </w:r>
      <w:r>
        <w:t xml:space="preserve">= 0.38 · 4 species · 4,876 reads ·</w:t>
      </w:r>
      <w:r>
        <w:t xml:space="preserve"> </w:t>
      </w:r>
      <w:r>
        <w:rPr>
          <w:bCs/>
          <w:b/>
        </w:rPr>
        <w:t xml:space="preserve">Atlantic Salmon 1.7% confirmed</w:t>
      </w:r>
      <w:r>
        <w:t xml:space="preserve"> </w:t>
      </w:r>
      <w:r>
        <w:rPr>
          <w:bCs/>
          <w:b/>
        </w:rPr>
        <w:t xml:space="preserve">Algae:</w:t>
      </w:r>
      <w:r>
        <w:t xml:space="preserve"> </w:t>
      </w:r>
      <w:r>
        <w:t xml:space="preserve">H</w:t>
      </w:r>
      <w:r>
        <w:t xml:space="preserve">a</w:t>
      </w:r>
      <w:r>
        <w:t xml:space="preserve"> </w:t>
      </w:r>
      <w:r>
        <w:t xml:space="preserve">= 1.40 · 24 ESVs · 10,153 reads</w:t>
      </w:r>
    </w:p>
    <w:bookmarkStart w:id="147" w:name="sentinel-signal-18"/>
    <w:p>
      <w:pPr>
        <w:pStyle w:val="Heading3"/>
      </w:pPr>
      <w:r>
        <w:t xml:space="preserve">Sentinel Signal</w:t>
      </w:r>
    </w:p>
    <w:p>
      <w:pPr>
        <w:pStyle w:val="FirstParagraph"/>
      </w:pPr>
      <w:r>
        <w:t xml:space="preserve">Richardson Stream in October is a headwater boreal stream with two signals competing for attention: a massive autumn leaf litter input (</w:t>
      </w:r>
      <w:r>
        <w:rPr>
          <w:iCs/>
          <w:i/>
        </w:rPr>
        <w:t xml:space="preserve">Streptophyta</w:t>
      </w:r>
      <w:r>
        <w:t xml:space="preserve"> </w:t>
      </w:r>
      <w:r>
        <w:t xml:space="preserve">at 47.7%) that reflects peak leaf-fall from the surrounding mixed forest, and beneath that seasonal noise, a clean cold-water signature anchored by</w:t>
      </w:r>
      <w:r>
        <w:t xml:space="preserve"> </w:t>
      </w:r>
      <w:r>
        <w:rPr>
          <w:iCs/>
          <w:i/>
        </w:rPr>
        <w:t xml:space="preserve">Mougeotia</w:t>
      </w:r>
      <w:r>
        <w:t xml:space="preserve"> </w:t>
      </w:r>
      <w:r>
        <w:t xml:space="preserve">(4.5%).</w:t>
      </w:r>
      <w:r>
        <w:t xml:space="preserve"> </w:t>
      </w:r>
      <w:r>
        <w:rPr>
          <w:bCs/>
          <w:b/>
        </w:rPr>
        <w:t xml:space="preserve">Atlantic Salmon at 1.7% in the fish community</w:t>
      </w:r>
      <w:r>
        <w:t xml:space="preserve"> </w:t>
      </w:r>
      <w:r>
        <w:t xml:space="preserve">— the highest Salmon reading in JVB3988 — confirms this is an active spawning tributary on the fall return run. The very low</w:t>
      </w:r>
      <w:r>
        <w:t xml:space="preserve"> </w:t>
      </w:r>
      <w:r>
        <w:rPr>
          <w:iCs/>
          <w:i/>
        </w:rPr>
        <w:t xml:space="preserve">H</w:t>
      </w:r>
      <w:r>
        <w:t xml:space="preserve">a</w:t>
      </w:r>
      <w:r>
        <w:t xml:space="preserve"> </w:t>
      </w:r>
      <w:r>
        <w:t xml:space="preserve">(1.40) reflects the terrestrial DNA domination of the algal library in October, not impaired water quality. The few genuinely aquatic algal indicators present are all positive.</w:t>
      </w:r>
    </w:p>
    <w:bookmarkEnd w:id="147"/>
    <w:bookmarkStart w:id="148"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Seasonal bias</w:t>
            </w:r>
          </w:p>
        </w:tc>
        <w:tc>
          <w:tcPr/>
          <w:p>
            <w:pPr>
              <w:pStyle w:val="Compact"/>
              <w:jc w:val="left"/>
            </w:pPr>
            <w:r>
              <w:rPr>
                <w:bCs/>
                <w:b/>
              </w:rPr>
              <w:t xml:space="preserve">High</w:t>
            </w:r>
            <w:r>
              <w:t xml:space="preserve"> </w:t>
            </w:r>
            <w:r>
              <w:t xml:space="preserve">— October leaf litter</w:t>
            </w:r>
          </w:p>
        </w:tc>
        <w:tc>
          <w:tcPr/>
          <w:p>
            <w:pPr>
              <w:pStyle w:val="Compact"/>
              <w:jc w:val="left"/>
            </w:pPr>
            <w:r>
              <w:t xml:space="preserve">Streptophyta 47.7% dominates library</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p>
      <w:pPr>
        <w:pStyle w:val="BodyText"/>
      </w:pPr>
      <w:r>
        <w:rPr>
          <w:iCs/>
          <w:i/>
        </w:rPr>
        <w:t xml:space="preserve">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 Report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47.7%</w:t>
            </w:r>
          </w:p>
        </w:tc>
        <w:tc>
          <w:tcPr/>
          <w:p>
            <w:pPr>
              <w:pStyle w:val="Compact"/>
              <w:jc w:val="left"/>
            </w:pPr>
            <w:r>
              <w:rPr>
                <w:bCs/>
                <w:b/>
              </w:rPr>
              <w:t xml:space="preserve">Autumn leaf litter — seasonal artifact</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32.7%</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9.1%</w:t>
            </w:r>
          </w:p>
        </w:tc>
        <w:tc>
          <w:tcPr/>
          <w:p>
            <w:pPr>
              <w:pStyle w:val="Compact"/>
              <w:jc w:val="left"/>
            </w:pPr>
            <w:r>
              <w:t xml:space="preserve">Likely database artifact at this inland site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4.5%</w:t>
            </w:r>
          </w:p>
        </w:tc>
        <w:tc>
          <w:tcPr/>
          <w:p>
            <w:pPr>
              <w:pStyle w:val="Compact"/>
              <w:jc w:val="left"/>
            </w:pPr>
            <w:r>
              <w:rPr>
                <w:bCs/>
                <w:b/>
              </w:rPr>
              <w:t xml:space="preserve">Cold-acid-water filamentous alga — Brook Trout associate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1.3%</w:t>
            </w:r>
          </w:p>
        </w:tc>
        <w:tc>
          <w:tcPr/>
          <w:p>
            <w:pPr>
              <w:pStyle w:val="Compact"/>
              <w:jc w:val="left"/>
            </w:pPr>
            <w:r>
              <w:t xml:space="preserve">Moderate-nutrient river diatom</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0.7%</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0.7%</w:t>
            </w:r>
          </w:p>
        </w:tc>
        <w:tc>
          <w:tcPr/>
          <w:p>
            <w:pPr>
              <w:pStyle w:val="Compact"/>
              <w:jc w:val="left"/>
            </w:pPr>
            <w:r>
              <w:t xml:space="preserve">Generalist</w:t>
            </w:r>
          </w:p>
        </w:tc>
      </w:tr>
    </w:tbl>
    <w:bookmarkEnd w:id="150"/>
    <w:bookmarkStart w:id="151" w:name="narrative-18"/>
    <w:p>
      <w:pPr>
        <w:pStyle w:val="Heading3"/>
      </w:pPr>
      <w:r>
        <w:t xml:space="preserve">Narrative</w:t>
      </w:r>
    </w:p>
    <w:p>
      <w:pPr>
        <w:pStyle w:val="FirstParagraph"/>
      </w:pPr>
      <w: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w:t>
      </w:r>
      <w:r>
        <w:t xml:space="preserve"> </w:t>
      </w:r>
      <w:r>
        <w:rPr>
          <w:iCs/>
          <w:i/>
        </w:rPr>
        <w:t xml:space="preserve">Mougeotia</w:t>
      </w:r>
      <w:r>
        <w:t xml:space="preserve"> </w:t>
      </w:r>
      <w:r>
        <w:t xml:space="preserve">— the same cold-acid-water filamentous alga that appears at Northern Stream. Cyanobacteria at 0.7% is as close to background as the dataset gets.</w:t>
      </w:r>
    </w:p>
    <w:p>
      <w:pPr>
        <w:pStyle w:val="BodyText"/>
      </w:pPr>
      <w:r>
        <w:rPr>
          <w:iCs/>
          <w:i/>
        </w:rPr>
        <w:t xml:space="preserve">Halamphora coffeaeformis</w:t>
      </w:r>
      <w:r>
        <w:t xml:space="preserve"> </w:t>
      </w:r>
      <w:r>
        <w:t xml:space="preserve">at 9.1% in an inland headwater stream is a database assignment artifact — Richardson Stream is not a tidal site. The ESV identified as</w:t>
      </w:r>
      <w:r>
        <w:t xml:space="preserve"> </w:t>
      </w:r>
      <w:r>
        <w:rPr>
          <w:iCs/>
          <w:i/>
        </w:rPr>
        <w:t xml:space="preserve">H. coffeaeformis</w:t>
      </w:r>
      <w:r>
        <w:t xml:space="preserve"> </w:t>
      </w:r>
      <w:r>
        <w:t xml:space="preserve">is likely a closely related freshwater</w:t>
      </w:r>
      <w:r>
        <w:t xml:space="preserve"> </w:t>
      </w:r>
      <w:r>
        <w:rPr>
          <w:iCs/>
          <w:i/>
        </w:rPr>
        <w:t xml:space="preserve">Halamphora</w:t>
      </w:r>
      <w:r>
        <w:t xml:space="preserve"> </w:t>
      </w:r>
      <w:r>
        <w:t xml:space="preserve">species that the database assigns to the marine taxon.</w:t>
      </w:r>
    </w:p>
    <w:p>
      <w:pPr>
        <w:pStyle w:val="BodyText"/>
      </w:pPr>
      <w:r>
        <w:t xml:space="preserve">The critical finding is in the fish data:</w:t>
      </w:r>
      <w:r>
        <w:t xml:space="preserve"> </w:t>
      </w:r>
      <w:r>
        <w:rPr>
          <w:bCs/>
          <w:b/>
        </w:rPr>
        <w:t xml:space="preserve">Atlantic Salmon at 1.7%</w:t>
      </w:r>
      <w:r>
        <w:t xml:space="preserve"> </w:t>
      </w:r>
      <w:r>
        <w:t xml:space="preserve">— the strongest Atlantic Salmon detection in this batch. The algal community, once seasonal bias is removed, fully supports the habitat interpretation: cold, clean, acidic headwater stream with stable substrate. This is exactly where spawning-run Salmon are supposed to be.</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Report to NOAA Fisheries and Maine DMR.</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w:t>
      </w:r>
      <w:r>
        <w:t xml:space="preserve">f</w:t>
      </w:r>
      <w:r>
        <w:t xml:space="preserve"> </w:t>
      </w:r>
      <w:r>
        <w:t xml:space="preserve">= 0.96 · 6 species/genera · 2,223 reads</w:t>
      </w:r>
      <w:r>
        <w:t xml:space="preserve"> </w:t>
      </w:r>
      <w:r>
        <w:rPr>
          <w:bCs/>
          <w:b/>
        </w:rPr>
        <w:t xml:space="preserve">Algae:</w:t>
      </w:r>
      <w:r>
        <w:t xml:space="preserve"> </w:t>
      </w:r>
      <w:r>
        <w:t xml:space="preserve">H</w:t>
      </w:r>
      <w:r>
        <w:t xml:space="preserve">a</w:t>
      </w:r>
      <w:r>
        <w:t xml:space="preserve"> </w:t>
      </w:r>
      <w:r>
        <w:t xml:space="preserve">=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w:t>
      </w:r>
      <w:r>
        <w:t xml:space="preserve">f</w:t>
      </w:r>
      <w:r>
        <w:t xml:space="preserve"> </w:t>
      </w:r>
      <w:r>
        <w:t xml:space="preserve">=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w:t>
      </w:r>
      <w:r>
        <w:t xml:space="preserve">f</w:t>
      </w:r>
      <w:r>
        <w:t xml:space="preserve"> </w:t>
      </w:r>
      <w:r>
        <w:t xml:space="preserve">=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w:t>
      </w:r>
      <w:r>
        <w:t xml:space="preserve">f</w:t>
      </w:r>
      <w:r>
        <w:t xml:space="preserve"> </w:t>
      </w:r>
      <w:r>
        <w:t xml:space="preserve">=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w:t>
      </w:r>
      <w:r>
        <w:t xml:space="preserve">f</w:t>
      </w:r>
      <w:r>
        <w:t xml:space="preserve"> </w:t>
      </w:r>
      <w:r>
        <w:t xml:space="preserve">=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w:t>
      </w:r>
      <w:r>
        <w:t xml:space="preserve">f</w:t>
      </w:r>
      <w:r>
        <w:t xml:space="preserve"> </w:t>
      </w:r>
      <w:r>
        <w:t xml:space="preserve">= 0.96 · 3 species · ~13,900 reads</w:t>
      </w:r>
      <w:r>
        <w:t xml:space="preserve"> </w:t>
      </w:r>
      <w:r>
        <w:rPr>
          <w:bCs/>
          <w:b/>
        </w:rPr>
        <w:t xml:space="preserve">Algae:</w:t>
      </w:r>
      <w:r>
        <w:t xml:space="preserve"> </w:t>
      </w:r>
      <w:r>
        <w:t xml:space="preserve">H</w:t>
      </w:r>
      <w:r>
        <w:t xml:space="preserve">a</w:t>
      </w:r>
      <w:r>
        <w:t xml:space="preserve"> </w:t>
      </w:r>
      <w:r>
        <w:t xml:space="preserve">=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w:t>
      </w:r>
      <w:r>
        <w:t xml:space="preserve">a</w:t>
      </w:r>
      <w:r>
        <w:t xml:space="preserve"> </w:t>
      </w:r>
      <w:r>
        <w:t xml:space="preserve">=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49"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bCs/>
          <w:b/>
        </w:rPr>
        <w:t xml:space="preserve">Northern Pike (</w:t>
      </w:r>
      <w:r>
        <w:rPr>
          <w:iCs/>
          <w:i/>
          <w:bCs/>
          <w:b/>
        </w:rPr>
        <w:t xml:space="preserve">Esox lucius</w:t>
      </w:r>
      <w:r>
        <w:rPr>
          <w:bCs/>
          <w:b/>
        </w:rPr>
        <w:t xml:space="preserve">) confirmed at Second Pond (October 2024).</w:t>
      </w:r>
      <w:r>
        <w:t xml:space="preserve"> </w:t>
      </w:r>
      <w:r>
        <w:t xml:space="preserve">Northern Pike is illegal to stock in Massachusetts. Report to MA Division of Fisheries &amp; Wildlife.</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cvvu52a9.1"/>
    <w:p>
      <w:pPr>
        <w:pStyle w:val="Heading2"/>
      </w:pPr>
      <w:r>
        <w:t xml:space="preserve">Upper Sawmill | CVVU52A9.1</w:t>
      </w:r>
    </w:p>
    <w:p>
      <w:pPr>
        <w:pStyle w:val="FirstParagraph"/>
      </w:pPr>
      <w:r>
        <w:rPr>
          <w:bCs/>
          <w:b/>
        </w:rPr>
        <w:t xml:space="preserve">Fish: 5 species, H</w:t>
      </w:r>
      <w:r>
        <w:rPr>
          <w:bCs/>
          <w:b/>
        </w:rPr>
        <w:t xml:space="preserve">f</w:t>
      </w:r>
      <w:r>
        <w:rPr>
          <w:bCs/>
          <w:b/>
        </w:rPr>
        <w:t xml:space="preserve"> </w:t>
      </w:r>
      <w:r>
        <w:rPr>
          <w:bCs/>
          <w:b/>
        </w:rPr>
        <w:t xml:space="preserve">= 0.87 | Algae: 151 ESVs, H</w:t>
      </w:r>
      <w:r>
        <w:rPr>
          <w:bCs/>
          <w:b/>
        </w:rPr>
        <w:t xml:space="preserve">a</w:t>
      </w:r>
      <w:r>
        <w:rPr>
          <w:bCs/>
          <w:b/>
        </w:rPr>
        <w:t xml:space="preserve"> </w:t>
      </w:r>
      <w:r>
        <w:rPr>
          <w:bCs/>
          <w:b/>
        </w:rPr>
        <w:t xml:space="preserve">=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w:t>
      </w:r>
      <w:r>
        <w:t xml:space="preserve">f</w:t>
      </w:r>
      <w:r>
        <w:t xml:space="preserve"> </w:t>
      </w:r>
      <w:r>
        <w:t xml:space="preserve">reflects habitat type, not stress.</w:t>
      </w:r>
    </w:p>
    <w:bookmarkEnd w:id="183"/>
    <w:bookmarkStart w:id="184" w:name="inferred-water-chemistry-1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w:t>
      </w:r>
      <w:r>
        <w:t xml:space="preserve">f</w:t>
      </w:r>
      <w:r>
        <w:t xml:space="preserve"> </w:t>
      </w:r>
      <w:r>
        <w:t xml:space="preserve">= 0.87 reflects the naturally limited fish diversity of a small pond, not chemical impairment.</w:t>
      </w:r>
    </w:p>
    <w:p>
      <w:pPr>
        <w:pStyle w:val="BodyText"/>
      </w:pPr>
      <w:r>
        <w:t xml:space="preserve">The algal community is ecologically informative: H</w:t>
      </w:r>
      <w:r>
        <w:t xml:space="preserve">a</w:t>
      </w:r>
      <w:r>
        <w:t xml:space="preserve"> </w:t>
      </w:r>
      <w:r>
        <w:t xml:space="preserve">=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cdwd42kp.1"/>
    <w:p>
      <w:pPr>
        <w:pStyle w:val="Heading2"/>
      </w:pPr>
      <w:r>
        <w:t xml:space="preserve">Below School St | CDWD42KP.1</w:t>
      </w:r>
    </w:p>
    <w:p>
      <w:pPr>
        <w:pStyle w:val="FirstParagraph"/>
      </w:pPr>
      <w:r>
        <w:rPr>
          <w:bCs/>
          <w:b/>
        </w:rPr>
        <w:t xml:space="preserve">Fish: 9 species, H</w:t>
      </w:r>
      <w:r>
        <w:rPr>
          <w:bCs/>
          <w:b/>
        </w:rPr>
        <w:t xml:space="preserve">f</w:t>
      </w:r>
      <w:r>
        <w:rPr>
          <w:bCs/>
          <w:b/>
        </w:rPr>
        <w:t xml:space="preserve"> </w:t>
      </w:r>
      <w:r>
        <w:rPr>
          <w:bCs/>
          <w:b/>
        </w:rPr>
        <w:t xml:space="preserve">= 1.40 | Algae: 178 ESVs, H</w:t>
      </w:r>
      <w:r>
        <w:rPr>
          <w:bCs/>
          <w:b/>
        </w:rPr>
        <w:t xml:space="preserve">a</w:t>
      </w:r>
      <w:r>
        <w:rPr>
          <w:bCs/>
          <w:b/>
        </w:rPr>
        <w:t xml:space="preserve"> </w:t>
      </w:r>
      <w:r>
        <w:rPr>
          <w:bCs/>
          <w:b/>
        </w:rPr>
        <w:t xml:space="preserve">=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w:t>
      </w:r>
      <w:r>
        <w:t xml:space="preserve">a</w:t>
      </w:r>
      <w:r>
        <w:t xml:space="preserve"> </w:t>
      </w:r>
      <w:r>
        <w:t xml:space="preserve">=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df096b604ac4e799c0be16ea74293d5d7c54b84"/>
    <w:p>
      <w:pPr>
        <w:pStyle w:val="Heading2"/>
      </w:pPr>
      <w:r>
        <w:t xml:space="preserve">Lower Golf Course / Sawmill Brook | C4SUMTFY.1</w:t>
      </w:r>
    </w:p>
    <w:p>
      <w:pPr>
        <w:pStyle w:val="FirstParagraph"/>
      </w:pPr>
      <w:r>
        <w:rPr>
          <w:bCs/>
          <w:b/>
        </w:rPr>
        <w:t xml:space="preserve">Fish: 9 species, H</w:t>
      </w:r>
      <w:r>
        <w:rPr>
          <w:bCs/>
          <w:b/>
        </w:rPr>
        <w:t xml:space="preserve">f</w:t>
      </w:r>
      <w:r>
        <w:rPr>
          <w:bCs/>
          <w:b/>
        </w:rPr>
        <w:t xml:space="preserve"> </w:t>
      </w:r>
      <w:r>
        <w:rPr>
          <w:bCs/>
          <w:b/>
        </w:rPr>
        <w:t xml:space="preserve">= 1.62 | Algae: 140 ESVs, H</w:t>
      </w:r>
      <w:r>
        <w:rPr>
          <w:bCs/>
          <w:b/>
        </w:rPr>
        <w:t xml:space="preserve">a</w:t>
      </w:r>
      <w:r>
        <w:rPr>
          <w:bCs/>
          <w:b/>
        </w:rPr>
        <w:t xml:space="preserve"> </w:t>
      </w:r>
      <w:r>
        <w:rPr>
          <w:bCs/>
          <w:b/>
        </w:rPr>
        <w:t xml:space="preserve">=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w:t>
      </w:r>
      <w:r>
        <w:t xml:space="preserve">f</w:t>
      </w:r>
      <w:r>
        <w:t xml:space="preserve"> </w:t>
      </w:r>
      <w:r>
        <w:t xml:space="preserve">=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w:t>
      </w:r>
      <w:r>
        <w:t xml:space="preserve">f</w:t>
      </w:r>
      <w:r>
        <w:t xml:space="preserve"> </w:t>
      </w:r>
      <w:r>
        <w:t xml:space="preserve">= 0.65 · 5 species |</w:t>
      </w:r>
      <w:r>
        <w:t xml:space="preserve"> </w:t>
      </w:r>
      <w:r>
        <w:rPr>
          <w:bCs/>
          <w:b/>
        </w:rPr>
        <w:t xml:space="preserve">Algae:</w:t>
      </w:r>
      <w:r>
        <w:t xml:space="preserve"> </w:t>
      </w:r>
      <w:r>
        <w:t xml:space="preserve">H</w:t>
      </w:r>
      <w:r>
        <w:t xml:space="preserve">a</w:t>
      </w:r>
      <w:r>
        <w:t xml:space="preserve"> </w:t>
      </w:r>
      <w:r>
        <w:t xml:space="preserve">=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22"/>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w:t>
      </w:r>
      <w:r>
        <w:t xml:space="preserve">a</w:t>
      </w:r>
      <w:r>
        <w:t xml:space="preserve"> </w:t>
      </w:r>
      <w:r>
        <w:t xml:space="preserve">=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w:t>
      </w:r>
      <w:r>
        <w:t xml:space="preserve">a</w:t>
      </w:r>
      <w:r>
        <w:t xml:space="preserve"> </w:t>
      </w:r>
      <w:r>
        <w:t xml:space="preserve">=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w:t>
      </w:r>
      <w:r>
        <w:t xml:space="preserve">f</w:t>
      </w:r>
      <w:r>
        <w:t xml:space="preserve"> </w:t>
      </w:r>
      <w:r>
        <w:t xml:space="preserve">= 1.05 · 8 species |</w:t>
      </w:r>
      <w:r>
        <w:t xml:space="preserve"> </w:t>
      </w:r>
      <w:r>
        <w:rPr>
          <w:bCs/>
          <w:b/>
        </w:rPr>
        <w:t xml:space="preserve">Algae:</w:t>
      </w:r>
      <w:r>
        <w:t xml:space="preserve"> </w:t>
      </w:r>
      <w:r>
        <w:t xml:space="preserve">H</w:t>
      </w:r>
      <w:r>
        <w:t xml:space="preserve">a</w:t>
      </w:r>
      <w:r>
        <w:t xml:space="preserve"> </w:t>
      </w:r>
      <w:r>
        <w:t xml:space="preserve">=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2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w:t>
      </w:r>
      <w:r>
        <w:t xml:space="preserve">f</w:t>
      </w:r>
      <w:r>
        <w:t xml:space="preserve"> </w:t>
      </w:r>
      <w:r>
        <w:t xml:space="preserve">= 0.23 · 7 species |</w:t>
      </w:r>
      <w:r>
        <w:t xml:space="preserve"> </w:t>
      </w:r>
      <w:r>
        <w:rPr>
          <w:bCs/>
          <w:b/>
        </w:rPr>
        <w:t xml:space="preserve">Algae:</w:t>
      </w:r>
      <w:r>
        <w:t xml:space="preserve"> </w:t>
      </w:r>
      <w:r>
        <w:t xml:space="preserve">H</w:t>
      </w:r>
      <w:r>
        <w:t xml:space="preserve">a</w:t>
      </w:r>
      <w:r>
        <w:t xml:space="preserve"> </w:t>
      </w:r>
      <w:r>
        <w:t xml:space="preserve">=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w:t>
      </w:r>
      <w:r>
        <w:t xml:space="preserve">f</w:t>
      </w:r>
      <w:r>
        <w:t xml:space="preserve"> </w:t>
      </w:r>
      <w:r>
        <w:t xml:space="preserve">= 1.27 · 5 species |</w:t>
      </w:r>
      <w:r>
        <w:t xml:space="preserve"> </w:t>
      </w:r>
      <w:r>
        <w:rPr>
          <w:bCs/>
          <w:b/>
        </w:rPr>
        <w:t xml:space="preserve">Algae:</w:t>
      </w:r>
      <w:r>
        <w:t xml:space="preserve"> </w:t>
      </w:r>
      <w:r>
        <w:t xml:space="preserve">H</w:t>
      </w:r>
      <w:r>
        <w:t xml:space="preserve">a</w:t>
      </w:r>
      <w:r>
        <w:t xml:space="preserve"> </w:t>
      </w:r>
      <w:r>
        <w:t xml:space="preserve">=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w:t>
      </w:r>
      <w:r>
        <w:t xml:space="preserve">f</w:t>
      </w:r>
      <w:r>
        <w:t xml:space="preserve"> </w:t>
      </w:r>
      <w:r>
        <w:t xml:space="preserve">=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w:t>
      </w:r>
      <w:r>
        <w:t xml:space="preserve">f</w:t>
      </w:r>
      <w:r>
        <w:t xml:space="preserve"> </w:t>
      </w:r>
      <w:r>
        <w:t xml:space="preserve">=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27"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w:t>
      </w:r>
      <w:r>
        <w:t xml:space="preserve">f</w:t>
      </w:r>
      <w:r>
        <w:t xml:space="preserve"> </w:t>
      </w:r>
      <w:r>
        <w:t xml:space="preserve">= 0.27 · 6 species/genera · ~10,680 reads</w:t>
      </w:r>
      <w:r>
        <w:t xml:space="preserve"> </w:t>
      </w:r>
      <w:r>
        <w:rPr>
          <w:iCs/>
          <w:i/>
        </w:rPr>
        <w:t xml:space="preserve">(corrected to include genus-level ESVs)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~75.8%</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9.9%</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Fundulus parvipinnis</w:t>
            </w:r>
            <w:r>
              <w:t xml:space="preserve"> </w:t>
            </w:r>
            <w:r>
              <w:t xml:space="preserve">(trace)</w:t>
            </w:r>
          </w:p>
        </w:tc>
        <w:tc>
          <w:tcPr/>
          <w:p>
            <w:pPr>
              <w:pStyle w:val="Compact"/>
              <w:jc w:val="left"/>
            </w:pPr>
            <w:r>
              <w:t xml:space="preserve">trace</w:t>
            </w:r>
          </w:p>
        </w:tc>
        <w:tc>
          <w:tcPr/>
          <w:p>
            <w:pPr>
              <w:pStyle w:val="Compact"/>
              <w:jc w:val="left"/>
            </w:pPr>
            <w:r>
              <w:t xml:space="preserve">California killifish — artifact</w:t>
            </w:r>
          </w:p>
        </w:tc>
      </w:tr>
    </w:tbl>
    <w:p>
      <w:pPr>
        <w:pStyle w:val="BodyText"/>
      </w:pPr>
      <w:r>
        <w:rPr>
          <w:iCs/>
          <w:i/>
        </w:rPr>
        <w:t xml:space="preserve">Non-fish filtered: Chrysemys picta (Painted Turtle) — reptile, not fish.</w:t>
      </w:r>
      <w:r>
        <w:t xml:space="preserve"> </w:t>
      </w:r>
      <w:r>
        <w:rPr>
          <w:iCs/>
          <w:i/>
        </w:rPr>
        <w:t xml:space="preserve">Note: Salvelinus spp. (1.1%, ~114 reads) and Lepomis spp. (9.9%) were previously excluded due to genus-level ESV. Reads corrected; other percentages re-normalized.</w:t>
      </w:r>
    </w:p>
    <w:p>
      <w:pPr>
        <w:pStyle w:val="BodyText"/>
      </w:pPr>
      <w:r>
        <w:t xml:space="preserve">Sawmill Brook at the Atwater monitoring site in June: Golden Shiner dominant.</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a low but real signal at this Atwater reach. Low diversity and high Shiner dominance in June may reflect post-spawn aggregation behavior. Alewife at ~0.8% confirms ocean connectivity.</w:t>
      </w:r>
      <w:r>
        <w:t xml:space="preserve"> </w:t>
      </w:r>
      <w:r>
        <w:rPr>
          <w:iCs/>
          <w:i/>
        </w:rPr>
        <w:t xml:space="preserve">Lepomis</w:t>
      </w:r>
      <w:r>
        <w:t xml:space="preserve"> </w:t>
      </w:r>
      <w:r>
        <w:t xml:space="preserve">spp. (9.9%) is a significant genus-level sunfish detection — consistent with the pond or slow-water reaches connected to this stretch of Sawmill Brook.</w:t>
      </w:r>
    </w:p>
    <w:p>
      <w:pPr>
        <w:pStyle w:val="BodyText"/>
      </w:pPr>
      <w:r>
        <w:rPr>
          <w:bCs/>
          <w:b/>
        </w:rPr>
        <w:t xml:space="preserve">Brook Trout</w:t>
      </w:r>
      <w:r>
        <w:t xml:space="preserve"> </w:t>
      </w:r>
      <w:r>
        <w:t xml:space="preserve">is now confirmed at the Atwater site at low level in June 2025. Compare with November 2023 (JVB5776) and August 2024 (JVB3787), which confirmed Brook Trout at 2.5% at the School St site (a different reach upstream). Continued time-series data at Atwater will clarify the seasonal detection pattern.</w:t>
      </w:r>
    </w:p>
    <w:p>
      <w:r>
        <w:pict>
          <v:rect style="width:0;height:1.5pt" o:hralign="center" o:hrstd="t" o:hr="t"/>
        </w:pict>
      </w:r>
    </w:p>
    <w:p>
      <w:r>
        <w:pict>
          <v:rect style="width:0;height:1.5pt" o:hralign="center" o:hrstd="t" o:hr="t"/>
        </w:pict>
      </w:r>
    </w:p>
    <w:bookmarkEnd w:id="227"/>
    <w:bookmarkStart w:id="234"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w:t>
      </w:r>
      <w:r>
        <w:t xml:space="preserve">a</w:t>
      </w:r>
      <w:r>
        <w:t xml:space="preserve"> </w:t>
      </w:r>
      <w:r>
        <w:t xml:space="preserve">= 1.11 · 12 ESVs · 22,394 reads ·</w:t>
      </w:r>
      <w:r>
        <w:t xml:space="preserve"> </w:t>
      </w:r>
      <w:r>
        <w:rPr>
          <w:bCs/>
          <w:b/>
        </w:rPr>
        <w:t xml:space="preserve">Tidal reach — marine/estuarine assemblage</w:t>
      </w:r>
    </w:p>
    <w:bookmarkStart w:id="228" w:name="sentinel-signal-30"/>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w:t>
      </w:r>
      <w:r>
        <w:t xml:space="preserve">a</w:t>
      </w:r>
      <w:r>
        <w:t xml:space="preserve"> </w:t>
      </w:r>
      <w:r>
        <w:t xml:space="preserve">(1.11)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28"/>
    <w:bookmarkStart w:id="229"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29"/>
    <w:bookmarkStart w:id="230"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0"/>
    <w:bookmarkStart w:id="231"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1"/>
    <w:bookmarkStart w:id="232" w:name="narrative-30"/>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2"/>
    <w:bookmarkStart w:id="233"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3"/>
    <w:bookmarkEnd w:id="234"/>
    <w:bookmarkStart w:id="241"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w:t>
      </w:r>
      <w:r>
        <w:t xml:space="preserve">f</w:t>
      </w:r>
      <w:r>
        <w:t xml:space="preserve"> </w:t>
      </w:r>
      <w:r>
        <w:t xml:space="preserve">= 1.23 · 5 species · 9,311 reads ·</w:t>
      </w:r>
      <w:r>
        <w:t xml:space="preserve"> </w:t>
      </w:r>
      <w:r>
        <w:rPr>
          <w:bCs/>
          <w:b/>
        </w:rPr>
        <w:t xml:space="preserve">Northern Pike confirmed</w:t>
      </w:r>
      <w:r>
        <w:t xml:space="preserve"> </w:t>
      </w:r>
      <w:r>
        <w:rPr>
          <w:bCs/>
          <w:b/>
        </w:rPr>
        <w:t xml:space="preserve">Algae:</w:t>
      </w:r>
      <w:r>
        <w:t xml:space="preserve"> </w:t>
      </w:r>
      <w:r>
        <w:t xml:space="preserve">H</w:t>
      </w:r>
      <w:r>
        <w:t xml:space="preserve">a</w:t>
      </w:r>
      <w:r>
        <w:t xml:space="preserve"> </w:t>
      </w:r>
      <w:r>
        <w:t xml:space="preserve">= 1.72 · 11 ESVs · 19,939 reads</w:t>
      </w:r>
    </w:p>
    <w:bookmarkStart w:id="235" w:name="sentinel-signal-31"/>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bCs/>
          <w:b/>
        </w:rPr>
        <w:t xml:space="preserve">Northern Pike detected in fish panel at 1.5%</w:t>
      </w:r>
      <w:r>
        <w:t xml:space="preserve"> </w:t>
      </w:r>
      <w:r>
        <w:t xml:space="preserve">— illegal stocking in Massachusetts; report to MA DFW.</w:t>
      </w:r>
    </w:p>
    <w:bookmarkEnd w:id="235"/>
    <w:bookmarkStart w:id="236"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36"/>
    <w:bookmarkStart w:id="237"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bCs/>
                <w:b/>
              </w:rPr>
              <w:t xml:space="preserve">Esox lucius</w:t>
            </w:r>
            <w:r>
              <w:rPr>
                <w:bCs/>
                <w:b/>
              </w:rPr>
              <w:t xml:space="preserve"> </w:t>
            </w:r>
            <w:r>
              <w:rPr>
                <w:bCs/>
                <w:b/>
              </w:rPr>
              <w:t xml:space="preserve">— Northern Pike</w:t>
            </w:r>
          </w:p>
        </w:tc>
        <w:tc>
          <w:tcPr/>
          <w:p>
            <w:pPr>
              <w:pStyle w:val="Compact"/>
              <w:jc w:val="left"/>
            </w:pPr>
            <w:r>
              <w:rPr>
                <w:bCs/>
                <w:b/>
              </w:rPr>
              <w:t xml:space="preserve">1.5%</w:t>
            </w:r>
          </w:p>
        </w:tc>
        <w:tc>
          <w:tcPr/>
          <w:p>
            <w:pPr>
              <w:pStyle w:val="Compact"/>
              <w:jc w:val="left"/>
            </w:pPr>
            <w:r>
              <w:rPr>
                <w:bCs/>
                <w:b/>
              </w:rPr>
              <w:t xml:space="preserve">ILLEGAL STOCKING in Massachusetts. Report to MA DFW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37"/>
    <w:bookmarkStart w:id="238"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38"/>
    <w:bookmarkStart w:id="239" w:name="narrative-31"/>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bCs/>
          <w:b/>
        </w:rPr>
        <w:t xml:space="preserve">Northern Pike at 1.5% is the critical finding</w:t>
      </w:r>
      <w:r>
        <w:t xml:space="preserve"> </w:t>
      </w:r>
      <w:r>
        <w:t xml:space="preserve">— this species is not native to Massachusetts coastal drainages and is illegal to stock in this state. Detection here requires reporting to Massachusetts Division of Fisheries &amp; Wildlife for investigation and management response.</w:t>
      </w:r>
    </w:p>
    <w:bookmarkEnd w:id="239"/>
    <w:bookmarkStart w:id="240" w:name="native-vs.-non-native-29"/>
    <w:p>
      <w:pPr>
        <w:pStyle w:val="Heading3"/>
      </w:pPr>
      <w:r>
        <w:t xml:space="preserve">Native vs. Non-Native</w:t>
      </w:r>
    </w:p>
    <w:p>
      <w:pPr>
        <w:pStyle w:val="FirstParagraph"/>
      </w:pPr>
      <w:r>
        <w:t xml:space="preserve">All species except Northern Pike are native.</w:t>
      </w:r>
      <w:r>
        <w:t xml:space="preserve"> </w:t>
      </w:r>
      <w:r>
        <w:rPr>
          <w:bCs/>
          <w:b/>
        </w:rPr>
        <w:t xml:space="preserve">Northern Pike (</w:t>
      </w:r>
      <w:r>
        <w:rPr>
          <w:iCs/>
          <w:i/>
          <w:bCs/>
          <w:b/>
        </w:rPr>
        <w:t xml:space="preserve">Esox lucius</w:t>
      </w:r>
      <w:r>
        <w:rPr>
          <w:bCs/>
          <w:b/>
        </w:rPr>
        <w:t xml:space="preserve">) is non-native and its stocking is illegal in Massachusetts. Report to MA DFW.</w:t>
      </w:r>
    </w:p>
    <w:p>
      <w:r>
        <w:pict>
          <v:rect style="width:0;height:1.5pt" o:hralign="center" o:hrstd="t" o:hr="t"/>
        </w:pict>
      </w:r>
    </w:p>
    <w:p>
      <w:r>
        <w:pict>
          <v:rect style="width:0;height:1.5pt" o:hralign="center" o:hrstd="t" o:hr="t"/>
        </w:pict>
      </w:r>
    </w:p>
    <w:bookmarkEnd w:id="240"/>
    <w:bookmarkEnd w:id="241"/>
    <w:bookmarkStart w:id="248"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w:t>
      </w:r>
      <w:r>
        <w:t xml:space="preserve">a</w:t>
      </w:r>
      <w:r>
        <w:t xml:space="preserve"> </w:t>
      </w:r>
      <w:r>
        <w:t xml:space="preserve">= 2.74 · 28 ESVs · 19,646 reads</w:t>
      </w:r>
    </w:p>
    <w:bookmarkStart w:id="242" w:name="sentinel-signal-32"/>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w:t>
      </w:r>
      <w:r>
        <w:t xml:space="preserve">a</w:t>
      </w:r>
      <w:r>
        <w:t xml:space="preserve"> </w:t>
      </w:r>
      <w:r>
        <w:t xml:space="preserve">=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2"/>
    <w:bookmarkStart w:id="24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3"/>
    <w:bookmarkStart w:id="244"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4"/>
    <w:bookmarkStart w:id="245"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5"/>
    <w:bookmarkStart w:id="246" w:name="narrative-32"/>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46"/>
    <w:bookmarkStart w:id="247"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47"/>
    <w:bookmarkEnd w:id="248"/>
    <w:bookmarkEnd w:id="249"/>
    <w:bookmarkStart w:id="255"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4"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w:t>
      </w:r>
      <w:r>
        <w:t xml:space="preserve">f</w:t>
      </w:r>
      <w:r>
        <w:t xml:space="preserve"> </w:t>
      </w:r>
      <w:r>
        <w:t xml:space="preserve">= 0.44 · 11 species |</w:t>
      </w:r>
      <w:r>
        <w:t xml:space="preserve"> </w:t>
      </w:r>
      <w:r>
        <w:rPr>
          <w:bCs/>
          <w:b/>
        </w:rPr>
        <w:t xml:space="preserve">Algae:</w:t>
      </w:r>
      <w:r>
        <w:t xml:space="preserve"> </w:t>
      </w:r>
      <w:r>
        <w:t xml:space="preserve">H</w:t>
      </w:r>
      <w:r>
        <w:t xml:space="preserve">a</w:t>
      </w:r>
      <w:r>
        <w:t xml:space="preserve"> </w:t>
      </w:r>
      <w:r>
        <w:t xml:space="preserve">= 4.05 · 3,484 reads</w:t>
      </w:r>
    </w:p>
    <w:p>
      <w:pPr>
        <w:pStyle w:val="BodyText"/>
      </w:pPr>
      <w:r>
        <w:rPr>
          <w:bCs/>
          <w:b/>
        </w:rPr>
        <w:t xml:space="preserve">Site location note:</w:t>
      </w:r>
      <w:r>
        <w:t xml:space="preserve"> </w:t>
      </w:r>
      <w:r>
        <w:t xml:space="preserve">Third Herring Brook is in Norwell/Hanover on the South Shore — not Cape Cod.</w:t>
      </w:r>
    </w:p>
    <w:bookmarkStart w:id="250" w:name="sentinel-signal-33"/>
    <w:p>
      <w:pPr>
        <w:pStyle w:val="Heading3"/>
      </w:pPr>
      <w:r>
        <w:t xml:space="preserve">Sentinel Signal</w:t>
      </w:r>
    </w:p>
    <w:p>
      <w:pPr>
        <w:pStyle w:val="FirstParagraph"/>
      </w:pPr>
      <w:r>
        <w:t xml:space="preserve">Sunfish 90.5% in August = extreme warm-water thermal stress. Brook Trout trace only. Algal community (H</w:t>
      </w:r>
      <w:r>
        <w:t xml:space="preserve">a</w:t>
      </w:r>
      <w:r>
        <w:t xml:space="preserve"> </w:t>
      </w:r>
      <w:r>
        <w:t xml:space="preserve">= 4.05) is surprisingly diverse and healthy — the low fish diversity is thermal, not chemical.</w:t>
      </w:r>
      <w:r>
        <w:t xml:space="preserve"> </w:t>
      </w:r>
      <w:r>
        <w:rPr>
          <w:bCs/>
          <w:b/>
        </w:rPr>
        <w:t xml:space="preserve">Priority resample: October/November.</w:t>
      </w:r>
    </w:p>
    <w:bookmarkEnd w:id="250"/>
    <w:bookmarkStart w:id="251"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1"/>
    <w:bookmarkStart w:id="252" w:name="narrative-33"/>
    <w:p>
      <w:pPr>
        <w:pStyle w:val="Heading3"/>
      </w:pPr>
      <w:r>
        <w:t xml:space="preserve">Narrative</w:t>
      </w:r>
    </w:p>
    <w:p>
      <w:pPr>
        <w:pStyle w:val="FirstParagraph"/>
      </w:pPr>
      <w:r>
        <w:t xml:space="preserve">Third Herring Brook (THB) in August is Sunfish-dominated at 90.5% — an extreme warm-water community signature in high summer. H</w:t>
      </w:r>
      <w:r>
        <w:t xml:space="preserve">f</w:t>
      </w:r>
      <w:r>
        <w:t xml:space="preserve"> </w:t>
      </w:r>
      <w:r>
        <w:t xml:space="preserve">=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w:t>
      </w:r>
      <w:r>
        <w:t xml:space="preserve">a</w:t>
      </w:r>
      <w:r>
        <w:t xml:space="preserve"> </w:t>
      </w:r>
      <w:r>
        <w:t xml:space="preserve">= 4.05 indicates a functionally diverse algal community that does not match the collapsed fish diversity. The disconnect between algal and fish diversity suggests the low fish H</w:t>
      </w:r>
      <w:r>
        <w:t xml:space="preserve">f</w:t>
      </w:r>
      <w:r>
        <w:t xml:space="preserve"> </w:t>
      </w:r>
      <w:r>
        <w:t xml:space="preserve">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2"/>
    <w:bookmarkStart w:id="253"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3"/>
    <w:bookmarkEnd w:id="254"/>
    <w:bookmarkEnd w:id="255"/>
    <w:bookmarkStart w:id="314"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Fresh Brook (Route 6 and Impoundment), Santuit River, Quashnet River, Red Brook, Orleans SW, and Brewster (Lower Rd.).</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1"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w:t>
      </w:r>
      <w:r>
        <w:t xml:space="preserve">f</w:t>
      </w:r>
      <w:r>
        <w:t xml:space="preserve"> </w:t>
      </w:r>
      <w:r>
        <w:t xml:space="preserve">= 1.84 · 16 species |</w:t>
      </w:r>
      <w:r>
        <w:t xml:space="preserve"> </w:t>
      </w:r>
      <w:r>
        <w:rPr>
          <w:bCs/>
          <w:b/>
        </w:rPr>
        <w:t xml:space="preserve">Algae:</w:t>
      </w:r>
      <w:r>
        <w:t xml:space="preserve"> </w:t>
      </w:r>
      <w:r>
        <w:t xml:space="preserve">H</w:t>
      </w:r>
      <w:r>
        <w:t xml:space="preserve">a</w:t>
      </w:r>
      <w:r>
        <w:t xml:space="preserve"> </w:t>
      </w:r>
      <w:r>
        <w:t xml:space="preserve">= 4.20 · 4,659 reads</w:t>
      </w:r>
    </w:p>
    <w:bookmarkStart w:id="256" w:name="sentinel-signal-34"/>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56"/>
    <w:bookmarkStart w:id="257"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57"/>
    <w:bookmarkStart w:id="258" w:name="narrative-34"/>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Nantucket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58"/>
    <w:bookmarkStart w:id="259"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59"/>
    <w:bookmarkStart w:id="260"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0"/>
    <w:bookmarkEnd w:id="261"/>
    <w:bookmarkStart w:id="267"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w:t>
      </w:r>
      <w:r>
        <w:t xml:space="preserve">f</w:t>
      </w:r>
      <w:r>
        <w:t xml:space="preserve"> </w:t>
      </w:r>
      <w:r>
        <w:t xml:space="preserve">= 1.17 · 11 species |</w:t>
      </w:r>
      <w:r>
        <w:t xml:space="preserve"> </w:t>
      </w:r>
      <w:r>
        <w:rPr>
          <w:bCs/>
          <w:b/>
        </w:rPr>
        <w:t xml:space="preserve">Algae:</w:t>
      </w:r>
      <w:r>
        <w:t xml:space="preserve"> </w:t>
      </w:r>
      <w:r>
        <w:t xml:space="preserve">H</w:t>
      </w:r>
      <w:r>
        <w:t xml:space="preserve">a</w:t>
      </w:r>
      <w:r>
        <w:t xml:space="preserve"> </w:t>
      </w:r>
      <w:r>
        <w:t xml:space="preserve">= 3.53 · 4,876 reads</w:t>
      </w:r>
    </w:p>
    <w:bookmarkStart w:id="262" w:name="sentinel-signal-35"/>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2"/>
    <w:bookmarkStart w:id="263"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3"/>
    <w:bookmarkStart w:id="264" w:name="narrative-35"/>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4"/>
    <w:bookmarkStart w:id="265"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5"/>
    <w:bookmarkStart w:id="266"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66"/>
    <w:bookmarkEnd w:id="267"/>
    <w:bookmarkStart w:id="273"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w:t>
      </w:r>
      <w:r>
        <w:t xml:space="preserve">f</w:t>
      </w:r>
      <w:r>
        <w:t xml:space="preserve"> </w:t>
      </w:r>
      <w:r>
        <w:t xml:space="preserve">= 0.95 · 4 species |</w:t>
      </w:r>
      <w:r>
        <w:t xml:space="preserve"> </w:t>
      </w:r>
      <w:r>
        <w:rPr>
          <w:bCs/>
          <w:b/>
        </w:rPr>
        <w:t xml:space="preserve">Algae:</w:t>
      </w:r>
      <w:r>
        <w:t xml:space="preserve"> </w:t>
      </w:r>
      <w:r>
        <w:t xml:space="preserve">H</w:t>
      </w:r>
      <w:r>
        <w:t xml:space="preserve">a</w:t>
      </w:r>
      <w:r>
        <w:t xml:space="preserve"> </w:t>
      </w:r>
      <w:r>
        <w:t xml:space="preserve">= 2.07 · 7,227 reads</w:t>
      </w:r>
    </w:p>
    <w:bookmarkStart w:id="268" w:name="sentinel-signal-36"/>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68"/>
    <w:bookmarkStart w:id="269"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69"/>
    <w:bookmarkStart w:id="270" w:name="narrative-36"/>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0"/>
    <w:bookmarkStart w:id="271"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1"/>
    <w:bookmarkStart w:id="272"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2"/>
    <w:bookmarkEnd w:id="273"/>
    <w:bookmarkStart w:id="278"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w:t>
      </w:r>
      <w:r>
        <w:t xml:space="preserve">f</w:t>
      </w:r>
      <w:r>
        <w:t xml:space="preserve"> </w:t>
      </w:r>
      <w:r>
        <w:t xml:space="preserve">= 0.90 · 9 species |</w:t>
      </w:r>
      <w:r>
        <w:t xml:space="preserve"> </w:t>
      </w:r>
      <w:r>
        <w:rPr>
          <w:bCs/>
          <w:b/>
        </w:rPr>
        <w:t xml:space="preserve">Algae:</w:t>
      </w:r>
      <w:r>
        <w:t xml:space="preserve"> </w:t>
      </w:r>
      <w:r>
        <w:t xml:space="preserve">H</w:t>
      </w:r>
      <w:r>
        <w:t xml:space="preserve">a</w:t>
      </w:r>
      <w:r>
        <w:t xml:space="preserve"> </w:t>
      </w:r>
      <w:r>
        <w:t xml:space="preserve">= 2.76 · 8,285 reads</w:t>
      </w:r>
    </w:p>
    <w:bookmarkStart w:id="274" w:name="sentinel-signal-37"/>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4"/>
    <w:bookmarkStart w:id="275" w:name="narrative-37"/>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5"/>
    <w:bookmarkStart w:id="276"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76"/>
    <w:bookmarkStart w:id="277"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77"/>
    <w:bookmarkEnd w:id="278"/>
    <w:bookmarkStart w:id="284"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w:t>
      </w:r>
      <w:r>
        <w:t xml:space="preserve">f</w:t>
      </w:r>
      <w:r>
        <w:t xml:space="preserve"> </w:t>
      </w:r>
      <w:r>
        <w:t xml:space="preserve">= 1.56 · 12 species |</w:t>
      </w:r>
      <w:r>
        <w:t xml:space="preserve"> </w:t>
      </w:r>
      <w:r>
        <w:rPr>
          <w:bCs/>
          <w:b/>
        </w:rPr>
        <w:t xml:space="preserve">Algae:</w:t>
      </w:r>
      <w:r>
        <w:t xml:space="preserve"> </w:t>
      </w:r>
      <w:r>
        <w:t xml:space="preserve">H</w:t>
      </w:r>
      <w:r>
        <w:t xml:space="preserve">a</w:t>
      </w:r>
      <w:r>
        <w:t xml:space="preserve"> </w:t>
      </w:r>
      <w:r>
        <w:t xml:space="preserve">= 3.38 · 5,328 reads</w:t>
      </w:r>
    </w:p>
    <w:bookmarkStart w:id="279" w:name="sentinel-signal-38"/>
    <w:p>
      <w:pPr>
        <w:pStyle w:val="Heading3"/>
      </w:pPr>
      <w:r>
        <w:t xml:space="preserve">Sentinel Signal</w:t>
      </w:r>
    </w:p>
    <w:p>
      <w:pPr>
        <w:pStyle w:val="FirstParagraph"/>
      </w:pPr>
      <w:r>
        <w:t xml:space="preserve">Alewife 6.4% + Blueback Herring 0.5% = open anadromous corridor from Nantucket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79"/>
    <w:bookmarkStart w:id="280" w:name="inferred-water-chemistry-3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0"/>
    <w:bookmarkStart w:id="281" w:name="narrative-38"/>
    <w:p>
      <w:pPr>
        <w:pStyle w:val="Heading3"/>
      </w:pPr>
      <w:r>
        <w:t xml:space="preserve">Narrative</w:t>
      </w:r>
    </w:p>
    <w:p>
      <w:pPr>
        <w:pStyle w:val="FirstParagraph"/>
      </w:pPr>
      <w:r>
        <w:t xml:space="preserve">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1"/>
    <w:bookmarkStart w:id="282"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2"/>
    <w:bookmarkStart w:id="283"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3"/>
    <w:bookmarkEnd w:id="284"/>
    <w:bookmarkStart w:id="290"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w:t>
      </w:r>
      <w:r>
        <w:t xml:space="preserve">f</w:t>
      </w:r>
      <w:r>
        <w:t xml:space="preserve"> </w:t>
      </w:r>
      <w:r>
        <w:t xml:space="preserve">= 1.47 · 10 species |</w:t>
      </w:r>
      <w:r>
        <w:t xml:space="preserve"> </w:t>
      </w:r>
      <w:r>
        <w:rPr>
          <w:bCs/>
          <w:b/>
        </w:rPr>
        <w:t xml:space="preserve">Algae:</w:t>
      </w:r>
      <w:r>
        <w:t xml:space="preserve"> </w:t>
      </w:r>
      <w:r>
        <w:t xml:space="preserve">H</w:t>
      </w:r>
      <w:r>
        <w:t xml:space="preserve">a</w:t>
      </w:r>
      <w:r>
        <w:t xml:space="preserve"> </w:t>
      </w:r>
      <w:r>
        <w:t xml:space="preserve">= 2.82 · 3,942 reads</w:t>
      </w:r>
    </w:p>
    <w:bookmarkStart w:id="285" w:name="sentinel-signal-39"/>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5"/>
    <w:bookmarkStart w:id="286" w:name="inferred-water-chemistry-3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86"/>
    <w:bookmarkStart w:id="287" w:name="narrative-39"/>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87"/>
    <w:bookmarkStart w:id="288"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w:t>
      </w:r>
      <w:r>
        <w:t xml:space="preserve">a</w:t>
      </w:r>
      <w:r>
        <w:t xml:space="preserve"> </w:t>
      </w:r>
      <w:r>
        <w:t xml:space="preserve">= 2.82. Soft-water, tidal-influenced community at the freshwater-estuary interface.</w:t>
      </w:r>
    </w:p>
    <w:bookmarkEnd w:id="288"/>
    <w:bookmarkStart w:id="289"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89"/>
    <w:bookmarkEnd w:id="290"/>
    <w:bookmarkStart w:id="291"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w:t>
            </w:r>
            <w:r>
              <w:t xml:space="preserve">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1"/>
    <w:bookmarkStart w:id="297"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w:t>
      </w:r>
      <w:r>
        <w:t xml:space="preserve">f</w:t>
      </w:r>
      <w:r>
        <w:t xml:space="preserve"> </w:t>
      </w:r>
      <w:r>
        <w:t xml:space="preserve">= 1.27 · 19 species |</w:t>
      </w:r>
      <w:r>
        <w:t xml:space="preserve"> </w:t>
      </w:r>
      <w:r>
        <w:rPr>
          <w:bCs/>
          <w:b/>
        </w:rPr>
        <w:t xml:space="preserve">Algae:</w:t>
      </w:r>
      <w:r>
        <w:t xml:space="preserve"> </w:t>
      </w:r>
      <w:r>
        <w:t xml:space="preserve">H</w:t>
      </w:r>
      <w:r>
        <w:t xml:space="preserve">a</w:t>
      </w:r>
      <w:r>
        <w:t xml:space="preserve"> </w:t>
      </w:r>
      <w:r>
        <w:t xml:space="preserve">= 4.71 · 32,385 reads</w:t>
      </w:r>
    </w:p>
    <w:bookmarkStart w:id="292" w:name="sentinel-signal-40"/>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w:t>
      </w:r>
      <w:r>
        <w:t xml:space="preserve">a</w:t>
      </w:r>
      <w:r>
        <w:t xml:space="preserve"> </w:t>
      </w:r>
      <w:r>
        <w:t xml:space="preserve">= 4.71 = highest algal Shannon diversity in this batch.</w:t>
      </w:r>
    </w:p>
    <w:bookmarkEnd w:id="292"/>
    <w:bookmarkStart w:id="293" w:name="inferred-water-chemistry-3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3"/>
    <w:bookmarkStart w:id="294" w:name="narrative-40"/>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4"/>
    <w:bookmarkStart w:id="295"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w:t>
      </w:r>
      <w:r>
        <w:rPr>
          <w:iCs/>
          <w:i/>
        </w:rPr>
        <w:t xml:space="preserve">a</w:t>
      </w:r>
      <w:r>
        <w:rPr>
          <w:iCs/>
          <w:i/>
        </w:rPr>
        <w:t xml:space="preserve"> </w:t>
      </w:r>
      <w:r>
        <w:rPr>
          <w:iCs/>
          <w:i/>
        </w:rPr>
        <w:t xml:space="preserve">= 4.71 — highest algal Shannon diversity in JVB4307. The large unresolved fraction (40.5%) reflects marine phytoplankton entering on flood tides — taxa present in the water but absent from the freshwater-oriented 23S reference database.</w:t>
      </w:r>
    </w:p>
    <w:bookmarkEnd w:id="295"/>
    <w:bookmarkStart w:id="296"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296"/>
    <w:bookmarkEnd w:id="297"/>
    <w:bookmarkStart w:id="301" w:name="X69fe5514270304e004fe5e4b548134b737b76d1"/>
    <w:p>
      <w:pPr>
        <w:pStyle w:val="Heading2"/>
      </w:pPr>
      <w:r>
        <w:t xml:space="preserve">Fresh Brook Area — Water near Fecal Deposit | JVB4279 / S100177.1 | Date Unknown</w:t>
      </w:r>
    </w:p>
    <w:p>
      <w:pPr>
        <w:pStyle w:val="FirstParagraph"/>
      </w:pPr>
      <w:r>
        <w:rPr>
          <w:bCs/>
          <w:b/>
        </w:rPr>
        <w:t xml:space="preserve">Fish:</w:t>
      </w:r>
      <w:r>
        <w:t xml:space="preserve"> </w:t>
      </w:r>
      <w:r>
        <w:t xml:space="preserve">H</w:t>
      </w:r>
      <w:r>
        <w:t xml:space="preserve">f</w:t>
      </w:r>
      <w:r>
        <w:t xml:space="preserve"> </w:t>
      </w:r>
      <w:r>
        <w:t xml:space="preserve">= 0.04 · 2 species · 57,855 fish reads</w:t>
      </w:r>
    </w:p>
    <w:bookmarkStart w:id="298" w:name="sentinel-signal-41"/>
    <w:p>
      <w:pPr>
        <w:pStyle w:val="Heading3"/>
      </w:pPr>
      <w:r>
        <w:t xml:space="preserve">Sentinel Signal</w:t>
      </w:r>
    </w:p>
    <w:p>
      <w:pPr>
        <w:pStyle w:val="FirstParagraph"/>
      </w:pPr>
      <w:r>
        <w:t xml:space="preserve">Eel 99.3% = Eel-dominated tidal or freshwater site. Fourspine Stickleback 0.7% = tidal/estuarine proximity confirmed. Major QC flag: Raccoon (</w:t>
      </w:r>
      <w:r>
        <w:rPr>
          <w:iCs/>
          <w:i/>
        </w:rPr>
        <w:t xml:space="preserve">Procyon lotor</w:t>
      </w:r>
      <w:r>
        <w:t xml:space="preserve">) DNA at 32,132 reads and Wild Boar (</w:t>
      </w:r>
      <w:r>
        <w:rPr>
          <w:iCs/>
          <w:i/>
        </w:rPr>
        <w:t xml:space="preserve">Sus scrofa</w:t>
      </w:r>
      <w:r>
        <w:t xml:space="preserve">) at 655 reads in the raw data — non-fish mammals dominating the library, indicating fecal or tissue contamination at the sample collection point.</w:t>
      </w:r>
    </w:p>
    <w:bookmarkEnd w:id="298"/>
    <w:bookmarkStart w:id="299" w:name="fish-community-fish-only-reads"/>
    <w:p>
      <w:pPr>
        <w:pStyle w:val="Heading3"/>
      </w:pPr>
      <w:r>
        <w:t xml:space="preserve">Fish Community (Fish-only reads)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Native catadromous — extreme dominance</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Native tidal indicator</w:t>
            </w:r>
          </w:p>
        </w:tc>
      </w:tr>
    </w:tbl>
    <w:p>
      <w:pPr>
        <w:pStyle w:val="BodyText"/>
      </w:pPr>
      <w:r>
        <w:rPr>
          <w:iCs/>
          <w:i/>
        </w:rPr>
        <w:t xml:space="preserve">Non-fish reads (filtered): Procyon lotor (Raccoon) 32,132 reads; Sus scrofa (Wild Boar/Domestic Pig) 655 reads.</w:t>
      </w:r>
    </w:p>
    <w:bookmarkEnd w:id="299"/>
    <w:bookmarkStart w:id="300" w:name="narrative-41"/>
    <w:p>
      <w:pPr>
        <w:pStyle w:val="Heading3"/>
      </w:pPr>
      <w:r>
        <w:t xml:space="preserve">Narrative</w:t>
      </w:r>
    </w:p>
    <w:p>
      <w:pPr>
        <w:pStyle w:val="FirstParagraph"/>
      </w:pPr>
      <w:r>
        <w:t xml:space="preserve">This sample was associated with a Fresh Brook fecal deposit investigation (file name:</w:t>
      </w:r>
      <w:r>
        <w:t xml:space="preserve"> </w:t>
      </w:r>
      <w:r>
        <w:t xml:space="preserve">“</w:t>
      </w:r>
      <w:r>
        <w:t xml:space="preserve">Fresh Brook Feces</w:t>
      </w:r>
      <w:r>
        <w:t xml:space="preserve">”</w:t>
      </w:r>
      <w:r>
        <w:t xml:space="preserve">).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Pr>
        <w:pStyle w:val="BodyText"/>
      </w:pPr>
      <w:r>
        <w:t xml:space="preserve">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Pr>
        <w:pStyle w:val="BodyText"/>
      </w:pPr>
      <w:r>
        <w:t xml:space="preserve">Ecological interpretation is severely limited by the QC contamination. The Eel signal may be authentic; the species diversity (only 2 species) may reflect either a genuinely impoverished community or a contaminated library that suppressed less-abundant fish eDNA.</w:t>
      </w:r>
      <w:r>
        <w:t xml:space="preserve"> </w:t>
      </w:r>
      <w:r>
        <w:rPr>
          <w:bCs/>
          <w:b/>
        </w:rPr>
        <w:t xml:space="preserve">This sample should be flagged to the laboratory for QC review.</w:t>
      </w:r>
      <w:r>
        <w:t xml:space="preserve"> </w:t>
      </w:r>
      <w:r>
        <w:t xml:space="preserve">The Raccoon detection is noted as a non-target incidental and excluded from all ecological analysis.</w:t>
      </w:r>
    </w:p>
    <w:p>
      <w:r>
        <w:pict>
          <v:rect style="width:0;height:1.5pt" o:hralign="center" o:hrstd="t" o:hr="t"/>
        </w:pict>
      </w:r>
    </w:p>
    <w:p>
      <w:r>
        <w:pict>
          <v:rect style="width:0;height:1.5pt" o:hralign="center" o:hrstd="t" o:hr="t"/>
        </w:pict>
      </w:r>
    </w:p>
    <w:bookmarkEnd w:id="300"/>
    <w:bookmarkEnd w:id="301"/>
    <w:bookmarkStart w:id="306"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w:t>
      </w:r>
      <w:r>
        <w:t xml:space="preserve">f</w:t>
      </w:r>
      <w:r>
        <w:t xml:space="preserve"> </w:t>
      </w:r>
      <w:r>
        <w:t xml:space="preserve">= 1.03 · 9 species/genera · 60,954 reads</w:t>
      </w:r>
      <w:r>
        <w:t xml:space="preserve"> </w:t>
      </w:r>
      <w:r>
        <w:rPr>
          <w:iCs/>
          <w:i/>
        </w:rPr>
        <w:t xml:space="preserve">(corrected to include Salvelinus spp.)</w:t>
      </w:r>
    </w:p>
    <w:bookmarkStart w:id="302" w:name="sentinel-signal-42"/>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2"/>
    <w:bookmarkStart w:id="303"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3"/>
    <w:bookmarkStart w:id="304" w:name="narrative-42"/>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04"/>
    <w:bookmarkStart w:id="305"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05"/>
    <w:bookmarkEnd w:id="306"/>
    <w:bookmarkStart w:id="313"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w:t>
      </w:r>
      <w:r>
        <w:t xml:space="preserve">f</w:t>
      </w:r>
      <w:r>
        <w:t xml:space="preserve"> </w:t>
      </w:r>
      <w:r>
        <w:t xml:space="preserve">= 0.88 · 3 species · 9,743 reads</w:t>
      </w:r>
      <w:r>
        <w:t xml:space="preserve"> </w:t>
      </w:r>
      <w:r>
        <w:rPr>
          <w:bCs/>
          <w:b/>
        </w:rPr>
        <w:t xml:space="preserve">Algae:</w:t>
      </w:r>
      <w:r>
        <w:t xml:space="preserve"> </w:t>
      </w:r>
      <w:r>
        <w:t xml:space="preserve">H</w:t>
      </w:r>
      <w:r>
        <w:t xml:space="preserve">a</w:t>
      </w:r>
      <w:r>
        <w:t xml:space="preserve"> </w:t>
      </w:r>
      <w:r>
        <w:t xml:space="preserve">= 1.81 · 17 ESVs · 19,018 reads</w:t>
      </w:r>
    </w:p>
    <w:bookmarkStart w:id="307" w:name="sentinel-signal-43"/>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07"/>
    <w:bookmarkStart w:id="308" w:name="inferred-water-chemistry-3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09"/>
    <w:bookmarkStart w:id="310"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0"/>
    <w:bookmarkStart w:id="311" w:name="narrative-43"/>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1"/>
    <w:bookmarkStart w:id="312"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2"/>
    <w:bookmarkEnd w:id="313"/>
    <w:bookmarkEnd w:id="314"/>
    <w:bookmarkStart w:id="325"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19"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w:t>
      </w:r>
      <w:r>
        <w:t xml:space="preserve">f</w:t>
      </w:r>
      <w:r>
        <w:t xml:space="preserve"> </w:t>
      </w:r>
      <w:r>
        <w:t xml:space="preserve">= 1.51 · 26 species |</w:t>
      </w:r>
      <w:r>
        <w:t xml:space="preserve"> </w:t>
      </w:r>
      <w:r>
        <w:rPr>
          <w:bCs/>
          <w:b/>
        </w:rPr>
        <w:t xml:space="preserve">Algae:</w:t>
      </w:r>
      <w:r>
        <w:t xml:space="preserve"> </w:t>
      </w:r>
      <w:r>
        <w:t xml:space="preserve">Failed — no reads (sample .0)</w:t>
      </w:r>
    </w:p>
    <w:bookmarkStart w:id="315" w:name="sentinel-signal-44"/>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15"/>
    <w:bookmarkStart w:id="316" w:name="narrative-44"/>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16"/>
    <w:bookmarkStart w:id="317"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17"/>
    <w:bookmarkStart w:id="318"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18"/>
    <w:bookmarkEnd w:id="319"/>
    <w:bookmarkStart w:id="324"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w:t>
      </w:r>
      <w:r>
        <w:t xml:space="preserve">f</w:t>
      </w:r>
      <w:r>
        <w:t xml:space="preserve"> </w:t>
      </w:r>
      <w:r>
        <w:t xml:space="preserve">= 1.59 · 16 species · 46,128 reads</w:t>
      </w:r>
    </w:p>
    <w:bookmarkStart w:id="320" w:name="sentinel-signal-45"/>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0"/>
    <w:bookmarkStart w:id="321"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1"/>
    <w:bookmarkStart w:id="322" w:name="narrative-45"/>
    <w:p>
      <w:pPr>
        <w:pStyle w:val="Heading3"/>
      </w:pPr>
      <w:r>
        <w:t xml:space="preserve">Narrative</w:t>
      </w:r>
    </w:p>
    <w:p>
      <w:pPr>
        <w:pStyle w:val="FirstParagraph"/>
      </w:pPr>
      <w:r>
        <w:t xml:space="preserve">Proctor Point Dock in Manchester Harbor in early June is the richest single-site fish community in this entire dataset — 16 species, H</w:t>
      </w:r>
      <w:r>
        <w:t xml:space="preserve">f</w:t>
      </w:r>
      <w:r>
        <w:t xml:space="preserve"> </w:t>
      </w:r>
      <w:r>
        <w:t xml:space="preserve">=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2"/>
    <w:bookmarkStart w:id="323"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3"/>
    <w:bookmarkEnd w:id="324"/>
    <w:bookmarkEnd w:id="325"/>
    <w:bookmarkStart w:id="339" w:name="Xeb7b060d1e6179fce2f31433d2e5e45ce9c152d"/>
    <w:p>
      <w:pPr>
        <w:pStyle w:val="Heading1"/>
      </w:pPr>
      <w:r>
        <w:t xml:space="preserve">Appendix: Cross-Batch Brook Trout &amp; Atlantic Salmon Summary</w:t>
      </w:r>
    </w:p>
    <w:bookmarkStart w:id="326"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26"/>
    <w:bookmarkStart w:id="327" w:name="Xfbc067fc0f5d7d1f90a62d5ace41a44292e1398"/>
    <w:p>
      <w:pPr>
        <w:pStyle w:val="Heading2"/>
      </w:pPr>
      <w:r>
        <w:t xml:space="preserve">Cross-Batch Summary — Brook Trout and Atlantic Salmon</w:t>
      </w:r>
    </w:p>
    <w:bookmarkEnd w:id="327"/>
    <w:bookmarkStart w:id="328"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28"/>
    <w:bookmarkStart w:id="329"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29"/>
    <w:bookmarkStart w:id="330"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0"/>
    <w:bookmarkStart w:id="331" w:name="Xfb050cfee7f1ecf7ad79739242fb3b0b996c06e"/>
    <w:p>
      <w:pPr>
        <w:pStyle w:val="Heading2"/>
      </w:pPr>
      <w:r>
        <w:t xml:space="preserve">Non-Aquatic eDNA Detections — Summary and Methodological Note</w:t>
      </w:r>
    </w:p>
    <w:bookmarkEnd w:id="331"/>
    <w:bookmarkStart w:id="332"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2"/>
    <w:bookmarkStart w:id="333"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Wild Boar/Pig</w:t>
            </w:r>
          </w:p>
        </w:tc>
        <w:tc>
          <w:tcPr/>
          <w:p>
            <w:pPr>
              <w:pStyle w:val="Compact"/>
              <w:jc w:val="left"/>
            </w:pPr>
            <w:r>
              <w:t xml:space="preserve">655</w:t>
            </w:r>
          </w:p>
        </w:tc>
        <w:tc>
          <w:tcPr/>
          <w:p>
            <w:pPr>
              <w:pStyle w:val="Compact"/>
              <w:jc w:val="left"/>
            </w:pPr>
            <w:r>
              <w:t xml:space="preserve">Secondary fecal contaminant</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3"/>
    <w:bookmarkStart w:id="334"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34"/>
    <w:bookmarkStart w:id="335" w:name="jvb5403-algal-summary"/>
    <w:p>
      <w:pPr>
        <w:pStyle w:val="Heading2"/>
      </w:pPr>
      <w:r>
        <w:t xml:space="preserve">JVB5403 Algal Summary</w:t>
      </w:r>
    </w:p>
    <w:bookmarkEnd w:id="335"/>
    <w:bookmarkStart w:id="336"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w:t>
            </w:r>
            <w:r>
              <w:t xml:space="preserve">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36"/>
    <w:bookmarkStart w:id="337" w:name="jvb3988-jvb4678-algal-summary"/>
    <w:p>
      <w:pPr>
        <w:pStyle w:val="Heading2"/>
      </w:pPr>
      <w:r>
        <w:t xml:space="preserve">JVB3988 + JVB4678 Algal Summary</w:t>
      </w:r>
    </w:p>
    <w:bookmarkEnd w:id="337"/>
    <w:bookmarkStart w:id="338"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w:t>
            </w:r>
            <w:r>
              <w:t xml:space="preserve">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38"/>
    <w:bookmarkEnd w:id="3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2026-04-23T19:04:45Z</dcterms:created>
  <dcterms:modified xsi:type="dcterms:W3CDTF">2026-04-23T19:04:45Z</dcterms:modified>
</cp:coreProperties>
</file>

<file path=docProps/custom.xml><?xml version="1.0" encoding="utf-8"?>
<Properties xmlns="http://schemas.openxmlformats.org/officeDocument/2006/custom-properties" xmlns:vt="http://schemas.openxmlformats.org/officeDocument/2006/docPropsVTypes"/>
</file>