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Report to NOAA Fisheries and Maine DMR immediately.</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3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7"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7"/>
    <w:bookmarkStart w:id="228"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8"/>
    <w:bookmarkStart w:id="229"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29"/>
    <w:bookmarkStart w:id="230"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p>
      <w:r>
        <w:pict>
          <v:rect style="width:0;height:1.5pt" o:hralign="center" o:hrstd="t" o:hr="t"/>
        </w:pict>
      </w:r>
    </w:p>
    <w:p>
      <w:r>
        <w:pict>
          <v:rect style="width:0;height:1.5pt" o:hralign="center" o:hrstd="t" o:hr="t"/>
        </w:pict>
      </w:r>
    </w:p>
    <w:bookmarkEnd w:id="230"/>
    <w:bookmarkEnd w:id="231"/>
    <w:bookmarkStart w:id="238"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2"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2"/>
    <w:bookmarkStart w:id="233"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3"/>
    <w:bookmarkStart w:id="234"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4"/>
    <w:bookmarkStart w:id="235"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5"/>
    <w:bookmarkStart w:id="236"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6"/>
    <w:bookmarkStart w:id="237"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7"/>
    <w:bookmarkEnd w:id="238"/>
    <w:bookmarkStart w:id="24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bCs/>
          <w:b/>
        </w:rPr>
        <w:t xml:space="preserve">Northern Pike confirmed</w:t>
      </w:r>
      <w:r>
        <w:t xml:space="preserve"> </w:t>
      </w:r>
      <w:r>
        <w:rPr>
          <w:bCs/>
          <w:b/>
        </w:rPr>
        <w:t xml:space="preserve">Algae:</w:t>
      </w:r>
      <w:r>
        <w:t xml:space="preserve"> </w:t>
      </w:r>
      <w:r>
        <w:t xml:space="preserve">H(a) = 1.72 · 11 ESVs · 19,939 reads</w:t>
      </w:r>
    </w:p>
    <w:bookmarkStart w:id="239"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9"/>
    <w:bookmarkStart w:id="240"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0"/>
    <w:bookmarkStart w:id="241"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1"/>
    <w:bookmarkStart w:id="242"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2"/>
    <w:bookmarkStart w:id="243"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43"/>
    <w:bookmarkStart w:id="244"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4"/>
    <w:bookmarkEnd w:id="245"/>
    <w:bookmarkStart w:id="252"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6"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6"/>
    <w:bookmarkStart w:id="247"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7"/>
    <w:bookmarkStart w:id="248"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8"/>
    <w:bookmarkStart w:id="249"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9"/>
    <w:bookmarkStart w:id="250"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0"/>
    <w:bookmarkStart w:id="251"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1"/>
    <w:bookmarkEnd w:id="252"/>
    <w:bookmarkEnd w:id="253"/>
    <w:bookmarkStart w:id="259"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8"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4"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4"/>
    <w:bookmarkStart w:id="255"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5"/>
    <w:bookmarkStart w:id="256"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6"/>
    <w:bookmarkStart w:id="257"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7"/>
    <w:bookmarkEnd w:id="258"/>
    <w:bookmarkEnd w:id="259"/>
    <w:bookmarkStart w:id="320"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5"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0"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0"/>
    <w:bookmarkStart w:id="26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1"/>
    <w:bookmarkStart w:id="262"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2"/>
    <w:bookmarkStart w:id="263"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3"/>
    <w:bookmarkStart w:id="264"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4"/>
    <w:bookmarkEnd w:id="265"/>
    <w:bookmarkStart w:id="271"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6"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6"/>
    <w:bookmarkStart w:id="26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7"/>
    <w:bookmarkStart w:id="268"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8"/>
    <w:bookmarkStart w:id="269"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9"/>
    <w:bookmarkStart w:id="270"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0"/>
    <w:bookmarkEnd w:id="271"/>
    <w:bookmarkStart w:id="277"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2"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2"/>
    <w:bookmarkStart w:id="27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3"/>
    <w:bookmarkStart w:id="274"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4"/>
    <w:bookmarkStart w:id="275"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5"/>
    <w:bookmarkStart w:id="276"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6"/>
    <w:bookmarkEnd w:id="277"/>
    <w:bookmarkStart w:id="282"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78"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8"/>
    <w:bookmarkStart w:id="279"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9"/>
    <w:bookmarkStart w:id="280"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0"/>
    <w:bookmarkStart w:id="281"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1"/>
    <w:bookmarkEnd w:id="282"/>
    <w:bookmarkStart w:id="288"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3"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3"/>
    <w:bookmarkStart w:id="284"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4"/>
    <w:bookmarkStart w:id="285"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5"/>
    <w:bookmarkStart w:id="286"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6"/>
    <w:bookmarkStart w:id="287"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7"/>
    <w:bookmarkEnd w:id="288"/>
    <w:bookmarkStart w:id="294"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89"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9"/>
    <w:bookmarkStart w:id="29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0"/>
    <w:bookmarkStart w:id="291"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1"/>
    <w:bookmarkStart w:id="292"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2"/>
    <w:bookmarkStart w:id="293"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93"/>
    <w:bookmarkEnd w:id="294"/>
    <w:bookmarkStart w:id="295"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5"/>
    <w:bookmarkStart w:id="301"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296"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296"/>
    <w:bookmarkStart w:id="297"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7"/>
    <w:bookmarkStart w:id="298"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8"/>
    <w:bookmarkStart w:id="299"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299"/>
    <w:bookmarkStart w:id="300"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0"/>
    <w:bookmarkEnd w:id="301"/>
    <w:bookmarkStart w:id="30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2"/>
    <w:bookmarkStart w:id="303"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3"/>
    <w:bookmarkStart w:id="30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4"/>
    <w:bookmarkStart w:id="30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05"/>
    <w:bookmarkStart w:id="306"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06"/>
    <w:bookmarkEnd w:id="307"/>
    <w:bookmarkStart w:id="312"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08"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9"/>
    <w:bookmarkStart w:id="310"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0"/>
    <w:bookmarkStart w:id="311"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11"/>
    <w:bookmarkEnd w:id="312"/>
    <w:bookmarkStart w:id="319"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3"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3"/>
    <w:bookmarkStart w:id="314"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14"/>
    <w:bookmarkStart w:id="315"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15"/>
    <w:bookmarkStart w:id="316"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6"/>
    <w:bookmarkStart w:id="317"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7"/>
    <w:bookmarkStart w:id="318"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8"/>
    <w:bookmarkEnd w:id="319"/>
    <w:bookmarkEnd w:id="320"/>
    <w:bookmarkStart w:id="331"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25"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1"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1"/>
    <w:bookmarkStart w:id="322"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2"/>
    <w:bookmarkStart w:id="323"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3"/>
    <w:bookmarkStart w:id="324"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24"/>
    <w:bookmarkEnd w:id="325"/>
    <w:bookmarkStart w:id="330"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26"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6"/>
    <w:bookmarkStart w:id="327"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7"/>
    <w:bookmarkStart w:id="328"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8"/>
    <w:bookmarkStart w:id="329"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9"/>
    <w:bookmarkEnd w:id="330"/>
    <w:bookmarkEnd w:id="331"/>
    <w:bookmarkStart w:id="346" w:name="Xeb7b060d1e6179fce2f31433d2e5e45ce9c152d"/>
    <w:p>
      <w:pPr>
        <w:pStyle w:val="Heading1"/>
      </w:pPr>
      <w:r>
        <w:t xml:space="preserve">Appendix: Cross-Batch Brook Trout &amp; Atlantic Salmon Summary</w:t>
      </w:r>
    </w:p>
    <w:bookmarkStart w:id="332"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2"/>
    <w:bookmarkStart w:id="333" w:name="Xfbc067fc0f5d7d1f90a62d5ace41a44292e1398"/>
    <w:p>
      <w:pPr>
        <w:pStyle w:val="Heading2"/>
      </w:pPr>
      <w:r>
        <w:t xml:space="preserve">Cross-Batch Summary — Brook Trout and Atlantic Salmon</w:t>
      </w:r>
    </w:p>
    <w:bookmarkEnd w:id="333"/>
    <w:bookmarkStart w:id="334"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34"/>
    <w:bookmarkStart w:id="335"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35"/>
    <w:bookmarkStart w:id="336"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6"/>
    <w:bookmarkStart w:id="337" w:name="Xfb050cfee7f1ecf7ad79739242fb3b0b996c06e"/>
    <w:p>
      <w:pPr>
        <w:pStyle w:val="Heading2"/>
      </w:pPr>
      <w:r>
        <w:t xml:space="preserve">Non-Aquatic eDNA Detections — Summary and Methodological Note</w:t>
      </w:r>
    </w:p>
    <w:bookmarkEnd w:id="337"/>
    <w:bookmarkStart w:id="338"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8"/>
    <w:bookmarkStart w:id="339"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9"/>
    <w:bookmarkStart w:id="340"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0"/>
    <w:bookmarkStart w:id="341"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1"/>
    <w:bookmarkStart w:id="342" w:name="jvb5403-algal-summary"/>
    <w:p>
      <w:pPr>
        <w:pStyle w:val="Heading2"/>
      </w:pPr>
      <w:r>
        <w:t xml:space="preserve">JVB5403 Algal Summary</w:t>
      </w:r>
    </w:p>
    <w:bookmarkEnd w:id="342"/>
    <w:bookmarkStart w:id="343"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3"/>
    <w:bookmarkStart w:id="344" w:name="jvb3988-jvb4678-algal-summary"/>
    <w:p>
      <w:pPr>
        <w:pStyle w:val="Heading2"/>
      </w:pPr>
      <w:r>
        <w:t xml:space="preserve">JVB3988 + JVB4678 Algal Summary</w:t>
      </w:r>
    </w:p>
    <w:bookmarkEnd w:id="344"/>
    <w:bookmarkStart w:id="345"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2026-04-24T00:32:00Z</dcterms:created>
  <dcterms:modified xsi:type="dcterms:W3CDTF">2026-04-24T00:32:00Z</dcterms:modified>
</cp:coreProperties>
</file>

<file path=docProps/custom.xml><?xml version="1.0" encoding="utf-8"?>
<Properties xmlns="http://schemas.openxmlformats.org/officeDocument/2006/custom-properties" xmlns:vt="http://schemas.openxmlformats.org/officeDocument/2006/docPropsVTypes"/>
</file>