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13" w:rsidRDefault="00983E13">
      <w:r>
        <w:t>Jon Sonderman &amp; Geoff Appelbaum</w:t>
      </w:r>
      <w:r>
        <w:br/>
        <w:t>CS2911</w:t>
      </w:r>
      <w:r>
        <w:br/>
        <w:t>Lab 9</w:t>
      </w:r>
    </w:p>
    <w:p w:rsidR="00983E13" w:rsidRDefault="00983E13"/>
    <w:p w:rsidR="00BB080C" w:rsidRDefault="00983E13">
      <w:r>
        <w:t>Question</w:t>
      </w:r>
      <w:r w:rsidR="0092337F">
        <w:t xml:space="preserve"> 1</w:t>
      </w:r>
      <w:r>
        <w:t>: In this lab, Trudy is able to find the private key from the public key. Why is this no</w:t>
      </w:r>
      <w:r w:rsidR="00BB080C">
        <w:t>t a problem for RSA in practice?</w:t>
      </w:r>
    </w:p>
    <w:p w:rsidR="00BB080C" w:rsidRDefault="00652841">
      <w:r>
        <w:t>Mostly because RSA isn’t using 8 bits, so the numbers involved get astronomically huge to break it by brute force.</w:t>
      </w:r>
      <w:r w:rsidR="002E7BAA">
        <w:t xml:space="preserve"> It becomes nearly impossible to do so when we get to 64 bit encryption, and thus the message involved become safe.</w:t>
      </w:r>
    </w:p>
    <w:p w:rsidR="00A46252" w:rsidRDefault="0092337F">
      <w:r>
        <w:t>Question 2:  How is the RSA code able to run using such large numbers?</w:t>
      </w:r>
    </w:p>
    <w:p w:rsidR="0092337F" w:rsidRDefault="007A2FF5">
      <w:r>
        <w:t>The modulus is a one way operator, where many inputs result can result in one output, thus allowing a shadow to pass over the identity of the real answer. Further, because a large amount of primes could be the answer, and modulusing by such primes is a much simpler operation than turning</w:t>
      </w:r>
      <w:r w:rsidR="0093241C">
        <w:t xml:space="preserve"> them into their respective</w:t>
      </w:r>
      <w:r w:rsidR="00F543C1">
        <w:t xml:space="preserve"> right multiples</w:t>
      </w:r>
      <w:bookmarkStart w:id="0" w:name="_GoBack"/>
      <w:bookmarkEnd w:id="0"/>
    </w:p>
    <w:p w:rsidR="00A46252" w:rsidRDefault="00A46252">
      <w:r>
        <w:t>Excellent Credit:</w:t>
      </w:r>
    </w:p>
    <w:p w:rsidR="00062198" w:rsidRPr="00062198" w:rsidRDefault="00062198" w:rsidP="00A46252">
      <w:pPr>
        <w:rPr>
          <w:u w:val="single"/>
        </w:rPr>
      </w:pPr>
      <w:r w:rsidRPr="00062198">
        <w:rPr>
          <w:u w:val="single"/>
        </w:rPr>
        <w:t>Bob Step 1</w:t>
      </w:r>
    </w:p>
    <w:p w:rsidR="00A46252" w:rsidRDefault="00A46252" w:rsidP="00A46252">
      <w:r>
        <w:t xml:space="preserve">Public key: </w:t>
      </w:r>
      <w:r>
        <w:br/>
      </w:r>
      <w:r>
        <w:t>(17, 41989)</w:t>
      </w:r>
    </w:p>
    <w:p w:rsidR="00A46252" w:rsidRDefault="00A46252" w:rsidP="00A46252">
      <w:r>
        <w:t xml:space="preserve">Private key: </w:t>
      </w:r>
      <w:r>
        <w:br/>
      </w:r>
      <w:r>
        <w:t>(22013, 41989)</w:t>
      </w:r>
    </w:p>
    <w:p w:rsidR="00062198" w:rsidRPr="00062198" w:rsidRDefault="00062198" w:rsidP="00062198">
      <w:pPr>
        <w:rPr>
          <w:rFonts w:ascii="Arial" w:eastAsia="Times New Roman" w:hAnsi="Arial" w:cs="Arial"/>
          <w:color w:val="202D4A"/>
          <w:sz w:val="25"/>
          <w:szCs w:val="25"/>
        </w:rPr>
      </w:pPr>
      <w:r>
        <w:t xml:space="preserve">Message: </w:t>
      </w:r>
      <w:r>
        <w:rPr>
          <w:rFonts w:ascii="Georgia" w:hAnsi="Georgia"/>
          <w:color w:val="3E404A"/>
          <w:shd w:val="clear" w:color="auto" w:fill="FAF7F2"/>
        </w:rPr>
        <w:t>Bob owes Trudy $100.99</w:t>
      </w:r>
    </w:p>
    <w:p w:rsidR="00062198" w:rsidRDefault="00A46252" w:rsidP="00A46252">
      <w:r>
        <w:t>Hash: 069e</w:t>
      </w:r>
      <w:r>
        <w:br/>
      </w:r>
      <w:r>
        <w:t>Encrypted Hash: 22d9</w:t>
      </w:r>
    </w:p>
    <w:p w:rsidR="00062198" w:rsidRDefault="001049D0" w:rsidP="00A46252">
      <w:r>
        <w:rPr>
          <w:u w:val="single"/>
        </w:rPr>
        <w:t>Trudy step 2</w:t>
      </w:r>
    </w:p>
    <w:p w:rsidR="00062198" w:rsidRDefault="001049D0" w:rsidP="00A46252">
      <w:r>
        <w:t>Forged Message: Bob owes Trudy $199.00</w:t>
      </w:r>
      <w:r>
        <w:br/>
        <w:t>Encrypted Hash: 22d9</w:t>
      </w:r>
    </w:p>
    <w:p w:rsidR="001049D0" w:rsidRDefault="001049D0" w:rsidP="00A46252">
      <w:r>
        <w:rPr>
          <w:u w:val="single"/>
        </w:rPr>
        <w:t>Alice step 3</w:t>
      </w:r>
    </w:p>
    <w:p w:rsidR="001049D0" w:rsidRDefault="001049D0" w:rsidP="00A46252">
      <w:r>
        <w:t>Message checked, verified as true. Oh no! Bamboozled</w:t>
      </w:r>
    </w:p>
    <w:p w:rsidR="001049D0" w:rsidRDefault="001049D0" w:rsidP="00A46252">
      <w:r>
        <w:rPr>
          <w:u w:val="single"/>
        </w:rPr>
        <w:t>Step 4</w:t>
      </w:r>
    </w:p>
    <w:p w:rsidR="001049D0" w:rsidRPr="001049D0" w:rsidRDefault="001049D0" w:rsidP="00A46252">
      <w:r>
        <w:t>To actually decrypt the message, Trudy would need to brute force it, so a higher encryption would prevent her from accessing the message content and thus tampering with it. Further, the checksum could be</w:t>
      </w:r>
      <w:r w:rsidR="006D78FD">
        <w:t xml:space="preserve"> adapted to be computed from length of message, or form combinations of other characters, or any much more complicated hash computation</w:t>
      </w:r>
      <w:r w:rsidR="006D78FD">
        <w:tab/>
      </w:r>
    </w:p>
    <w:sectPr w:rsidR="001049D0" w:rsidRPr="0010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AF"/>
    <w:rsid w:val="00062198"/>
    <w:rsid w:val="001049D0"/>
    <w:rsid w:val="002E7BAA"/>
    <w:rsid w:val="00304DE7"/>
    <w:rsid w:val="003772B0"/>
    <w:rsid w:val="003C7308"/>
    <w:rsid w:val="00652841"/>
    <w:rsid w:val="006D78FD"/>
    <w:rsid w:val="007A2FF5"/>
    <w:rsid w:val="0092337F"/>
    <w:rsid w:val="0093241C"/>
    <w:rsid w:val="00983E13"/>
    <w:rsid w:val="00A46252"/>
    <w:rsid w:val="00A82EAF"/>
    <w:rsid w:val="00B058E2"/>
    <w:rsid w:val="00BB080C"/>
    <w:rsid w:val="00DD30B0"/>
    <w:rsid w:val="00DF3D3F"/>
    <w:rsid w:val="00F5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96F1B-DF26-459F-8A94-6F4BBD98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Sonderman, Jonathan</dc:creator>
  <cp:keywords/>
  <dc:description/>
  <cp:lastModifiedBy>Sonderman, Jonathan</cp:lastModifiedBy>
  <cp:revision>17</cp:revision>
  <dcterms:created xsi:type="dcterms:W3CDTF">2016-11-02T15:38:00Z</dcterms:created>
  <dcterms:modified xsi:type="dcterms:W3CDTF">2016-11-02T16:10:00Z</dcterms:modified>
</cp:coreProperties>
</file>