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s0n0mzhz7z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_ds0n0mzhz7z1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rdj82isgg6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_ardj82isgg6s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ds0n0mzhz7z1" w:id="0"/>
      <w:bookmarkEnd w:id="0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data provided captures some basic measures of application engagement within the first 14 days of a new account as well as if the account converted to paid within that 14 day period.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row per account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account corresponds to a law firm.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account is 14 days old (i.e. data is collected from the first 14 days of the account’s life with the application).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page views in the 1st hour, day, week, 2 weeks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to complete goals: first matter, first time entry, first bill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Measured in seconds.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Null values indicate a goal was not reached.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These generally correspond to engagement with specific features within the application during the 14 day period.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to invite a second user.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Measured in seconds.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Null values indicate a second user was not invited.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 that not all firms have more than one user.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to conversion to paid (i.e. an account gives us money for the first time).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Measured in seconds.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Null values indicate an account did not convert during the 14 day period.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Conversion value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Measured in USD.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Training set: 1000 accounts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set: 100 accounts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ardj82isgg6s" w:id="1"/>
      <w:bookmarkEnd w:id="1"/>
      <w:r w:rsidDel="00000000" w:rsidR="00000000" w:rsidRPr="00000000">
        <w:rPr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are interested in understanding and increasing conversion rates. i.e. we’d like to develop a hypothesis for the question “how do we increase paid conversion rates in the first 14 days?”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rdx63fo3l2av" w:id="2"/>
      <w:bookmarkEnd w:id="2"/>
      <w:r w:rsidDel="00000000" w:rsidR="00000000" w:rsidRPr="00000000">
        <w:rPr>
          <w:rtl w:val="0"/>
        </w:rPr>
        <w:t xml:space="preserve">Additional Context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business follows a typical SaaS model with marketing, sales, account management, and an active software development team.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teams are ready to make improvements to process and the application based on your recommendations, provided they are sufficiently justified.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jtj5ah6cf55c" w:id="3"/>
      <w:bookmarkEnd w:id="3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attempt to complete the following tasks: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data.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interesting relationships between the variables, especially between conversion and the application engagement in the 14 day period.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 or otherwise justify the relationships are real/meaningful/significant.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Note that accounts can convert to paid </w:t>
      </w:r>
      <w:r w:rsidDel="00000000" w:rsidR="00000000" w:rsidRPr="00000000">
        <w:rPr>
          <w:i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they engage with the application. (e.g. an account may have converted to paid before it created a matter.) Please account for this in your analysis and models.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model to predict an account’s future conversion based on early application engagement.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Justify the selected model.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some interpretation of the model for laypeople.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justified hypothesis/recommendation.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Stretch objective: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an experiment (e.g. an A/B test) to validate the hypothesis.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Assumptions: 1000 new accounts per month.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g3dgs56s3okh" w:id="4"/>
      <w:bookmarkEnd w:id="4"/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tasks are intentionally broad. Narrow and focus them as you see fit. We would like this to take up to 4 hours of focused effort and for the output to provide a sample of your skills; it is not meant to be exhaustive.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not required that you implement everything; explaining your high level approach without implementing is also appreciated.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Feel free to note approaches, models, etc. you considered but did not pursue.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your code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if you use git, including the git repo is also appreciated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results and a writeup motivating your approach.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include the amount of time you spent completing the challenge.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