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Package Audit Report</w:t>
      </w:r>
    </w:p>
    <w:p>
      <w:r>
        <w:rPr>
          <w:i/>
          <w:sz w:val="18"/>
        </w:rPr>
        <w:t>Azalea Hospice - SBA / lender package | Rev 4.10 basis | automated audit (sba_application/qa_package.py)</w:t>
      </w:r>
    </w:p>
    <w:p>
      <w:r>
        <w:rPr>
          <w:b/>
        </w:rPr>
        <w:t>RESULT: 40 of 40 checks passed.</w:t>
      </w:r>
    </w:p>
    <w:p>
      <w:r>
        <w:t>Scope: (1) canonical-fact matrix - every financial figure cited in any document must equal the Rev 4.10 proforma output exactly; (2) stale blacklist - figures from superseded revisions must appear nowhere (documents, PDF form fields, workbooks); (3) formatting - footers with live page numbers, real heading styles with keep-with-next, styled tables, no double spacing or em dashes, TOC field in the business plan, cover sheet / frozen panes / print setup in the proforma. The proforma itself is separately verified by financial_models/qa_proforma_v3.py (23 checks: balance-sheet integrity, collections conservation, census calibration, debt schedules, deferral conservation, scenario toggles, hardcode scan).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facts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Azalea SBA Business Plan Rev6.00.docx: all 25 canonical figures present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facts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 Checklist STATUS RESPONSE.docx: all 4 canonical figures present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facts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 Business Plan ADDENDUM Refuge.docx: all 5 canonical figures present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facts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 Projection Assumptions Narrative.docx: all 6 canonical figures present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facts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 Reply Email John Mary DRAFT.docx: all 5 canonical figures present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facts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Reply Email Todd Plummer DRAFT.docx: all 7 canonical figures present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facts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UOP Azalea Refuge Rev2.00.xlsx: workbook facts present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facts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Azalea_Hospice_Proforma_Rev4.10_DYNAMIC.xlsx: workbook facts present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stale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 Cover Email DRAFT.docx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stale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 Checklist STATUS RESPONSE.docx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stale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11 Reply to John Hart - Follow-up Questions DRAFT.docx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stale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 Business Plan ADDENDUM Refuge.docx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stale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 Projection Assumptions Narrative.docx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stale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 Reply Email John Mary DRAFT.docx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stale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9 Lease Summary and Flags.docx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stale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Azalea SBA Business Plan Rev6.00.docx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stale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Reply Email Todd Plummer DRAFT.docx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stale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 Company Profile FILLED.pdf (form fields)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stale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 Use of Proceeds FILLED.pdf (form fields)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stale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 Business Debt Schedule FILLED.pdf (form fields)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stale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UOP workbook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 Company Profile FILLED.pdf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 Use of Proceeds FILLED.pdf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 Business Debt Schedule FILLED.pdf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Azalea Insurance Application FILLED.pdf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 Cover Email DRAFT.docx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 Checklist STATUS RESPONSE.docx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11 Reply to John Hart - Follow-up Questions DRAFT.docx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 Business Plan ADDENDUM Refuge.docx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 Projection Assumptions Narrative.docx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 Reply Email John Mary DRAFT.docx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9 Lease Summary and Flags.docx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Azalea SBA Business Plan Rev6.00.docx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Reply Email Todd Plummer DRAFT.docx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plan has TOC field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plan heading count &gt;= 60 (navigable)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(70)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Cover sheet is first tab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frozen panes on tabs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(12)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Confidential footer on every tab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landscape print setup on every tab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Azalea Hospice - Package Audit Report | Confidential | </w:t>
    </w:r>
    <w:r>
      <w:rPr>
        <w:sz w:val="16"/>
      </w:rPr>
      <w:t xml:space="preserve">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