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A75" w:rsidRPr="009F3BA2" w:rsidRDefault="009F3BA2" w:rsidP="009F3BA2">
      <w:pPr>
        <w:jc w:val="center"/>
        <w:rPr>
          <w:sz w:val="28"/>
        </w:rPr>
      </w:pPr>
      <w:r w:rsidRPr="009F3BA2">
        <w:rPr>
          <w:b/>
          <w:sz w:val="28"/>
        </w:rPr>
        <w:t>Phase Field Validation</w:t>
      </w:r>
    </w:p>
    <w:p w:rsidR="009F3BA2" w:rsidRDefault="009F3BA2">
      <w:r>
        <w:t xml:space="preserve">To validate the phase field model, we followed </w:t>
      </w:r>
      <w:hyperlink r:id="rId4" w:history="1">
        <w:r w:rsidRPr="00AB3D3F">
          <w:rPr>
            <w:rStyle w:val="Hyperlink"/>
          </w:rPr>
          <w:t>https://www.ems.psu.edu/~chen/publications/JXZhang2008_JAP_Computersimulation.pdf</w:t>
        </w:r>
      </w:hyperlink>
      <w:r>
        <w:t xml:space="preserve"> .</w:t>
      </w:r>
    </w:p>
    <w:p w:rsidR="009F3BA2" w:rsidRDefault="009F3BA2">
      <w:r>
        <w:t>We used the same set of constants.</w:t>
      </w:r>
      <w:r w:rsidR="006D1211">
        <w:t xml:space="preserve"> Our grid is 64 by 64 by 32 instead of 128 by 128 by 32.</w:t>
      </w:r>
    </w:p>
    <w:p w:rsidR="009F3BA2" w:rsidRDefault="009F3BA2"/>
    <w:p w:rsidR="00D7732E" w:rsidRPr="008F2E75" w:rsidRDefault="00D7732E" w:rsidP="008F2E75">
      <w:pPr>
        <w:jc w:val="center"/>
        <w:rPr>
          <w:b/>
          <w:sz w:val="24"/>
        </w:rPr>
      </w:pPr>
      <w:r w:rsidRPr="008F2E75">
        <w:rPr>
          <w:b/>
          <w:sz w:val="24"/>
        </w:rPr>
        <w:t>(001) Validation</w:t>
      </w:r>
    </w:p>
    <w:p w:rsidR="009F3BA2" w:rsidRDefault="009F3BA2">
      <w:pPr>
        <w:rPr>
          <w:rFonts w:eastAsiaTheme="minorEastAsia"/>
        </w:rPr>
      </w:pPr>
      <w:r>
        <w:t xml:space="preserve">When the substrate clamping effect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=-0.5%,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BFO should form 71</w:t>
      </w:r>
      <w:r>
        <w:rPr>
          <w:rFonts w:eastAsiaTheme="minorEastAsia"/>
          <w:vertAlign w:val="superscript"/>
        </w:rPr>
        <w:t>o</w:t>
      </w:r>
      <w:r>
        <w:rPr>
          <w:rFonts w:eastAsiaTheme="minorEastAsia"/>
        </w:rPr>
        <w:t xml:space="preserve"> domain walls (Fig 2a).</w:t>
      </w:r>
    </w:p>
    <w:p w:rsidR="009F3BA2" w:rsidRDefault="009F3BA2" w:rsidP="009F3BA2">
      <w:pPr>
        <w:jc w:val="center"/>
        <w:rPr>
          <w:vertAlign w:val="subscript"/>
        </w:rPr>
      </w:pPr>
      <w:r>
        <w:rPr>
          <w:noProof/>
          <w:vertAlign w:val="subscript"/>
        </w:rPr>
        <w:drawing>
          <wp:inline distT="0" distB="0" distL="0" distR="0">
            <wp:extent cx="2281812" cy="2206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92" cy="220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BA2" w:rsidRDefault="009F3BA2" w:rsidP="009F3BA2">
      <w:r>
        <w:t>We obtain in correspondence with Fig 2a above:</w:t>
      </w:r>
    </w:p>
    <w:p w:rsidR="009F3BA2" w:rsidRDefault="006D1211" w:rsidP="006D1211">
      <w:pPr>
        <w:jc w:val="center"/>
      </w:pPr>
      <w:r w:rsidRPr="006D1211">
        <w:rPr>
          <w:noProof/>
        </w:rPr>
        <w:drawing>
          <wp:inline distT="0" distB="0" distL="0" distR="0" wp14:anchorId="3ABE7B71" wp14:editId="65EE98EC">
            <wp:extent cx="3926716" cy="1387642"/>
            <wp:effectExtent l="0" t="0" r="0" b="317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27652" b="14230"/>
                    <a:stretch/>
                  </pic:blipFill>
                  <pic:spPr bwMode="auto">
                    <a:xfrm>
                      <a:off x="0" y="0"/>
                      <a:ext cx="3950186" cy="1395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26AE" w:rsidRDefault="000326AE" w:rsidP="006D1211">
      <w:pPr>
        <w:jc w:val="center"/>
      </w:pPr>
      <w:r>
        <w:t>Our (001) Phase Field results for -0.5% strain.</w:t>
      </w:r>
    </w:p>
    <w:p w:rsidR="00D7732E" w:rsidRDefault="00D7732E">
      <w:pPr>
        <w:rPr>
          <w:b/>
          <w:sz w:val="24"/>
        </w:rPr>
      </w:pPr>
      <w:r>
        <w:rPr>
          <w:b/>
          <w:sz w:val="24"/>
        </w:rPr>
        <w:br w:type="page"/>
      </w:r>
    </w:p>
    <w:p w:rsidR="00D7732E" w:rsidRPr="00D7732E" w:rsidRDefault="00D7732E" w:rsidP="00D7732E">
      <w:pPr>
        <w:jc w:val="center"/>
        <w:rPr>
          <w:sz w:val="24"/>
        </w:rPr>
      </w:pPr>
      <w:r w:rsidRPr="00D7732E">
        <w:rPr>
          <w:b/>
          <w:sz w:val="24"/>
        </w:rPr>
        <w:lastRenderedPageBreak/>
        <w:t>(101) Validation</w:t>
      </w:r>
    </w:p>
    <w:p w:rsidR="00D7732E" w:rsidRDefault="00D7732E" w:rsidP="00D7732E">
      <w:pPr>
        <w:jc w:val="center"/>
      </w:pPr>
      <w:r>
        <w:rPr>
          <w:noProof/>
        </w:rPr>
        <w:drawing>
          <wp:inline distT="0" distB="0" distL="0" distR="0">
            <wp:extent cx="2522866" cy="241283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943" cy="241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6E9C" w:rsidRDefault="00D7732E" w:rsidP="00D7732E">
      <w:r>
        <w:t>For a BFO thin film grown on a (101) substrate, we obtain in correspondence with Fig 3 above</w:t>
      </w:r>
      <w:r w:rsidR="005E6E9C">
        <w:t>.</w:t>
      </w:r>
    </w:p>
    <w:p w:rsidR="005E6E9C" w:rsidRDefault="005E6E9C" w:rsidP="00D7732E"/>
    <w:p w:rsidR="00D7732E" w:rsidRDefault="000326AE" w:rsidP="000326AE">
      <w:pPr>
        <w:jc w:val="center"/>
      </w:pPr>
      <w:r w:rsidRPr="000326AE">
        <w:rPr>
          <w:noProof/>
        </w:rPr>
        <w:drawing>
          <wp:inline distT="0" distB="0" distL="0" distR="0" wp14:anchorId="5DC7CC6C" wp14:editId="1F38AFDD">
            <wp:extent cx="2753995" cy="849796"/>
            <wp:effectExtent l="0" t="0" r="8255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31098" b="18243"/>
                    <a:stretch/>
                  </pic:blipFill>
                  <pic:spPr bwMode="auto">
                    <a:xfrm>
                      <a:off x="0" y="0"/>
                      <a:ext cx="2763840" cy="852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26AE" w:rsidRDefault="000326AE" w:rsidP="000326AE">
      <w:pPr>
        <w:jc w:val="center"/>
      </w:pPr>
      <w:r>
        <w:t>Our Phase Field results for (101) oriented BFO for -0.5% strain</w:t>
      </w:r>
    </w:p>
    <w:p w:rsidR="00E52B8A" w:rsidRDefault="00E52B8A" w:rsidP="000326AE">
      <w:pPr>
        <w:jc w:val="center"/>
      </w:pPr>
    </w:p>
    <w:p w:rsidR="00E52B8A" w:rsidRDefault="00E52B8A" w:rsidP="000326AE">
      <w:pPr>
        <w:jc w:val="center"/>
      </w:pPr>
      <w:r>
        <w:rPr>
          <w:noProof/>
        </w:rPr>
        <w:drawing>
          <wp:inline distT="0" distB="0" distL="0" distR="0" wp14:anchorId="7EC5C526" wp14:editId="3F1348DB">
            <wp:extent cx="3265492" cy="1172307"/>
            <wp:effectExtent l="0" t="0" r="0" b="889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26686" b="12647"/>
                    <a:stretch/>
                  </pic:blipFill>
                  <pic:spPr bwMode="auto">
                    <a:xfrm>
                      <a:off x="0" y="0"/>
                      <a:ext cx="3269579" cy="1173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B8A" w:rsidRDefault="00E52B8A" w:rsidP="00E52B8A">
      <w:pPr>
        <w:jc w:val="center"/>
      </w:pPr>
      <w:r>
        <w:t xml:space="preserve">Our Phase Field results for (101) oriented BFO for -0.5% strain. The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/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 is equivalent </w:t>
      </w:r>
      <w:proofErr w:type="gramStart"/>
      <w:r>
        <w:rPr>
          <w:rFonts w:eastAsiaTheme="minorEastAsia"/>
        </w:rPr>
        <w:t xml:space="preserve">to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/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rPr>
          <w:rFonts w:eastAsiaTheme="minorEastAsia"/>
        </w:rPr>
        <w:t>.</w:t>
      </w:r>
    </w:p>
    <w:p w:rsidR="00E52B8A" w:rsidRDefault="00E52B8A" w:rsidP="000326AE">
      <w:pPr>
        <w:jc w:val="center"/>
      </w:pPr>
    </w:p>
    <w:p w:rsidR="000326AE" w:rsidRDefault="000326AE" w:rsidP="000326AE">
      <w:pPr>
        <w:jc w:val="center"/>
      </w:pPr>
    </w:p>
    <w:p w:rsidR="0067708C" w:rsidRDefault="0067708C" w:rsidP="000326AE">
      <w:pPr>
        <w:jc w:val="center"/>
      </w:pPr>
    </w:p>
    <w:p w:rsidR="0067708C" w:rsidRDefault="0067708C" w:rsidP="000326AE">
      <w:pPr>
        <w:jc w:val="center"/>
      </w:pPr>
    </w:p>
    <w:p w:rsidR="0067708C" w:rsidRPr="00D7732E" w:rsidRDefault="0067708C" w:rsidP="0067708C">
      <w:pPr>
        <w:jc w:val="center"/>
        <w:rPr>
          <w:sz w:val="24"/>
        </w:rPr>
      </w:pPr>
      <w:r>
        <w:rPr>
          <w:b/>
          <w:sz w:val="24"/>
        </w:rPr>
        <w:lastRenderedPageBreak/>
        <w:t>(11</w:t>
      </w:r>
      <w:r w:rsidRPr="00D7732E">
        <w:rPr>
          <w:b/>
          <w:sz w:val="24"/>
        </w:rPr>
        <w:t>1) Validation</w:t>
      </w:r>
    </w:p>
    <w:p w:rsidR="0067708C" w:rsidRDefault="00B95204" w:rsidP="000326AE">
      <w:pPr>
        <w:jc w:val="center"/>
      </w:pPr>
      <w:r>
        <w:rPr>
          <w:noProof/>
        </w:rPr>
        <w:drawing>
          <wp:inline distT="0" distB="0" distL="0" distR="0">
            <wp:extent cx="2168645" cy="2199939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336" cy="221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204" w:rsidRDefault="00B95204" w:rsidP="000326AE">
      <w:pPr>
        <w:jc w:val="center"/>
      </w:pPr>
    </w:p>
    <w:p w:rsidR="00B95204" w:rsidRDefault="001100DB" w:rsidP="001100DB">
      <w:pPr>
        <w:jc w:val="center"/>
      </w:pPr>
      <w:r w:rsidRPr="001100DB">
        <w:rPr>
          <w:noProof/>
        </w:rPr>
        <w:drawing>
          <wp:inline distT="0" distB="0" distL="0" distR="0" wp14:anchorId="7D0FD51E" wp14:editId="560096AC">
            <wp:extent cx="2553295" cy="919779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23846" b="15278"/>
                    <a:stretch/>
                  </pic:blipFill>
                  <pic:spPr bwMode="auto">
                    <a:xfrm>
                      <a:off x="0" y="0"/>
                      <a:ext cx="2559251" cy="92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0DB" w:rsidRDefault="001100DB" w:rsidP="001100DB">
      <w:pPr>
        <w:jc w:val="center"/>
      </w:pPr>
      <w:r>
        <w:t xml:space="preserve">-0.5% substrate strain.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/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776375">
        <w:rPr>
          <w:rFonts w:eastAsiaTheme="minorEastAsia"/>
        </w:rPr>
        <w:t xml:space="preserve"> </w:t>
      </w:r>
      <w:proofErr w:type="gramStart"/>
      <w:r w:rsidR="00776375">
        <w:rPr>
          <w:rFonts w:eastAsiaTheme="minorEastAsia"/>
        </w:rPr>
        <w:t>are</w:t>
      </w:r>
      <w:proofErr w:type="gramEnd"/>
      <w:r w:rsidR="00776375">
        <w:rPr>
          <w:rFonts w:eastAsiaTheme="minorEastAsia"/>
        </w:rPr>
        <w:t xml:space="preserve"> stable, eventually one should dominate to decrease domain wall energy.</w:t>
      </w:r>
    </w:p>
    <w:p w:rsidR="00EC4C5B" w:rsidRDefault="001100DB" w:rsidP="00EC4C5B">
      <w:pPr>
        <w:jc w:val="center"/>
      </w:pPr>
      <w:r>
        <w:rPr>
          <w:noProof/>
        </w:rPr>
        <w:drawing>
          <wp:inline distT="0" distB="0" distL="0" distR="0">
            <wp:extent cx="3039762" cy="1491258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488" cy="149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C5B" w:rsidRDefault="00EC4C5B" w:rsidP="001100DB">
      <w:pPr>
        <w:jc w:val="center"/>
      </w:pPr>
    </w:p>
    <w:p w:rsidR="00776375" w:rsidRDefault="00EC4C5B" w:rsidP="00EC4C5B">
      <w:pPr>
        <w:jc w:val="center"/>
      </w:pPr>
      <w:r w:rsidRPr="00EC4C5B">
        <w:drawing>
          <wp:inline distT="0" distB="0" distL="0" distR="0" wp14:anchorId="3D1402B6" wp14:editId="43B8D4B6">
            <wp:extent cx="3055955" cy="1018042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t="29883" b="15163"/>
                    <a:stretch/>
                  </pic:blipFill>
                  <pic:spPr bwMode="auto">
                    <a:xfrm>
                      <a:off x="0" y="0"/>
                      <a:ext cx="3059177" cy="1019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4C5B" w:rsidRPr="00D7732E" w:rsidRDefault="00EC4C5B" w:rsidP="00EC4C5B">
      <w:pPr>
        <w:jc w:val="center"/>
      </w:pPr>
      <w:r>
        <w:t xml:space="preserve">0.5% substrate strain. </w:t>
      </w:r>
    </w:p>
    <w:sectPr w:rsidR="00EC4C5B" w:rsidRPr="00D77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BA2"/>
    <w:rsid w:val="000326AE"/>
    <w:rsid w:val="001100DB"/>
    <w:rsid w:val="00273316"/>
    <w:rsid w:val="00362A50"/>
    <w:rsid w:val="005E6E9C"/>
    <w:rsid w:val="0067708C"/>
    <w:rsid w:val="006D1211"/>
    <w:rsid w:val="00776375"/>
    <w:rsid w:val="00877F59"/>
    <w:rsid w:val="008806B7"/>
    <w:rsid w:val="008F2E75"/>
    <w:rsid w:val="0095102C"/>
    <w:rsid w:val="009F3BA2"/>
    <w:rsid w:val="00A53455"/>
    <w:rsid w:val="00AB00B0"/>
    <w:rsid w:val="00AE1B10"/>
    <w:rsid w:val="00B95204"/>
    <w:rsid w:val="00D7732E"/>
    <w:rsid w:val="00E52B8A"/>
    <w:rsid w:val="00EC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945A9-0B59-4EBF-AAD6-CB2738AB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3BA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F3BA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E1B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ems.psu.edu/~chen/publications/JXZhang2008_JAP_Computersimulation.pdf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xiao</dc:creator>
  <cp:keywords/>
  <dc:description/>
  <cp:lastModifiedBy>geoffrey xiao</cp:lastModifiedBy>
  <cp:revision>13</cp:revision>
  <dcterms:created xsi:type="dcterms:W3CDTF">2017-09-06T16:35:00Z</dcterms:created>
  <dcterms:modified xsi:type="dcterms:W3CDTF">2017-09-10T17:03:00Z</dcterms:modified>
</cp:coreProperties>
</file>