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2025-02-03</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FC-101</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101.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FC-101. En</w:t>
      </w:r>
      <w:r>
        <w:t xml:space="preserve"> </w:t>
      </w:r>
      <w:hyperlink r:id="rId24">
        <w:r>
          <w:rPr>
            <w:rStyle w:val="Hyperlink"/>
          </w:rPr>
          <w:t xml:space="preserve">este HTML</w:t>
        </w:r>
      </w:hyperlink>
      <w:r>
        <w:t xml:space="preserve"> </w:t>
      </w:r>
      <w:r>
        <w:t xml:space="preserve">se ve mejor</w:t>
      </w:r>
    </w:p>
    <w:bookmarkEnd w:id="28"/>
    <w:bookmarkStart w:id="37" w:name="programa"/>
    <w:p>
      <w:pPr>
        <w:pStyle w:val="Heading1"/>
      </w:pPr>
      <w:r>
        <w:rPr>
          <w:rStyle w:val="SectionNumber"/>
        </w:rPr>
        <w:t xml:space="preserve">2</w:t>
      </w:r>
      <w:r>
        <w:tab/>
      </w:r>
      <w:r>
        <w:t xml:space="preserve">Programa</w:t>
      </w:r>
    </w:p>
    <w:bookmarkStart w:id="32" w:name="X2936fc77e3a5a8dd60a1b77c5b5e631f858956b"/>
    <w:p>
      <w:pPr>
        <w:pStyle w:val="Heading2"/>
      </w:pPr>
      <w:r>
        <w:rPr>
          <w:rStyle w:val="SectionNumber"/>
        </w:rPr>
        <w:t xml:space="preserve">2.1</w:t>
      </w:r>
      <w:r>
        <w:tab/>
      </w:r>
      <w:r>
        <w:t xml:space="preserve">Día 1: Introducción a las tecnologías geoespaciales</w:t>
      </w:r>
    </w:p>
    <w:p>
      <w:pPr>
        <w:pStyle w:val="BlockText"/>
      </w:pPr>
      <w:r>
        <w:t xml:space="preserve">Se añadirán pausas cortas de 5 minutos entre sesiones.</w:t>
      </w:r>
    </w:p>
    <w:bookmarkStart w:id="29" w:name="primera-sesión-1-hora"/>
    <w:p>
      <w:pPr>
        <w:pStyle w:val="Heading3"/>
      </w:pPr>
      <w:r>
        <w:rPr>
          <w:rStyle w:val="SectionNumber"/>
        </w:rPr>
        <w:t xml:space="preserve">2.1.1</w:t>
      </w:r>
      <w:r>
        <w:tab/>
      </w:r>
      <w:r>
        <w:t xml:space="preserve">Primera sesión (1 hora)</w:t>
      </w:r>
    </w:p>
    <w:p>
      <w:pPr>
        <w:numPr>
          <w:ilvl w:val="0"/>
          <w:numId w:val="1002"/>
        </w:numPr>
        <w:pStyle w:val="Compact"/>
      </w:pPr>
      <w:r>
        <w:t xml:space="preserve">Introducción a las tecnologías geoespaciales, entre ellas los Sistemas de Información Geográfica (SIG)</w:t>
      </w:r>
    </w:p>
    <w:p>
      <w:pPr>
        <w:numPr>
          <w:ilvl w:val="0"/>
          <w:numId w:val="1002"/>
        </w:numPr>
        <w:pStyle w:val="Compact"/>
      </w:pPr>
      <w:r>
        <w:t xml:space="preserve">Breve historia y evolución, comenzando en los SIG</w:t>
      </w:r>
    </w:p>
    <w:p>
      <w:pPr>
        <w:numPr>
          <w:ilvl w:val="0"/>
          <w:numId w:val="1002"/>
        </w:numPr>
        <w:pStyle w:val="Compact"/>
      </w:pPr>
      <w:r>
        <w:t xml:space="preserve">Aplicaciones de las tecnologías geoespaciales en diversas disciplinas</w:t>
      </w:r>
    </w:p>
    <w:bookmarkEnd w:id="29"/>
    <w:bookmarkStart w:id="30" w:name="segunda-sesión-1.5-horas"/>
    <w:p>
      <w:pPr>
        <w:pStyle w:val="Heading3"/>
      </w:pPr>
      <w:r>
        <w:rPr>
          <w:rStyle w:val="SectionNumber"/>
        </w:rPr>
        <w:t xml:space="preserve">2.1.2</w:t>
      </w:r>
      <w:r>
        <w:tab/>
      </w:r>
      <w:r>
        <w:t xml:space="preserve">Segunda sesión (1.5 horas)</w:t>
      </w:r>
    </w:p>
    <w:p>
      <w:pPr>
        <w:numPr>
          <w:ilvl w:val="0"/>
          <w:numId w:val="1003"/>
        </w:numPr>
        <w:pStyle w:val="Compact"/>
      </w:pPr>
      <w:r>
        <w:t xml:space="preserve">Ejercicios prácticos:</w:t>
      </w:r>
    </w:p>
    <w:p>
      <w:pPr>
        <w:numPr>
          <w:ilvl w:val="1"/>
          <w:numId w:val="1004"/>
        </w:numPr>
        <w:pStyle w:val="Compact"/>
      </w:pPr>
      <w:r>
        <w:t xml:space="preserve">Interfaz gráfica de QGIS</w:t>
      </w:r>
    </w:p>
    <w:p>
      <w:pPr>
        <w:numPr>
          <w:ilvl w:val="1"/>
          <w:numId w:val="1004"/>
        </w:numPr>
        <w:pStyle w:val="Compact"/>
      </w:pPr>
      <w:r>
        <w:t xml:space="preserve">SRC (CRS), fuentes (WMS) para colocar como base</w:t>
      </w:r>
    </w:p>
    <w:p>
      <w:pPr>
        <w:numPr>
          <w:ilvl w:val="1"/>
          <w:numId w:val="1004"/>
        </w:numPr>
        <w:pStyle w:val="Compact"/>
      </w:pPr>
      <w:r>
        <w:t xml:space="preserve">Cargar una fuente ráster, identificar, enmascarar, analizar, exportar</w:t>
      </w:r>
    </w:p>
    <w:p>
      <w:pPr>
        <w:numPr>
          <w:ilvl w:val="1"/>
          <w:numId w:val="1004"/>
        </w:numPr>
        <w:pStyle w:val="Compact"/>
      </w:pPr>
      <w:r>
        <w:t xml:space="preserve">Cargar una fuente vectorial, seleccionar, identificar, modificar</w:t>
      </w:r>
    </w:p>
    <w:p>
      <w:pPr>
        <w:numPr>
          <w:ilvl w:val="1"/>
          <w:numId w:val="1004"/>
        </w:numPr>
        <w:pStyle w:val="Compact"/>
      </w:pPr>
      <w:r>
        <w:t xml:space="preserve">¿Python? ¿R? ¿Qué pintan en las tecnologías geoespaciales?</w:t>
      </w:r>
    </w:p>
    <w:bookmarkEnd w:id="30"/>
    <w:bookmarkStart w:id="31" w:name="tercera-sesión-1.5-horas"/>
    <w:p>
      <w:pPr>
        <w:pStyle w:val="Heading3"/>
      </w:pPr>
      <w:r>
        <w:rPr>
          <w:rStyle w:val="SectionNumber"/>
        </w:rPr>
        <w:t xml:space="preserve">2.1.3</w:t>
      </w:r>
      <w:r>
        <w:tab/>
      </w:r>
      <w:r>
        <w:t xml:space="preserve">Tercera sesión (1.5 horas)</w:t>
      </w:r>
    </w:p>
    <w:p>
      <w:pPr>
        <w:numPr>
          <w:ilvl w:val="0"/>
          <w:numId w:val="1005"/>
        </w:numPr>
      </w:pPr>
      <w:r>
        <w:t xml:space="preserve">Formulación de</w:t>
      </w:r>
      <w:r>
        <w:t xml:space="preserve"> </w:t>
      </w:r>
      <w:r>
        <w:t xml:space="preserve">“</w:t>
      </w:r>
      <w:r>
        <w:t xml:space="preserve">proyectos analíticos</w:t>
      </w:r>
      <w:r>
        <w:t xml:space="preserve">”</w:t>
      </w:r>
      <w:r>
        <w:t xml:space="preserve">. En el ámbito del curso, los proyectos son las distintas piezas que apoyan estudios reales, específicamente, necesidades muy concretas que la información y las técnicas geoespaciales, así como el software asociado, podrían ayudar a resolver. Dos ejemplos:</w:t>
      </w:r>
    </w:p>
    <w:p>
      <w:pPr>
        <w:numPr>
          <w:ilvl w:val="1"/>
          <w:numId w:val="1006"/>
        </w:numPr>
      </w:pPr>
      <w:r>
        <w:t xml:space="preserve">Realizar un diseño de muestreo espacial estratificado para garantizar muestra representativa y que ayude a responder la pregunta de investigación planteada. Resuelto esto, se podrían intentar pasos siguientes, como por ejemplo, cómo colectar datos en terreno con coordenada siguiendo el diseño, cómo preparar cuadernos de análisis para cuando lleguen los datos, cómo redactar resultados integrados con código, etc.</w:t>
      </w:r>
    </w:p>
    <w:p>
      <w:pPr>
        <w:numPr>
          <w:ilvl w:val="1"/>
          <w:numId w:val="1006"/>
        </w:numPr>
      </w:pPr>
      <w:r>
        <w:t xml:space="preserve">Obtener información de una fuente de uso y cobertura del suelo para, por ejemplo, usarla como covariable en un modelo. Resuelto esto, se podría intentar avanzar en el procesamiento, por ejemplo, generar unidades de análisis (un kernel), preparar los análisis o redactar de forma integrada los resultados.</w:t>
      </w:r>
    </w:p>
    <w:p>
      <w:pPr>
        <w:numPr>
          <w:ilvl w:val="0"/>
          <w:numId w:val="1005"/>
        </w:numPr>
      </w:pPr>
      <w:r>
        <w:t xml:space="preserve">Votación de proyectos, orden de prelación.</w:t>
      </w:r>
    </w:p>
    <w:bookmarkEnd w:id="31"/>
    <w:bookmarkEnd w:id="32"/>
    <w:bookmarkStart w:id="36" w:name="día-2.-desarrollo-de-proyectos"/>
    <w:p>
      <w:pPr>
        <w:pStyle w:val="Heading2"/>
      </w:pPr>
      <w:r>
        <w:rPr>
          <w:rStyle w:val="SectionNumber"/>
        </w:rPr>
        <w:t xml:space="preserve">2.2</w:t>
      </w:r>
      <w:r>
        <w:tab/>
      </w:r>
      <w:r>
        <w:t xml:space="preserve">Día 2. Desarrollo de proyectos</w:t>
      </w:r>
    </w:p>
    <w:bookmarkStart w:id="33" w:name="Xe048418e9e8311b3007e44ebae18f2d9dea8977"/>
    <w:p>
      <w:pPr>
        <w:pStyle w:val="Heading3"/>
      </w:pPr>
      <w:r>
        <w:rPr>
          <w:rStyle w:val="SectionNumber"/>
        </w:rPr>
        <w:t xml:space="preserve">2.2.1</w:t>
      </w:r>
      <w:r>
        <w:tab/>
      </w:r>
      <w:r>
        <w:t xml:space="preserve">Primera sesión. Desarrollo del proyecto 1 (1.5 horas)</w:t>
      </w:r>
    </w:p>
    <w:p>
      <w:pPr>
        <w:numPr>
          <w:ilvl w:val="0"/>
          <w:numId w:val="1007"/>
        </w:numPr>
        <w:pStyle w:val="Compact"/>
      </w:pPr>
      <w:r>
        <w:t xml:space="preserve">Planteamiento del problema</w:t>
      </w:r>
    </w:p>
    <w:p>
      <w:pPr>
        <w:numPr>
          <w:ilvl w:val="0"/>
          <w:numId w:val="1007"/>
        </w:numPr>
        <w:pStyle w:val="Compact"/>
      </w:pPr>
      <w:r>
        <w:t xml:space="preserve">Evaluación de alternativas</w:t>
      </w:r>
    </w:p>
    <w:p>
      <w:pPr>
        <w:numPr>
          <w:ilvl w:val="0"/>
          <w:numId w:val="1007"/>
        </w:numPr>
        <w:pStyle w:val="Compact"/>
      </w:pPr>
      <w:r>
        <w:t xml:space="preserve">Implementación</w:t>
      </w:r>
    </w:p>
    <w:bookmarkEnd w:id="33"/>
    <w:bookmarkStart w:id="34" w:name="Xa68a1d7d78cddb4b7ee89fca15077ec0a475c88"/>
    <w:p>
      <w:pPr>
        <w:pStyle w:val="Heading3"/>
      </w:pPr>
      <w:r>
        <w:rPr>
          <w:rStyle w:val="SectionNumber"/>
        </w:rPr>
        <w:t xml:space="preserve">2.2.2</w:t>
      </w:r>
      <w:r>
        <w:tab/>
      </w:r>
      <w:r>
        <w:t xml:space="preserve">Segunda sesión. Desarrollo del proyecto 2 (1.5 horas)</w:t>
      </w:r>
    </w:p>
    <w:p>
      <w:pPr>
        <w:numPr>
          <w:ilvl w:val="0"/>
          <w:numId w:val="1008"/>
        </w:numPr>
        <w:pStyle w:val="Compact"/>
      </w:pPr>
      <w:r>
        <w:t xml:space="preserve">Mismo esquema que la anterior</w:t>
      </w:r>
    </w:p>
    <w:bookmarkEnd w:id="34"/>
    <w:bookmarkStart w:id="35" w:name="tercera-sesión-1-hora"/>
    <w:p>
      <w:pPr>
        <w:pStyle w:val="Heading3"/>
      </w:pPr>
      <w:r>
        <w:rPr>
          <w:rStyle w:val="SectionNumber"/>
        </w:rPr>
        <w:t xml:space="preserve">2.2.3</w:t>
      </w:r>
      <w:r>
        <w:tab/>
      </w:r>
      <w:r>
        <w:t xml:space="preserve">Tercera sesión (1 hora)</w:t>
      </w:r>
    </w:p>
    <w:p>
      <w:pPr>
        <w:numPr>
          <w:ilvl w:val="0"/>
          <w:numId w:val="1009"/>
        </w:numPr>
        <w:pStyle w:val="Compact"/>
      </w:pPr>
      <w:r>
        <w:t xml:space="preserve">¿Necesito esto de las tecnologías geoespaciales realmente? ¿Necesito un nivel avanzado?</w:t>
      </w:r>
    </w:p>
    <w:p>
      <w:pPr>
        <w:numPr>
          <w:ilvl w:val="0"/>
          <w:numId w:val="1009"/>
        </w:numPr>
        <w:pStyle w:val="Compact"/>
      </w:pPr>
      <w:r>
        <w:t xml:space="preserve">Próximos pasos</w:t>
      </w:r>
    </w:p>
    <w:bookmarkEnd w:id="35"/>
    <w:bookmarkEnd w:id="36"/>
    <w:bookmarkEnd w:id="37"/>
    <w:bookmarkStart w:id="79" w:name="recursos"/>
    <w:p>
      <w:pPr>
        <w:pStyle w:val="Heading1"/>
      </w:pPr>
      <w:r>
        <w:rPr>
          <w:rStyle w:val="SectionNumber"/>
        </w:rPr>
        <w:t xml:space="preserve">3</w:t>
      </w:r>
      <w:r>
        <w:tab/>
      </w:r>
      <w:r>
        <w:t xml:space="preserve">Recursos</w:t>
      </w:r>
    </w:p>
    <w:bookmarkStart w:id="38" w:name="hardware-necesario"/>
    <w:p>
      <w:pPr>
        <w:pStyle w:val="Heading2"/>
      </w:pPr>
      <w:r>
        <w:rPr>
          <w:rStyle w:val="SectionNumber"/>
        </w:rPr>
        <w:t xml:space="preserve">3.1</w:t>
      </w:r>
      <w:r>
        <w:tab/>
      </w:r>
      <w:r>
        <w:t xml:space="preserve">Hardware necesario</w:t>
      </w:r>
    </w:p>
    <w:p>
      <w:pPr>
        <w:numPr>
          <w:ilvl w:val="0"/>
          <w:numId w:val="1010"/>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38"/>
    <w:bookmarkStart w:id="43" w:name="software"/>
    <w:p>
      <w:pPr>
        <w:pStyle w:val="Heading2"/>
      </w:pPr>
      <w:r>
        <w:rPr>
          <w:rStyle w:val="SectionNumber"/>
        </w:rPr>
        <w:t xml:space="preserve">3.2</w:t>
      </w:r>
      <w:r>
        <w:tab/>
      </w:r>
      <w:r>
        <w:t xml:space="preserve">Software</w:t>
      </w:r>
    </w:p>
    <w:p>
      <w:pPr>
        <w:numPr>
          <w:ilvl w:val="0"/>
          <w:numId w:val="1011"/>
        </w:numPr>
      </w:pPr>
      <w:r>
        <w:rPr>
          <w:bCs/>
          <w:b/>
        </w:rPr>
        <w:t xml:space="preserve">(imprescindible)</w:t>
      </w:r>
      <w:r>
        <w:t xml:space="preserve"> </w:t>
      </w:r>
      <w:r>
        <w:t xml:space="preserve">QGIS versión 3.x. La versión más reciente funcionará bien (con suerte). Si ya tienes QGIS instalado, versión 3.x, es probable que las tareas del curso las puedas realizar sin problemas. No te funcionará la 2.x.</w:t>
      </w:r>
    </w:p>
    <w:p>
      <w:pPr>
        <w:numPr>
          <w:ilvl w:val="1"/>
          <w:numId w:val="1012"/>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3"/>
        </w:numPr>
        <w:pStyle w:val="Compact"/>
      </w:pPr>
      <w:hyperlink r:id="rId39">
        <w:r>
          <w:rPr>
            <w:rStyle w:val="Hyperlink"/>
          </w:rPr>
          <w:t xml:space="preserve">Descargar e Instalar QGIS en Windows Gratis | Paso a Paso 2024</w:t>
        </w:r>
      </w:hyperlink>
    </w:p>
    <w:p>
      <w:pPr>
        <w:numPr>
          <w:ilvl w:val="2"/>
          <w:numId w:val="1013"/>
        </w:numPr>
        <w:pStyle w:val="Compact"/>
      </w:pPr>
      <w:hyperlink r:id="rId40">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2"/>
        </w:numPr>
        <w:pStyle w:val="Compact"/>
      </w:pPr>
      <w:r>
        <w:t xml:space="preserve">Este vídeo luce una buena fuente para MacOS (conciso, aunque al final abriendo no hace una demo de si le funciona o no):</w:t>
      </w:r>
    </w:p>
    <w:p>
      <w:pPr>
        <w:numPr>
          <w:ilvl w:val="2"/>
          <w:numId w:val="1014"/>
        </w:numPr>
        <w:pStyle w:val="Compact"/>
      </w:pPr>
      <w:hyperlink r:id="rId41">
        <w:r>
          <w:rPr>
            <w:rStyle w:val="Hyperlink"/>
          </w:rPr>
          <w:t xml:space="preserve">How to Download QGIS on MacBook 2024?</w:t>
        </w:r>
      </w:hyperlink>
    </w:p>
    <w:p>
      <w:pPr>
        <w:numPr>
          <w:ilvl w:val="0"/>
          <w:numId w:val="1011"/>
        </w:numPr>
      </w:pPr>
      <w:r>
        <w:rPr>
          <w:bCs/>
          <w:b/>
        </w:rPr>
        <w:t xml:space="preserve">(imprescindible)</w:t>
      </w:r>
      <w:r>
        <w:t xml:space="preserve"> </w:t>
      </w:r>
      <w:r>
        <w:t xml:space="preserve">Navegador. Seguramente ya tienes uno instalado (Chrome, Safari, Edge; Firefox todavía funciona, pero está teniendo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numPr>
          <w:ilvl w:val="0"/>
          <w:numId w:val="1011"/>
        </w:numPr>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1"/>
        </w:numPr>
      </w:pPr>
      <w:r>
        <w:rPr>
          <w:bCs/>
          <w:b/>
        </w:rPr>
        <w:t xml:space="preserve">(opcional)</w:t>
      </w:r>
      <w:r>
        <w:t xml:space="preserve"> </w:t>
      </w:r>
      <w:hyperlink r:id="rId42">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1"/>
        </w:numPr>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1"/>
        </w:numPr>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5"/>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5"/>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5"/>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3"/>
    <w:bookmarkStart w:id="52" w:name="Xcc9d9f7a4f20098e1ff031e294b6a395640bc8c"/>
    <w:p>
      <w:pPr>
        <w:pStyle w:val="Heading2"/>
      </w:pPr>
      <w:r>
        <w:rPr>
          <w:rStyle w:val="SectionNumber"/>
        </w:rPr>
        <w:t xml:space="preserve">3.3</w:t>
      </w:r>
      <w:r>
        <w:tab/>
      </w:r>
      <w:r>
        <w:t xml:space="preserve">Servicios ofrecidos por terceros, todos opcionales</w:t>
      </w:r>
    </w:p>
    <w:p>
      <w:pPr>
        <w:numPr>
          <w:ilvl w:val="0"/>
          <w:numId w:val="1016"/>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6"/>
        </w:numPr>
        <w:pStyle w:val="Compact"/>
      </w:pPr>
      <w:hyperlink r:id="rId44">
        <w:r>
          <w:rPr>
            <w:rStyle w:val="Hyperlink"/>
          </w:rPr>
          <w:t xml:space="preserve">Google Earth Engine</w:t>
        </w:r>
      </w:hyperlink>
      <w:r>
        <w:t xml:space="preserve">. Este servicio, aunque lo incluí en la sección de los opcionales, es demasiado útil como para ignorarlo. En el curso no enseñaré a usarlo, pero te vendría bien tener una cuenta desde ya.</w:t>
      </w:r>
    </w:p>
    <w:p>
      <w:pPr>
        <w:numPr>
          <w:ilvl w:val="0"/>
          <w:numId w:val="1016"/>
        </w:numPr>
        <w:pStyle w:val="Compact"/>
      </w:pPr>
      <w:hyperlink r:id="rId45">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6"/>
        </w:numPr>
        <w:pStyle w:val="Compact"/>
      </w:pPr>
      <w:hyperlink r:id="rId46">
        <w:r>
          <w:rPr>
            <w:rStyle w:val="Hyperlink"/>
          </w:rPr>
          <w:t xml:space="preserve">Earth Explorer del USGS</w:t>
        </w:r>
      </w:hyperlink>
    </w:p>
    <w:p>
      <w:pPr>
        <w:numPr>
          <w:ilvl w:val="0"/>
          <w:numId w:val="1016"/>
        </w:numPr>
        <w:pStyle w:val="Compact"/>
      </w:pPr>
      <w:hyperlink r:id="rId47">
        <w:r>
          <w:rPr>
            <w:rStyle w:val="Hyperlink"/>
          </w:rPr>
          <w:t xml:space="preserve">Alaska Satellite Facility (ASF)</w:t>
        </w:r>
      </w:hyperlink>
    </w:p>
    <w:p>
      <w:pPr>
        <w:numPr>
          <w:ilvl w:val="0"/>
          <w:numId w:val="1016"/>
        </w:numPr>
        <w:pStyle w:val="Compact"/>
      </w:pPr>
      <w:hyperlink r:id="rId48">
        <w:r>
          <w:rPr>
            <w:rStyle w:val="Hyperlink"/>
          </w:rPr>
          <w:t xml:space="preserve">Copernicus Data Space Ecosystem</w:t>
        </w:r>
      </w:hyperlink>
      <w:r>
        <w:t xml:space="preserve"> </w:t>
      </w:r>
      <w:r>
        <w:t xml:space="preserve">o</w:t>
      </w:r>
      <w:r>
        <w:t xml:space="preserve"> </w:t>
      </w:r>
      <w:hyperlink r:id="rId49">
        <w:r>
          <w:rPr>
            <w:rStyle w:val="Hyperlink"/>
          </w:rPr>
          <w:t xml:space="preserve">Sentinel Hub</w:t>
        </w:r>
      </w:hyperlink>
    </w:p>
    <w:p>
      <w:pPr>
        <w:numPr>
          <w:ilvl w:val="0"/>
          <w:numId w:val="1016"/>
        </w:numPr>
        <w:pStyle w:val="Compact"/>
      </w:pPr>
      <w:hyperlink r:id="rId50">
        <w:r>
          <w:rPr>
            <w:rStyle w:val="Hyperlink"/>
          </w:rPr>
          <w:t xml:space="preserve">Google Colab</w:t>
        </w:r>
      </w:hyperlink>
    </w:p>
    <w:p>
      <w:pPr>
        <w:numPr>
          <w:ilvl w:val="0"/>
          <w:numId w:val="1016"/>
        </w:numPr>
        <w:pStyle w:val="Compact"/>
      </w:pPr>
      <w:hyperlink r:id="rId51">
        <w:r>
          <w:rPr>
            <w:rStyle w:val="Hyperlink"/>
          </w:rPr>
          <w:t xml:space="preserve">Overleaf</w:t>
        </w:r>
      </w:hyperlink>
      <w:r>
        <w:t xml:space="preserve">. Obtén una cuenta en Overleaf para crear documentos avanzados.</w:t>
      </w:r>
    </w:p>
    <w:p>
      <w:pPr>
        <w:numPr>
          <w:ilvl w:val="0"/>
          <w:numId w:val="1016"/>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2"/>
    <w:bookmarkStart w:id="77" w:name="fuentes-de-datos"/>
    <w:p>
      <w:pPr>
        <w:pStyle w:val="Heading2"/>
      </w:pPr>
      <w:r>
        <w:rPr>
          <w:rStyle w:val="SectionNumber"/>
        </w:rPr>
        <w:t xml:space="preserve">3.4</w:t>
      </w:r>
      <w:r>
        <w:tab/>
      </w:r>
      <w:r>
        <w:t xml:space="preserve">Fuentes de datos</w:t>
      </w:r>
    </w:p>
    <w:bookmarkStart w:id="53" w:name="recomendación-general"/>
    <w:p>
      <w:pPr>
        <w:pStyle w:val="Heading3"/>
      </w:pPr>
      <w:r>
        <w:rPr>
          <w:rStyle w:val="SectionNumber"/>
        </w:rPr>
        <w:t xml:space="preserve">3.4.1</w:t>
      </w:r>
      <w:r>
        <w:tab/>
      </w:r>
      <w:r>
        <w:t xml:space="preserve">Recomendación general</w:t>
      </w:r>
    </w:p>
    <w:p>
      <w:pPr>
        <w:numPr>
          <w:ilvl w:val="0"/>
          <w:numId w:val="1017"/>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3"/>
    <w:bookmarkStart w:id="76" w:name="X59a06acc761667d17e64928755d02a6ab7648d5"/>
    <w:p>
      <w:pPr>
        <w:pStyle w:val="Heading3"/>
      </w:pPr>
      <w:r>
        <w:rPr>
          <w:rStyle w:val="SectionNumber"/>
        </w:rPr>
        <w:t xml:space="preserve">3.4.2</w:t>
      </w:r>
      <w:r>
        <w:tab/>
      </w:r>
      <w:r>
        <w:t xml:space="preserve">Algunos repositorios de GitHub con datos de ejemplo (muchos de RD) y cuadernos RMarkdown reproducibles</w:t>
      </w:r>
    </w:p>
    <w:p>
      <w:pPr>
        <w:numPr>
          <w:ilvl w:val="0"/>
          <w:numId w:val="1018"/>
        </w:numPr>
        <w:pStyle w:val="Compact"/>
      </w:pPr>
      <w:hyperlink r:id="rId54">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8"/>
        </w:numPr>
        <w:pStyle w:val="Compact"/>
      </w:pPr>
      <w:hyperlink r:id="rId55">
        <w:r>
          <w:rPr>
            <w:rStyle w:val="Hyperlink"/>
          </w:rPr>
          <w:t xml:space="preserve">Estadística zonal multipropósito sobre información geoespacial de República Dominicana, usando Google Earth Engine, Python y R</w:t>
        </w:r>
      </w:hyperlink>
    </w:p>
    <w:p>
      <w:pPr>
        <w:numPr>
          <w:ilvl w:val="0"/>
          <w:numId w:val="1018"/>
        </w:numPr>
        <w:pStyle w:val="Compact"/>
      </w:pPr>
      <w:hyperlink r:id="rId56">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57">
        <w:r>
          <w:rPr>
            <w:rStyle w:val="Hyperlink"/>
          </w:rPr>
          <w:t xml:space="preserve">Ecología numérica con R</w:t>
        </w:r>
      </w:hyperlink>
    </w:p>
    <w:p>
      <w:pPr>
        <w:numPr>
          <w:ilvl w:val="0"/>
          <w:numId w:val="1018"/>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19"/>
        </w:numPr>
        <w:pStyle w:val="Compact"/>
      </w:pPr>
      <w:hyperlink r:id="rId58">
        <w:r>
          <w:rPr>
            <w:rStyle w:val="Hyperlink"/>
          </w:rPr>
          <w:t xml:space="preserve">Repositorio Maestro</w:t>
        </w:r>
      </w:hyperlink>
    </w:p>
    <w:p>
      <w:pPr>
        <w:numPr>
          <w:ilvl w:val="1"/>
          <w:numId w:val="1019"/>
        </w:numPr>
        <w:pStyle w:val="Compact"/>
      </w:pPr>
      <w:hyperlink r:id="rId59">
        <w:r>
          <w:rPr>
            <w:rStyle w:val="Hyperlink"/>
          </w:rPr>
          <w:t xml:space="preserve">2019-02</w:t>
        </w:r>
      </w:hyperlink>
    </w:p>
    <w:p>
      <w:pPr>
        <w:numPr>
          <w:ilvl w:val="1"/>
          <w:numId w:val="1019"/>
        </w:numPr>
        <w:pStyle w:val="Compact"/>
      </w:pPr>
      <w:hyperlink r:id="rId60">
        <w:r>
          <w:rPr>
            <w:rStyle w:val="Hyperlink"/>
          </w:rPr>
          <w:t xml:space="preserve">2020-02</w:t>
        </w:r>
      </w:hyperlink>
    </w:p>
    <w:p>
      <w:pPr>
        <w:numPr>
          <w:ilvl w:val="1"/>
          <w:numId w:val="1019"/>
        </w:numPr>
        <w:pStyle w:val="Compact"/>
      </w:pPr>
      <w:hyperlink r:id="rId61">
        <w:r>
          <w:rPr>
            <w:rStyle w:val="Hyperlink"/>
          </w:rPr>
          <w:t xml:space="preserve">2021-01</w:t>
        </w:r>
      </w:hyperlink>
    </w:p>
    <w:p>
      <w:pPr>
        <w:numPr>
          <w:ilvl w:val="1"/>
          <w:numId w:val="1019"/>
        </w:numPr>
        <w:pStyle w:val="Compact"/>
      </w:pPr>
      <w:hyperlink r:id="rId62">
        <w:r>
          <w:rPr>
            <w:rStyle w:val="Hyperlink"/>
          </w:rPr>
          <w:t xml:space="preserve">2021-02</w:t>
        </w:r>
      </w:hyperlink>
    </w:p>
    <w:p>
      <w:pPr>
        <w:numPr>
          <w:ilvl w:val="1"/>
          <w:numId w:val="1019"/>
        </w:numPr>
        <w:pStyle w:val="Compact"/>
      </w:pPr>
      <w:hyperlink r:id="rId63">
        <w:r>
          <w:rPr>
            <w:rStyle w:val="Hyperlink"/>
          </w:rPr>
          <w:t xml:space="preserve">2022-01</w:t>
        </w:r>
      </w:hyperlink>
    </w:p>
    <w:p>
      <w:pPr>
        <w:numPr>
          <w:ilvl w:val="1"/>
          <w:numId w:val="1019"/>
        </w:numPr>
        <w:pStyle w:val="Compact"/>
      </w:pPr>
      <w:hyperlink r:id="rId64">
        <w:r>
          <w:rPr>
            <w:rStyle w:val="Hyperlink"/>
          </w:rPr>
          <w:t xml:space="preserve">2022-02</w:t>
        </w:r>
      </w:hyperlink>
      <w:r>
        <w:t xml:space="preserve">. Notar que en esta edición, hay un subdirectorio nombrado</w:t>
      </w:r>
      <w:r>
        <w:t xml:space="preserve"> </w:t>
      </w:r>
      <w:hyperlink r:id="rId65">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66">
        <w:r>
          <w:rPr>
            <w:rStyle w:val="Hyperlink"/>
          </w:rPr>
          <w:t xml:space="preserve">Fabaceae</w:t>
        </w:r>
      </w:hyperlink>
    </w:p>
    <w:p>
      <w:pPr>
        <w:numPr>
          <w:ilvl w:val="1"/>
          <w:numId w:val="1019"/>
        </w:numPr>
        <w:pStyle w:val="Compact"/>
      </w:pPr>
      <w:hyperlink r:id="rId67">
        <w:r>
          <w:rPr>
            <w:rStyle w:val="Hyperlink"/>
          </w:rPr>
          <w:t xml:space="preserve">2023-02</w:t>
        </w:r>
      </w:hyperlink>
    </w:p>
    <w:p>
      <w:pPr>
        <w:numPr>
          <w:ilvl w:val="1"/>
          <w:numId w:val="1019"/>
        </w:numPr>
        <w:pStyle w:val="Compact"/>
      </w:pPr>
      <w:hyperlink r:id="rId68">
        <w:r>
          <w:rPr>
            <w:rStyle w:val="Hyperlink"/>
          </w:rPr>
          <w:t xml:space="preserve">2024-01</w:t>
        </w:r>
      </w:hyperlink>
    </w:p>
    <w:p>
      <w:pPr>
        <w:numPr>
          <w:ilvl w:val="0"/>
          <w:numId w:val="1018"/>
        </w:numPr>
        <w:pStyle w:val="Compact"/>
      </w:pPr>
      <w:hyperlink r:id="rId69">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8"/>
        </w:numPr>
        <w:pStyle w:val="Compact"/>
      </w:pPr>
      <w:hyperlink r:id="rId70">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8"/>
        </w:numPr>
        <w:pStyle w:val="Compact"/>
      </w:pPr>
      <w:hyperlink r:id="rId71">
        <w:r>
          <w:rPr>
            <w:rStyle w:val="Hyperlink"/>
          </w:rPr>
          <w:t xml:space="preserve">Coberturas del suelo del polígono núcleo del campus de la Universidad Autónoma de Santo Domingo (UASD) en su sede central</w:t>
        </w:r>
      </w:hyperlink>
    </w:p>
    <w:p>
      <w:pPr>
        <w:numPr>
          <w:ilvl w:val="0"/>
          <w:numId w:val="1018"/>
        </w:numPr>
        <w:pStyle w:val="Compact"/>
      </w:pPr>
      <w:hyperlink r:id="rId72">
        <w:r>
          <w:rPr>
            <w:rStyle w:val="Hyperlink"/>
          </w:rPr>
          <w:t xml:space="preserve">Diseño de muestreo mediante índice espacial en Los Pilones / Los Boquerones. Asignaturas biogeografía y geomorfología, UASD</w:t>
        </w:r>
      </w:hyperlink>
    </w:p>
    <w:p>
      <w:pPr>
        <w:numPr>
          <w:ilvl w:val="0"/>
          <w:numId w:val="1018"/>
        </w:numPr>
        <w:pStyle w:val="Compact"/>
      </w:pPr>
      <w:hyperlink r:id="rId73">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8"/>
        </w:numPr>
        <w:pStyle w:val="Compact"/>
      </w:pPr>
      <w:hyperlink r:id="rId74">
        <w:r>
          <w:rPr>
            <w:rStyle w:val="Hyperlink"/>
          </w:rPr>
          <w:t xml:space="preserve">ENHOGAR-2018, TIC</w:t>
        </w:r>
      </w:hyperlink>
    </w:p>
    <w:p>
      <w:pPr>
        <w:numPr>
          <w:ilvl w:val="0"/>
          <w:numId w:val="1018"/>
        </w:numPr>
        <w:pStyle w:val="Compact"/>
      </w:pPr>
      <w:hyperlink r:id="rId75">
        <w:r>
          <w:rPr>
            <w:rStyle w:val="Hyperlink"/>
          </w:rPr>
          <w:t xml:space="preserve">Microsoft Building Footprints, Distrito Nacional, RD</w:t>
        </w:r>
      </w:hyperlink>
    </w:p>
    <w:bookmarkEnd w:id="76"/>
    <w:bookmarkEnd w:id="77"/>
    <w:bookmarkStart w:id="78" w:name="otros-recursos-muy-útiles"/>
    <w:p>
      <w:pPr>
        <w:pStyle w:val="Heading2"/>
      </w:pPr>
      <w:r>
        <w:rPr>
          <w:rStyle w:val="SectionNumber"/>
        </w:rPr>
        <w:t xml:space="preserve">3.5</w:t>
      </w:r>
      <w:r>
        <w:tab/>
      </w:r>
      <w:r>
        <w:t xml:space="preserve">Otros recursos muy útiles</w:t>
      </w:r>
    </w:p>
    <w:p>
      <w:pPr>
        <w:numPr>
          <w:ilvl w:val="0"/>
          <w:numId w:val="1020"/>
        </w:numPr>
        <w:pStyle w:val="Compact"/>
      </w:pPr>
      <w:r>
        <w:t xml:space="preserve">Aula ¡con aire! (qué no se vaya la luz), mesas y sillas, y el resto de las instalaciones.</w:t>
      </w:r>
    </w:p>
    <w:p>
      <w:pPr>
        <w:numPr>
          <w:ilvl w:val="0"/>
          <w:numId w:val="1020"/>
        </w:numPr>
        <w:pStyle w:val="Compact"/>
      </w:pPr>
      <w:r>
        <w:t xml:space="preserve">Internet (esperemos que esto no falle).</w:t>
      </w:r>
    </w:p>
    <w:p>
      <w:pPr>
        <w:numPr>
          <w:ilvl w:val="0"/>
          <w:numId w:val="1020"/>
        </w:numPr>
        <w:pStyle w:val="Compact"/>
      </w:pPr>
      <w:r>
        <w:t xml:space="preserve">Proyector.</w:t>
      </w:r>
    </w:p>
    <w:p>
      <w:pPr>
        <w:numPr>
          <w:ilvl w:val="0"/>
          <w:numId w:val="1020"/>
        </w:numPr>
        <w:pStyle w:val="Compact"/>
      </w:pPr>
      <w:r>
        <w:t xml:space="preserve">Pizarra.</w:t>
      </w:r>
    </w:p>
    <w:bookmarkEnd w:id="78"/>
    <w:bookmarkEnd w:id="79"/>
    <w:bookmarkStart w:id="84" w:name="referencias-destacadas"/>
    <w:p>
      <w:pPr>
        <w:pStyle w:val="Heading1"/>
      </w:pPr>
      <w:r>
        <w:rPr>
          <w:rStyle w:val="SectionNumber"/>
        </w:rPr>
        <w:t xml:space="preserve">4</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0">
        <w:r>
          <w:rPr>
            <w:rStyle w:val="Hyperlink"/>
          </w:rPr>
          <w:t xml:space="preserve">https://doi.org/10.1007/978-1-4614-7618-4</w:t>
        </w:r>
      </w:hyperlink>
    </w:p>
    <w:p>
      <w:pPr>
        <w:pStyle w:val="BodyText"/>
      </w:pPr>
      <w:r>
        <w:t xml:space="preserve">Olaya, V. (2020). Sistemas de Información Geográfica.</w:t>
      </w:r>
      <w:r>
        <w:t xml:space="preserve"> </w:t>
      </w:r>
      <w:hyperlink r:id="rId81">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2">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83">
        <w:r>
          <w:rPr>
            <w:rStyle w:val="Hyperlink"/>
          </w:rPr>
          <w:t xml:space="preserve">https://py.geocompx.org/</w:t>
        </w:r>
      </w:hyperlink>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49" Target="https://apps.sentinel-hub.com/eo-browser/" TargetMode="External" /><Relationship Type="http://schemas.openxmlformats.org/officeDocument/2006/relationships/hyperlink" Id="rId50" Target="https://colab.research.google.com/" TargetMode="External" /><Relationship Type="http://schemas.openxmlformats.org/officeDocument/2006/relationships/hyperlink" Id="rId48" Target="https://dataspace.copernicus.eu/" TargetMode="External" /><Relationship Type="http://schemas.openxmlformats.org/officeDocument/2006/relationships/hyperlink" Id="rId80" Target="https://doi.org/10.1007/978-1-4614-7618-4" TargetMode="External" /><Relationship Type="http://schemas.openxmlformats.org/officeDocument/2006/relationships/hyperlink" Id="rId44" Target="https://earthengine.google.com/" TargetMode="External" /><Relationship Type="http://schemas.openxmlformats.org/officeDocument/2006/relationships/hyperlink" Id="rId46" Target="https://earthexplorer.usgs.gov/" TargetMode="External" /><Relationship Type="http://schemas.openxmlformats.org/officeDocument/2006/relationships/hyperlink" Id="rId24" Target="https://geofis.github.io/curso-tg-enero-2025/README.html" TargetMode="External" /><Relationship Type="http://schemas.openxmlformats.org/officeDocument/2006/relationships/hyperlink" Id="rId45" Target="https://github.com/" TargetMode="External" /><Relationship Type="http://schemas.openxmlformats.org/officeDocument/2006/relationships/hyperlink" Id="rId66" Target="https://github.com/biogeografia-202202/material-de-apoyo/blob/master/practicas/demos-personalizadas/practica-99-tu-manuscrito-3-resultados-fabaceae.md" TargetMode="External" /><Relationship Type="http://schemas.openxmlformats.org/officeDocument/2006/relationships/hyperlink" Id="rId65" Target="https://github.com/biogeografia-202202/material-de-apoyo/tree/master/practicas/demos-personalizadas" TargetMode="External" /><Relationship Type="http://schemas.openxmlformats.org/officeDocument/2006/relationships/hyperlink" Id="rId56" Target="https://github.com/biogeografia-master/scripts-de-analisis-BCI/" TargetMode="External" /><Relationship Type="http://schemas.openxmlformats.org/officeDocument/2006/relationships/hyperlink" Id="rId71"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2" Target="https://github.com/geofis/diseno-muestreo-los-pilones" TargetMode="External" /><Relationship Type="http://schemas.openxmlformats.org/officeDocument/2006/relationships/hyperlink" Id="rId74" Target="https://github.com/geofis/enhogar-2018" TargetMode="External" /><Relationship Type="http://schemas.openxmlformats.org/officeDocument/2006/relationships/hyperlink" Id="rId73" Target="https://github.com/geofis/forest-loss-fire-reproducible" TargetMode="External" /><Relationship Type="http://schemas.openxmlformats.org/officeDocument/2006/relationships/hyperlink" Id="rId75" Target="https://github.com/geofis/mbf-dn-rd" TargetMode="External" /><Relationship Type="http://schemas.openxmlformats.org/officeDocument/2006/relationships/hyperlink" Id="rId70" Target="https://github.com/geofis/red-hidrografica-densa-rd" TargetMode="External" /><Relationship Type="http://schemas.openxmlformats.org/officeDocument/2006/relationships/hyperlink" Id="rId55" Target="https://github.com/geofis/zonal-statistics" TargetMode="External" /><Relationship Type="http://schemas.openxmlformats.org/officeDocument/2006/relationships/hyperlink" Id="rId69" Target="https://github.com/maestria-geotel-master/datos-para-proyectos" TargetMode="External" /><Relationship Type="http://schemas.openxmlformats.org/officeDocument/2006/relationships/hyperlink" Id="rId54" Target="https://github.com/maestria-geotel-master/material-de-apoyo" TargetMode="External" /><Relationship Type="http://schemas.openxmlformats.org/officeDocument/2006/relationships/hyperlink" Id="rId59" Target="https://github.com/orgs/biogeografia-201902/repositories" TargetMode="External" /><Relationship Type="http://schemas.openxmlformats.org/officeDocument/2006/relationships/hyperlink" Id="rId60" Target="https://github.com/orgs/biogeografia-202002/repositories" TargetMode="External" /><Relationship Type="http://schemas.openxmlformats.org/officeDocument/2006/relationships/hyperlink" Id="rId61" Target="https://github.com/orgs/biogeografia-202101/repositories" TargetMode="External" /><Relationship Type="http://schemas.openxmlformats.org/officeDocument/2006/relationships/hyperlink" Id="rId62" Target="https://github.com/orgs/biogeografia-202102/repositories" TargetMode="External" /><Relationship Type="http://schemas.openxmlformats.org/officeDocument/2006/relationships/hyperlink" Id="rId63" Target="https://github.com/orgs/biogeografia-202201/repositories" TargetMode="External" /><Relationship Type="http://schemas.openxmlformats.org/officeDocument/2006/relationships/hyperlink" Id="rId64" Target="https://github.com/orgs/biogeografia-202202/repositories" TargetMode="External" /><Relationship Type="http://schemas.openxmlformats.org/officeDocument/2006/relationships/hyperlink" Id="rId67" Target="https://github.com/orgs/biogeografia-202302/repositories" TargetMode="External" /><Relationship Type="http://schemas.openxmlformats.org/officeDocument/2006/relationships/hyperlink" Id="rId68" Target="https://github.com/orgs/biogeografia-202401/repositories" TargetMode="External" /><Relationship Type="http://schemas.openxmlformats.org/officeDocument/2006/relationships/hyperlink" Id="rId58" Target="https://github.com/orgs/biogeografia-master/repositories" TargetMode="External" /><Relationship Type="http://schemas.openxmlformats.org/officeDocument/2006/relationships/hyperlink" Id="rId42" Target="https://posit.co/download/rstudio-desktop/" TargetMode="External" /><Relationship Type="http://schemas.openxmlformats.org/officeDocument/2006/relationships/hyperlink" Id="rId83" Target="https://py.geocompx.org/" TargetMode="External" /><Relationship Type="http://schemas.openxmlformats.org/officeDocument/2006/relationships/hyperlink" Id="rId82" Target="https://r.geocompx.org/" TargetMode="External" /><Relationship Type="http://schemas.openxmlformats.org/officeDocument/2006/relationships/hyperlink" Id="rId47" Target="https://search.asf.alaska.edu/" TargetMode="External" /><Relationship Type="http://schemas.openxmlformats.org/officeDocument/2006/relationships/hyperlink" Id="rId81" Target="https://volaya.github.io/libro-sig/" TargetMode="External" /><Relationship Type="http://schemas.openxmlformats.org/officeDocument/2006/relationships/hyperlink" Id="rId51" Target="https://www.overleaf.com/" TargetMode="External" /><Relationship Type="http://schemas.openxmlformats.org/officeDocument/2006/relationships/hyperlink" Id="rId57" Target="https://www.youtube.com/playlist?list=PLDcT2n8UzsCRDqjqSeqHI1wsiNOqpYmsJ" TargetMode="External" /><Relationship Type="http://schemas.openxmlformats.org/officeDocument/2006/relationships/hyperlink" Id="rId39" Target="https://www.youtube.com/watch?v=3rYAAm1y5Vc" TargetMode="External" /><Relationship Type="http://schemas.openxmlformats.org/officeDocument/2006/relationships/hyperlink" Id="rId40" Target="https://www.youtube.com/watch?v=k31aQ1RdTZ8" TargetMode="External" /><Relationship Type="http://schemas.openxmlformats.org/officeDocument/2006/relationships/hyperlink" Id="rId41"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49" Target="https://apps.sentinel-hub.com/eo-browser/" TargetMode="External" /><Relationship Type="http://schemas.openxmlformats.org/officeDocument/2006/relationships/hyperlink" Id="rId50" Target="https://colab.research.google.com/" TargetMode="External" /><Relationship Type="http://schemas.openxmlformats.org/officeDocument/2006/relationships/hyperlink" Id="rId48" Target="https://dataspace.copernicus.eu/" TargetMode="External" /><Relationship Type="http://schemas.openxmlformats.org/officeDocument/2006/relationships/hyperlink" Id="rId80" Target="https://doi.org/10.1007/978-1-4614-7618-4" TargetMode="External" /><Relationship Type="http://schemas.openxmlformats.org/officeDocument/2006/relationships/hyperlink" Id="rId44" Target="https://earthengine.google.com/" TargetMode="External" /><Relationship Type="http://schemas.openxmlformats.org/officeDocument/2006/relationships/hyperlink" Id="rId46" Target="https://earthexplorer.usgs.gov/" TargetMode="External" /><Relationship Type="http://schemas.openxmlformats.org/officeDocument/2006/relationships/hyperlink" Id="rId24" Target="https://geofis.github.io/curso-tg-enero-2025/README.html" TargetMode="External" /><Relationship Type="http://schemas.openxmlformats.org/officeDocument/2006/relationships/hyperlink" Id="rId45" Target="https://github.com/" TargetMode="External" /><Relationship Type="http://schemas.openxmlformats.org/officeDocument/2006/relationships/hyperlink" Id="rId66" Target="https://github.com/biogeografia-202202/material-de-apoyo/blob/master/practicas/demos-personalizadas/practica-99-tu-manuscrito-3-resultados-fabaceae.md" TargetMode="External" /><Relationship Type="http://schemas.openxmlformats.org/officeDocument/2006/relationships/hyperlink" Id="rId65" Target="https://github.com/biogeografia-202202/material-de-apoyo/tree/master/practicas/demos-personalizadas" TargetMode="External" /><Relationship Type="http://schemas.openxmlformats.org/officeDocument/2006/relationships/hyperlink" Id="rId56" Target="https://github.com/biogeografia-master/scripts-de-analisis-BCI/" TargetMode="External" /><Relationship Type="http://schemas.openxmlformats.org/officeDocument/2006/relationships/hyperlink" Id="rId71"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2" Target="https://github.com/geofis/diseno-muestreo-los-pilones" TargetMode="External" /><Relationship Type="http://schemas.openxmlformats.org/officeDocument/2006/relationships/hyperlink" Id="rId74" Target="https://github.com/geofis/enhogar-2018" TargetMode="External" /><Relationship Type="http://schemas.openxmlformats.org/officeDocument/2006/relationships/hyperlink" Id="rId73" Target="https://github.com/geofis/forest-loss-fire-reproducible" TargetMode="External" /><Relationship Type="http://schemas.openxmlformats.org/officeDocument/2006/relationships/hyperlink" Id="rId75" Target="https://github.com/geofis/mbf-dn-rd" TargetMode="External" /><Relationship Type="http://schemas.openxmlformats.org/officeDocument/2006/relationships/hyperlink" Id="rId70" Target="https://github.com/geofis/red-hidrografica-densa-rd" TargetMode="External" /><Relationship Type="http://schemas.openxmlformats.org/officeDocument/2006/relationships/hyperlink" Id="rId55" Target="https://github.com/geofis/zonal-statistics" TargetMode="External" /><Relationship Type="http://schemas.openxmlformats.org/officeDocument/2006/relationships/hyperlink" Id="rId69" Target="https://github.com/maestria-geotel-master/datos-para-proyectos" TargetMode="External" /><Relationship Type="http://schemas.openxmlformats.org/officeDocument/2006/relationships/hyperlink" Id="rId54" Target="https://github.com/maestria-geotel-master/material-de-apoyo" TargetMode="External" /><Relationship Type="http://schemas.openxmlformats.org/officeDocument/2006/relationships/hyperlink" Id="rId59" Target="https://github.com/orgs/biogeografia-201902/repositories" TargetMode="External" /><Relationship Type="http://schemas.openxmlformats.org/officeDocument/2006/relationships/hyperlink" Id="rId60" Target="https://github.com/orgs/biogeografia-202002/repositories" TargetMode="External" /><Relationship Type="http://schemas.openxmlformats.org/officeDocument/2006/relationships/hyperlink" Id="rId61" Target="https://github.com/orgs/biogeografia-202101/repositories" TargetMode="External" /><Relationship Type="http://schemas.openxmlformats.org/officeDocument/2006/relationships/hyperlink" Id="rId62" Target="https://github.com/orgs/biogeografia-202102/repositories" TargetMode="External" /><Relationship Type="http://schemas.openxmlformats.org/officeDocument/2006/relationships/hyperlink" Id="rId63" Target="https://github.com/orgs/biogeografia-202201/repositories" TargetMode="External" /><Relationship Type="http://schemas.openxmlformats.org/officeDocument/2006/relationships/hyperlink" Id="rId64" Target="https://github.com/orgs/biogeografia-202202/repositories" TargetMode="External" /><Relationship Type="http://schemas.openxmlformats.org/officeDocument/2006/relationships/hyperlink" Id="rId67" Target="https://github.com/orgs/biogeografia-202302/repositories" TargetMode="External" /><Relationship Type="http://schemas.openxmlformats.org/officeDocument/2006/relationships/hyperlink" Id="rId68" Target="https://github.com/orgs/biogeografia-202401/repositories" TargetMode="External" /><Relationship Type="http://schemas.openxmlformats.org/officeDocument/2006/relationships/hyperlink" Id="rId58" Target="https://github.com/orgs/biogeografia-master/repositories" TargetMode="External" /><Relationship Type="http://schemas.openxmlformats.org/officeDocument/2006/relationships/hyperlink" Id="rId42" Target="https://posit.co/download/rstudio-desktop/" TargetMode="External" /><Relationship Type="http://schemas.openxmlformats.org/officeDocument/2006/relationships/hyperlink" Id="rId83" Target="https://py.geocompx.org/" TargetMode="External" /><Relationship Type="http://schemas.openxmlformats.org/officeDocument/2006/relationships/hyperlink" Id="rId82" Target="https://r.geocompx.org/" TargetMode="External" /><Relationship Type="http://schemas.openxmlformats.org/officeDocument/2006/relationships/hyperlink" Id="rId47" Target="https://search.asf.alaska.edu/" TargetMode="External" /><Relationship Type="http://schemas.openxmlformats.org/officeDocument/2006/relationships/hyperlink" Id="rId81" Target="https://volaya.github.io/libro-sig/" TargetMode="External" /><Relationship Type="http://schemas.openxmlformats.org/officeDocument/2006/relationships/hyperlink" Id="rId51" Target="https://www.overleaf.com/" TargetMode="External" /><Relationship Type="http://schemas.openxmlformats.org/officeDocument/2006/relationships/hyperlink" Id="rId57" Target="https://www.youtube.com/playlist?list=PLDcT2n8UzsCRDqjqSeqHI1wsiNOqpYmsJ" TargetMode="External" /><Relationship Type="http://schemas.openxmlformats.org/officeDocument/2006/relationships/hyperlink" Id="rId39" Target="https://www.youtube.com/watch?v=3rYAAm1y5Vc" TargetMode="External" /><Relationship Type="http://schemas.openxmlformats.org/officeDocument/2006/relationships/hyperlink" Id="rId40" Target="https://www.youtube.com/watch?v=k31aQ1RdTZ8" TargetMode="External" /><Relationship Type="http://schemas.openxmlformats.org/officeDocument/2006/relationships/hyperlink" Id="rId41"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2025-02-03T13:45:17Z</dcterms:created>
  <dcterms:modified xsi:type="dcterms:W3CDTF">2025-02-03T13:45:17Z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2025-02-03</vt:lpwstr>
  </property>
  <property fmtid="{D5CDD505-2E9C-101B-9397-08002B2CF9AE}" pid="4" name="editor_options">
    <vt:lpwstr/>
  </property>
  <property fmtid="{D5CDD505-2E9C-101B-9397-08002B2CF9AE}" pid="5" name="output">
    <vt:lpwstr>bookdown::word_document2</vt:lpwstr>
  </property>
</Properties>
</file>