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6B322D" w:rsidP="00D370F3">
      <w:pPr>
        <w:jc w:val="center"/>
      </w:pPr>
      <w:r>
        <w:rPr>
          <w:rFonts w:hint="eastAsia"/>
        </w:rPr>
        <w:t>地名地址服务设计</w:t>
      </w:r>
    </w:p>
    <w:p w:rsidR="006B322D" w:rsidRDefault="00D370F3" w:rsidP="00D3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资源识别和分类</w:t>
      </w:r>
    </w:p>
    <w:p w:rsidR="00D370F3" w:rsidRDefault="00D370F3" w:rsidP="00D370F3">
      <w:pPr>
        <w:pStyle w:val="a3"/>
        <w:ind w:left="360" w:firstLineChars="0" w:firstLine="0"/>
      </w:pPr>
      <w:r>
        <w:rPr>
          <w:rFonts w:hint="eastAsia"/>
        </w:rPr>
        <w:t>主要有两类资源：地名地址；用户</w:t>
      </w:r>
      <w:r w:rsidR="002014FB">
        <w:rPr>
          <w:rFonts w:hint="eastAsia"/>
        </w:rPr>
        <w:t>；计算</w:t>
      </w:r>
    </w:p>
    <w:p w:rsidR="00D370F3" w:rsidRDefault="00D370F3" w:rsidP="00D370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地名地址</w:t>
      </w:r>
    </w:p>
    <w:p w:rsidR="00D370F3" w:rsidRDefault="00D370F3" w:rsidP="00D370F3">
      <w:pPr>
        <w:pStyle w:val="a3"/>
        <w:ind w:left="360" w:firstLineChars="0" w:firstLine="0"/>
      </w:pPr>
      <w:r>
        <w:rPr>
          <w:rFonts w:hint="eastAsia"/>
        </w:rPr>
        <w:t>用户对地名地址的操作包括CRUD和搜索。</w:t>
      </w:r>
    </w:p>
    <w:p w:rsidR="00D370F3" w:rsidRDefault="00D370F3" w:rsidP="00D370F3">
      <w:pPr>
        <w:pStyle w:val="a3"/>
        <w:ind w:left="360" w:firstLineChars="0" w:firstLine="0"/>
      </w:pPr>
      <w:r>
        <w:rPr>
          <w:rFonts w:hint="eastAsia"/>
        </w:rPr>
        <w:t>资源的粒度，按标准地址，分省、市、区、街道、社区；以及路、村</w:t>
      </w:r>
      <w:r w:rsidR="006C6E81">
        <w:rPr>
          <w:rFonts w:hint="eastAsia"/>
        </w:rPr>
        <w:t>（小区）</w:t>
      </w:r>
      <w:r>
        <w:rPr>
          <w:rFonts w:hint="eastAsia"/>
        </w:rPr>
        <w:t>、</w:t>
      </w:r>
      <w:r w:rsidR="006C6E81">
        <w:rPr>
          <w:rFonts w:hint="eastAsia"/>
        </w:rPr>
        <w:t>建筑（房屋）等，每个资源对应唯一的ri</w:t>
      </w:r>
      <w:r w:rsidR="006C6E81">
        <w:t>d</w:t>
      </w:r>
      <w:r w:rsidR="006C6E81">
        <w:rPr>
          <w:rFonts w:hint="eastAsia"/>
        </w:rPr>
        <w:t>。</w:t>
      </w:r>
    </w:p>
    <w:p w:rsidR="006C6E81" w:rsidRDefault="006C6E81" w:rsidP="00D370F3">
      <w:pPr>
        <w:pStyle w:val="a3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用户</w:t>
      </w:r>
    </w:p>
    <w:p w:rsidR="006C6E81" w:rsidRDefault="006C6E81" w:rsidP="00D370F3">
      <w:pPr>
        <w:pStyle w:val="a3"/>
        <w:ind w:left="360" w:firstLineChars="0" w:firstLine="0"/>
      </w:pPr>
      <w:r>
        <w:rPr>
          <w:rFonts w:hint="eastAsia"/>
        </w:rPr>
        <w:t>用户资源可以分为两种，用户基本信息资源，用户历史操作信息资源。用户资源暂缓设计。</w:t>
      </w:r>
    </w:p>
    <w:p w:rsidR="002014FB" w:rsidRDefault="002014FB" w:rsidP="00D370F3">
      <w:pPr>
        <w:pStyle w:val="a3"/>
        <w:ind w:left="360" w:firstLineChars="0" w:firstLine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计算</w:t>
      </w:r>
    </w:p>
    <w:p w:rsidR="002014FB" w:rsidRDefault="00935A80" w:rsidP="00D370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将计算（比如计算两个地址的相似性）作为一个资源，计算结果作为资源的表述。</w:t>
      </w:r>
    </w:p>
    <w:p w:rsidR="00D370F3" w:rsidRDefault="00D370F3" w:rsidP="00D3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JSON格式说明</w:t>
      </w:r>
    </w:p>
    <w:p w:rsidR="00CF7666" w:rsidRDefault="00CF7666" w:rsidP="00CF7666">
      <w:pPr>
        <w:pStyle w:val="a3"/>
        <w:ind w:left="360" w:firstLineChars="0" w:firstLine="0"/>
      </w:pPr>
      <w:r>
        <w:rPr>
          <w:rFonts w:hint="eastAsia"/>
        </w:rPr>
        <w:t>比如</w:t>
      </w:r>
      <w:proofErr w:type="gramStart"/>
      <w:r>
        <w:rPr>
          <w:rFonts w:hint="eastAsia"/>
        </w:rPr>
        <w:t>龙华区</w:t>
      </w:r>
      <w:proofErr w:type="gramEnd"/>
      <w:r>
        <w:rPr>
          <w:rFonts w:hint="eastAsia"/>
        </w:rPr>
        <w:t>下面的街道：</w:t>
      </w:r>
    </w:p>
    <w:p w:rsidR="00CF7666" w:rsidRDefault="00CF7666" w:rsidP="00CF7666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F7666" w:rsidRDefault="00CF7666" w:rsidP="00CF7666">
      <w:pPr>
        <w:pStyle w:val="a3"/>
        <w:ind w:left="360" w:firstLineChars="0" w:firstLine="0"/>
      </w:pPr>
      <w:r>
        <w:t>“street”:[“</w:t>
      </w:r>
      <w:r>
        <w:rPr>
          <w:rFonts w:hint="eastAsia"/>
        </w:rPr>
        <w:t>观澜街道</w:t>
      </w:r>
      <w:r>
        <w:t>”,</w:t>
      </w:r>
      <w:r w:rsidRPr="00CF7666">
        <w:t xml:space="preserve"> </w:t>
      </w:r>
      <w:r>
        <w:t>“</w:t>
      </w:r>
      <w:r>
        <w:rPr>
          <w:rFonts w:hint="eastAsia"/>
        </w:rPr>
        <w:t>福城</w:t>
      </w:r>
      <w:r>
        <w:rPr>
          <w:rFonts w:hint="eastAsia"/>
        </w:rPr>
        <w:t>街道</w:t>
      </w:r>
      <w:r>
        <w:t>”,</w:t>
      </w:r>
      <w:r w:rsidRPr="00CF7666">
        <w:t xml:space="preserve"> </w:t>
      </w:r>
      <w:r>
        <w:t>“</w:t>
      </w:r>
      <w:r>
        <w:rPr>
          <w:rFonts w:hint="eastAsia"/>
        </w:rPr>
        <w:t>龙华</w:t>
      </w:r>
      <w:r>
        <w:rPr>
          <w:rFonts w:hint="eastAsia"/>
        </w:rPr>
        <w:t>街道</w:t>
      </w:r>
      <w:r>
        <w:t>”,</w:t>
      </w:r>
      <w:r w:rsidRPr="00CF7666">
        <w:t xml:space="preserve"> </w:t>
      </w:r>
      <w:r>
        <w:t>“</w:t>
      </w:r>
      <w:r>
        <w:rPr>
          <w:rFonts w:hint="eastAsia"/>
        </w:rPr>
        <w:t>大</w:t>
      </w:r>
      <w:r w:rsidR="00EA63FD">
        <w:rPr>
          <w:rFonts w:hint="eastAsia"/>
        </w:rPr>
        <w:t>浪</w:t>
      </w:r>
      <w:r>
        <w:rPr>
          <w:rFonts w:hint="eastAsia"/>
        </w:rPr>
        <w:t>街道</w:t>
      </w:r>
      <w:r>
        <w:t>”,</w:t>
      </w:r>
      <w:r w:rsidRPr="00CF7666">
        <w:t xml:space="preserve"> </w:t>
      </w:r>
      <w:r>
        <w:t>“</w:t>
      </w:r>
      <w:r>
        <w:rPr>
          <w:rFonts w:hint="eastAsia"/>
        </w:rPr>
        <w:t>观</w:t>
      </w:r>
      <w:r w:rsidR="00EA63FD">
        <w:rPr>
          <w:rFonts w:hint="eastAsia"/>
        </w:rPr>
        <w:t>湖</w:t>
      </w:r>
      <w:r>
        <w:rPr>
          <w:rFonts w:hint="eastAsia"/>
        </w:rPr>
        <w:t>街道</w:t>
      </w:r>
      <w:r>
        <w:t>”,</w:t>
      </w:r>
      <w:r w:rsidR="00EA63FD" w:rsidRPr="00EA63FD">
        <w:t xml:space="preserve"> </w:t>
      </w:r>
      <w:r w:rsidR="00EA63FD">
        <w:t>“</w:t>
      </w:r>
      <w:r w:rsidR="00EA63FD">
        <w:rPr>
          <w:rFonts w:hint="eastAsia"/>
        </w:rPr>
        <w:t>民治</w:t>
      </w:r>
      <w:r w:rsidR="00EA63FD">
        <w:rPr>
          <w:rFonts w:hint="eastAsia"/>
        </w:rPr>
        <w:t>街道</w:t>
      </w:r>
      <w:r w:rsidR="00EA63FD">
        <w:t>”</w:t>
      </w:r>
      <w:r>
        <w:t>]</w:t>
      </w:r>
    </w:p>
    <w:p w:rsidR="00CF7666" w:rsidRDefault="00CF7666" w:rsidP="00CF7666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D370F3" w:rsidRDefault="00D370F3" w:rsidP="00D37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URI设计</w:t>
      </w:r>
    </w:p>
    <w:p w:rsidR="0093646E" w:rsidRDefault="0093646E" w:rsidP="00136C04">
      <w:pPr>
        <w:pStyle w:val="a3"/>
        <w:ind w:left="360" w:firstLineChars="0" w:firstLine="0"/>
      </w:pPr>
      <w:r>
        <w:rPr>
          <w:rFonts w:hint="eastAsia"/>
        </w:rPr>
        <w:t>3</w:t>
      </w:r>
      <w:r>
        <w:t>.1api</w:t>
      </w:r>
      <w:r>
        <w:rPr>
          <w:rFonts w:hint="eastAsia"/>
        </w:rPr>
        <w:t>服务</w:t>
      </w:r>
    </w:p>
    <w:p w:rsidR="00136C04" w:rsidRDefault="00136C04" w:rsidP="00136C04">
      <w:pPr>
        <w:pStyle w:val="a3"/>
        <w:ind w:left="360" w:firstLineChars="0" w:firstLine="0"/>
      </w:pPr>
      <w:r>
        <w:rPr>
          <w:rFonts w:hint="eastAsia"/>
        </w:rPr>
        <w:t>/ad</w:t>
      </w:r>
      <w:r>
        <w:t>dress</w:t>
      </w:r>
      <w:r w:rsidR="00C75321">
        <w:t xml:space="preserve"> </w:t>
      </w:r>
      <w:r w:rsidR="0093646E">
        <w:t>/</w:t>
      </w:r>
      <w:r w:rsidR="00C75321">
        <w:t>services</w:t>
      </w:r>
      <w:r>
        <w:tab/>
      </w:r>
      <w:r>
        <w:rPr>
          <w:rFonts w:hint="eastAsia"/>
        </w:rPr>
        <w:t>返回一个页面显示所有服务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93646E" w:rsidRDefault="0093646E" w:rsidP="00136C04">
      <w:pPr>
        <w:pStyle w:val="a3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资源（集合）CRUD</w:t>
      </w:r>
    </w:p>
    <w:p w:rsidR="00136C04" w:rsidRDefault="00136C04" w:rsidP="00136C04">
      <w:pPr>
        <w:pStyle w:val="a3"/>
        <w:ind w:left="360" w:firstLineChars="0" w:firstLine="0"/>
      </w:pPr>
      <w:r>
        <w:rPr>
          <w:rFonts w:hint="eastAsia"/>
        </w:rPr>
        <w:t>/ad</w:t>
      </w:r>
      <w:r>
        <w:t>dress</w:t>
      </w:r>
      <w:r w:rsidR="00C75321">
        <w:t xml:space="preserve"> /services</w:t>
      </w:r>
      <w:r w:rsidR="00C75321">
        <w:t xml:space="preserve"> </w:t>
      </w:r>
      <w:r w:rsidR="0093646E">
        <w:t>/&lt;rid&gt;</w:t>
      </w:r>
      <w:r w:rsidR="0093646E">
        <w:tab/>
      </w:r>
      <w:r w:rsidR="0093646E">
        <w:tab/>
      </w:r>
      <w:r w:rsidR="0093646E">
        <w:rPr>
          <w:rFonts w:hint="eastAsia"/>
        </w:rPr>
        <w:t>对一个资源的操作，r</w:t>
      </w:r>
      <w:r w:rsidR="0093646E">
        <w:t>id</w:t>
      </w:r>
      <w:r w:rsidR="0093646E">
        <w:rPr>
          <w:rFonts w:hint="eastAsia"/>
        </w:rPr>
        <w:t>需要进一步定义</w:t>
      </w:r>
    </w:p>
    <w:p w:rsidR="00136C04" w:rsidRDefault="0093646E" w:rsidP="00136C04">
      <w:pPr>
        <w:pStyle w:val="a3"/>
        <w:ind w:left="360" w:firstLineChars="0" w:firstLine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搜索服务</w:t>
      </w:r>
    </w:p>
    <w:p w:rsidR="00136C04" w:rsidRDefault="00C75321" w:rsidP="00136C04">
      <w:pPr>
        <w:pStyle w:val="a3"/>
        <w:ind w:left="360" w:firstLineChars="0" w:firstLine="0"/>
      </w:pPr>
      <w:r>
        <w:rPr>
          <w:rFonts w:hint="eastAsia"/>
        </w:rPr>
        <w:t>/ad</w:t>
      </w:r>
      <w:r>
        <w:t>dress</w:t>
      </w:r>
      <w:r>
        <w:t>/</w:t>
      </w:r>
      <w:r>
        <w:t>services</w:t>
      </w:r>
      <w:r>
        <w:t>/</w:t>
      </w:r>
      <w:proofErr w:type="spellStart"/>
      <w:r>
        <w:t>search</w:t>
      </w:r>
      <w:proofErr w:type="gramStart"/>
      <w:r>
        <w:t>?keyword</w:t>
      </w:r>
      <w:proofErr w:type="spellEnd"/>
      <w:proofErr w:type="gramEnd"/>
      <w:r>
        <w:t>=””&amp;limit=10</w:t>
      </w:r>
      <w:r>
        <w:tab/>
      </w:r>
      <w:r>
        <w:tab/>
      </w:r>
      <w:r>
        <w:rPr>
          <w:rFonts w:hint="eastAsia"/>
        </w:rPr>
        <w:t>查询条件要详细说明</w:t>
      </w:r>
    </w:p>
    <w:p w:rsidR="00136C04" w:rsidRDefault="00136C04" w:rsidP="00136C04">
      <w:pPr>
        <w:pStyle w:val="a3"/>
        <w:ind w:left="360" w:firstLineChars="0" w:firstLine="0"/>
      </w:pPr>
    </w:p>
    <w:p w:rsidR="00136C04" w:rsidRDefault="00C75321" w:rsidP="00136C04">
      <w:pPr>
        <w:pStyle w:val="a3"/>
        <w:ind w:left="360" w:firstLineChars="0" w:firstLine="0"/>
      </w:pPr>
      <w:r>
        <w:rPr>
          <w:rFonts w:hint="eastAsia"/>
        </w:rPr>
        <w:t>需要设计那些服务根据前端功能确定。</w:t>
      </w:r>
      <w:bookmarkStart w:id="0" w:name="_GoBack"/>
      <w:bookmarkEnd w:id="0"/>
    </w:p>
    <w:p w:rsidR="00136C04" w:rsidRDefault="00136C04" w:rsidP="00136C04">
      <w:pPr>
        <w:pStyle w:val="a3"/>
        <w:ind w:left="360" w:firstLineChars="0" w:firstLine="0"/>
      </w:pPr>
    </w:p>
    <w:p w:rsidR="00136C04" w:rsidRDefault="00136C04" w:rsidP="00136C04">
      <w:pPr>
        <w:pStyle w:val="a3"/>
        <w:ind w:left="360" w:firstLineChars="0" w:firstLine="0"/>
      </w:pPr>
    </w:p>
    <w:p w:rsidR="00136C04" w:rsidRDefault="00136C04" w:rsidP="00136C04">
      <w:pPr>
        <w:pStyle w:val="a3"/>
        <w:ind w:left="360" w:firstLineChars="0" w:firstLine="0"/>
      </w:pPr>
      <w:r>
        <w:rPr>
          <w:rFonts w:hint="eastAsia"/>
        </w:rPr>
        <w:t>参考：</w:t>
      </w:r>
    </w:p>
    <w:p w:rsidR="00136C04" w:rsidRDefault="00136C04" w:rsidP="00136C04">
      <w:pPr>
        <w:pStyle w:val="a3"/>
        <w:ind w:left="360" w:firstLineChars="0" w:firstLine="0"/>
        <w:rPr>
          <w:rFonts w:hint="eastAsia"/>
        </w:rPr>
      </w:pPr>
      <w:r w:rsidRPr="00136C04">
        <w:t>http://61.144.226.45:7001/AddressWebService/</w:t>
      </w:r>
    </w:p>
    <w:p w:rsidR="00136C04" w:rsidRDefault="00136C04" w:rsidP="00136C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EFBD17" wp14:editId="45D2EDE4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820EC"/>
    <w:multiLevelType w:val="hybridMultilevel"/>
    <w:tmpl w:val="A2A06FAC"/>
    <w:lvl w:ilvl="0" w:tplc="4AECD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2D"/>
    <w:rsid w:val="00136C04"/>
    <w:rsid w:val="002014FB"/>
    <w:rsid w:val="00260D5B"/>
    <w:rsid w:val="005F04FD"/>
    <w:rsid w:val="006B322D"/>
    <w:rsid w:val="006C6E81"/>
    <w:rsid w:val="00815D9A"/>
    <w:rsid w:val="00935A80"/>
    <w:rsid w:val="0093646E"/>
    <w:rsid w:val="00C75321"/>
    <w:rsid w:val="00CE5AFA"/>
    <w:rsid w:val="00CF7666"/>
    <w:rsid w:val="00D370F3"/>
    <w:rsid w:val="00D42380"/>
    <w:rsid w:val="00E102E9"/>
    <w:rsid w:val="00EA2534"/>
    <w:rsid w:val="00E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8D3C"/>
  <w15:chartTrackingRefBased/>
  <w15:docId w15:val="{171F2352-A1BC-4038-A4BE-DB56ABE1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4</cp:revision>
  <dcterms:created xsi:type="dcterms:W3CDTF">2019-03-06T08:59:00Z</dcterms:created>
  <dcterms:modified xsi:type="dcterms:W3CDTF">2019-03-06T10:35:00Z</dcterms:modified>
</cp:coreProperties>
</file>