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巴彦淖尔市乌梁素海生态旅游景区研学资源普查信息表</w:t>
      </w:r>
    </w:p>
    <w:p>
      <w:pPr>
        <w:pStyle w:val="Heading2"/>
        <w:bidi w:val="0"/>
        <w:rPr/>
      </w:pPr>
      <w:r>
        <w:rPr/>
        <w:t>（自然生态类，</w:t>
      </w:r>
      <w:r>
        <w:rPr/>
        <w:t>150826ZR001</w:t>
      </w:r>
      <w:r>
        <w:rPr/>
        <w:t>）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4"/>
        <w:gridCol w:w="9585"/>
      </w:tblGrid>
      <w:tr>
        <w:trPr/>
        <w:tc>
          <w:tcPr>
            <w:tcW w:w="1754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普查项目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具体信息内容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一、点位官方名称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乌梁素海生态旅游景区（乌梁素海国家级自然保护区）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二、所在行政区划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内蒙古自治区巴彦淖尔市乌拉特前旗（巴彦淖尔市东北部）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三、经纬度坐标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东经：</w:t>
            </w:r>
            <w:r>
              <w:rPr/>
              <w:t>108°56′—109°24′</w:t>
            </w:r>
            <w:r>
              <w:rPr/>
              <w:t>，北纬：</w:t>
            </w:r>
            <w:r>
              <w:rPr/>
              <w:t>40°47′—41°03′</w:t>
            </w:r>
            <w:r>
              <w:rPr/>
              <w:t>（核心区参考坐标）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四、基地</w:t>
            </w:r>
            <w:r>
              <w:rPr/>
              <w:t>/</w:t>
            </w:r>
            <w:r>
              <w:rPr/>
              <w:t>营地属性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国家</w:t>
            </w:r>
            <w:r>
              <w:rPr/>
              <w:t>4A</w:t>
            </w:r>
            <w:r>
              <w:rPr/>
              <w:t>级旅游景区、国家级自然保护区、国际重要湿地（属于湿地生态</w:t>
            </w:r>
            <w:r>
              <w:rPr/>
              <w:t>+</w:t>
            </w:r>
            <w:r>
              <w:rPr/>
              <w:t>候鸟迁徙</w:t>
            </w:r>
            <w:r>
              <w:rPr/>
              <w:t>+</w:t>
            </w:r>
            <w:r>
              <w:rPr/>
              <w:t>沙漠湖泊复合型资源，是中国第八大淡水湖，素有塞外明珠之称）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五、接待人数能力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日最大接待量：</w:t>
            </w:r>
            <w:r>
              <w:rPr/>
              <w:t>3,000</w:t>
            </w:r>
            <w:r>
              <w:rPr/>
              <w:t>人次</w:t>
            </w:r>
            <w:r>
              <w:rPr/>
              <w:br/>
            </w:r>
            <w:r>
              <w:rPr/>
              <w:t xml:space="preserve">研学团队承载力：核心观鸟区及湿地博物馆空间有限，建议单次接待 </w:t>
            </w:r>
            <w:r>
              <w:rPr/>
              <w:t xml:space="preserve">200-400 </w:t>
            </w:r>
            <w:r>
              <w:rPr/>
              <w:t>人，需分批次进入核心保护区。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六、交通便捷可达性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评价：一般</w:t>
            </w:r>
            <w:r>
              <w:rPr/>
              <w:br/>
              <w:t>1.</w:t>
            </w:r>
            <w:r>
              <w:rPr/>
              <w:t xml:space="preserve">公路：距离巴彦淖尔市区约 </w:t>
            </w:r>
            <w:r>
              <w:rPr/>
              <w:t xml:space="preserve">60 </w:t>
            </w:r>
            <w:r>
              <w:rPr/>
              <w:t xml:space="preserve">公里，车程约 </w:t>
            </w:r>
            <w:r>
              <w:rPr/>
              <w:t xml:space="preserve">1 </w:t>
            </w:r>
            <w:r>
              <w:rPr/>
              <w:t xml:space="preserve">小时；距离呼和浩特约 </w:t>
            </w:r>
            <w:r>
              <w:rPr/>
              <w:t xml:space="preserve">300 </w:t>
            </w:r>
            <w:r>
              <w:rPr/>
              <w:t xml:space="preserve">公里，车程约 </w:t>
            </w:r>
            <w:r>
              <w:rPr/>
              <w:t xml:space="preserve">3.5 </w:t>
            </w:r>
            <w:r>
              <w:rPr/>
              <w:t>小时。</w:t>
            </w:r>
            <w:r>
              <w:rPr/>
              <w:br/>
              <w:t>2.</w:t>
            </w:r>
            <w:r>
              <w:rPr/>
              <w:t>停车：景区设有大型停车场，可容纳大巴车。</w:t>
            </w:r>
            <w:r>
              <w:rPr/>
              <w:br/>
              <w:t>3.</w:t>
            </w:r>
            <w:r>
              <w:rPr/>
              <w:t>限制：部分区域需乘船进入，受天气影响较大，冬季湖面结冰部分项目暂停。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七、餐饮接待能力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>特色餐饮：周边农家乐提供黄河鲤鱼、乌梁素海鲫鱼、芦苇芽等特色美食。</w:t>
            </w:r>
            <w:r>
              <w:rPr/>
              <w:br/>
              <w:t>2.</w:t>
            </w:r>
            <w:r>
              <w:rPr/>
              <w:t xml:space="preserve">接待规模：景区入口处有多家餐厅，具备同时接待 </w:t>
            </w:r>
            <w:r>
              <w:rPr/>
              <w:t xml:space="preserve">150-200 </w:t>
            </w:r>
            <w:r>
              <w:rPr/>
              <w:t>人团餐的能力。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八、住宿接待能力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评价：中等</w:t>
            </w:r>
            <w:r>
              <w:rPr/>
              <w:br/>
              <w:t>1.</w:t>
            </w:r>
            <w:r>
              <w:rPr/>
              <w:t>住宿类型：景区周边有特色民宿、蒙古包营地，乌拉特前旗城区有标准酒店。</w:t>
            </w:r>
            <w:r>
              <w:rPr/>
              <w:br/>
              <w:t>2.</w:t>
            </w:r>
            <w:r>
              <w:rPr/>
              <w:t xml:space="preserve">规模：景区周边床位约 </w:t>
            </w:r>
            <w:r>
              <w:rPr/>
              <w:t xml:space="preserve">200-300 </w:t>
            </w:r>
            <w:r>
              <w:rPr/>
              <w:t>张，城区酒店可满足大型团队需求。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九、研学教室情况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评价：室内外结合</w:t>
            </w:r>
            <w:r>
              <w:rPr/>
              <w:br/>
              <w:t>1.</w:t>
            </w:r>
            <w:r>
              <w:rPr/>
              <w:t>室内场馆：湿地生态博物馆，可开展生态科普讲座，设有候鸟标本展示厅。</w:t>
            </w:r>
            <w:r>
              <w:rPr/>
              <w:br/>
              <w:t>2.</w:t>
            </w:r>
            <w:r>
              <w:rPr/>
              <w:t>户外课堂：观鸟平台、芦苇荡栈道、游船码头、湿地生态监测站，是天然的生态研学课堂。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十、科普设施情况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评价：卓越</w:t>
            </w:r>
            <w:r>
              <w:rPr/>
              <w:br/>
              <w:t>1.</w:t>
            </w:r>
            <w:r>
              <w:rPr/>
              <w:t xml:space="preserve">生态资源：湿地面积近 </w:t>
            </w:r>
            <w:r>
              <w:rPr/>
              <w:t xml:space="preserve">300 </w:t>
            </w:r>
            <w:r>
              <w:rPr/>
              <w:t xml:space="preserve">平方公里，栖息 </w:t>
            </w:r>
            <w:r>
              <w:rPr/>
              <w:t xml:space="preserve">200 </w:t>
            </w:r>
            <w:r>
              <w:rPr/>
              <w:t>余种鸟类，包括疣鼻天鹅、白琵鹭等珍稀物种，是观鸟研学胜地。</w:t>
            </w:r>
            <w:r>
              <w:rPr/>
              <w:br/>
              <w:t>2.</w:t>
            </w:r>
            <w:r>
              <w:rPr/>
              <w:t>科普设施：湿地博物馆、观鸟塔、生态监测站、科普长廊。</w:t>
            </w:r>
            <w:r>
              <w:rPr/>
              <w:br/>
              <w:t>3.</w:t>
            </w:r>
            <w:r>
              <w:rPr/>
              <w:t>体验设施：游船、观鸟望远镜、芦苇荡栈道。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十一、安全保障条件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评价：中等</w:t>
            </w:r>
            <w:r>
              <w:rPr/>
              <w:br/>
              <w:t>1.</w:t>
            </w:r>
            <w:r>
              <w:rPr/>
              <w:t>水域风险：湖区水深不一，需穿救生衣乘船，严禁私自下水。</w:t>
            </w:r>
            <w:r>
              <w:rPr/>
              <w:br/>
              <w:t>2.</w:t>
            </w:r>
            <w:r>
              <w:rPr/>
              <w:t>天气风险：夏季易遇雷雨大风，需关注天气预报。</w:t>
            </w:r>
            <w:r>
              <w:rPr/>
              <w:br/>
              <w:t>3.</w:t>
            </w:r>
            <w:r>
              <w:rPr/>
              <w:t>救援：配备专业救生设备和救援人员，建议随队配备医护人员。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十二、研学师资条件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评价：专业</w:t>
            </w:r>
            <w:r>
              <w:rPr/>
              <w:br/>
              <w:t>1.</w:t>
            </w:r>
            <w:r>
              <w:rPr/>
              <w:t>专职讲解：景区配备专业生态讲解员，熟悉湿地生态和候鸟知识。</w:t>
            </w:r>
            <w:r>
              <w:rPr/>
              <w:br/>
              <w:t>2.</w:t>
            </w:r>
            <w:r>
              <w:rPr/>
              <w:t>学科导师：适合生物、地理、环保学科教师开展野外考察，是跨学科（</w:t>
            </w:r>
            <w:r>
              <w:rPr/>
              <w:t>STEAM</w:t>
            </w:r>
            <w:r>
              <w:rPr/>
              <w:t>）生态研学的理想场所。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十三、课程开发情况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已开发成熟课程主题：</w:t>
            </w:r>
            <w:r>
              <w:rPr/>
              <w:br/>
              <w:t>1.</w:t>
            </w:r>
            <w:r>
              <w:rPr/>
              <w:t>生态科普类：《湿地生态系统探秘》、《候鸟迁徙观察》、《水环境保护》。</w:t>
            </w:r>
            <w:r>
              <w:rPr/>
              <w:br/>
              <w:t>2.</w:t>
            </w:r>
            <w:r>
              <w:rPr/>
              <w:t>自然科学类：《芦苇荡生态观察》、《湖泊水质检测》、《生物多样性调查》。</w:t>
            </w:r>
            <w:r>
              <w:rPr/>
              <w:br/>
              <w:t>3.</w:t>
            </w:r>
            <w:r>
              <w:rPr/>
              <w:t>文化体验类：《蒙古族渔猎文化》、《黄河与乌梁素海的故事》。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十四、适合学段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全学段适用。小学侧重生态启蒙与观鸟体验，初高中可开展湿地生态调查、水质检测等深度探究活动。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十五、综合评价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核心优势：</w:t>
            </w:r>
            <w:r>
              <w:rPr/>
              <w:br/>
              <w:t>1.</w:t>
            </w:r>
            <w:r>
              <w:rPr/>
              <w:t>生态独特性：中国北方最大淡水湖湿地，候鸟迁徙重要驿站，国际重要湿地。</w:t>
            </w:r>
            <w:r>
              <w:rPr/>
              <w:br/>
              <w:t>2.</w:t>
            </w:r>
            <w:r>
              <w:rPr/>
              <w:t>科普价值高：</w:t>
            </w:r>
            <w:r>
              <w:rPr/>
              <w:t>200</w:t>
            </w:r>
            <w:r>
              <w:rPr/>
              <w:t>余种鸟类、典型湿地生态系统，是生态研学的天然课堂。</w:t>
            </w:r>
            <w:r>
              <w:rPr/>
              <w:br/>
              <w:t>3.</w:t>
            </w:r>
            <w:r>
              <w:rPr/>
              <w:t>体验丰富：观鸟、游船、芦苇荡徒步、湿地博物馆，体验维度多元。</w:t>
            </w:r>
            <w:r>
              <w:rPr/>
              <w:br/>
            </w:r>
            <w:r>
              <w:rPr/>
              <w:t>存在短板：</w:t>
            </w:r>
            <w:r>
              <w:rPr/>
              <w:br/>
              <w:t>1.</w:t>
            </w:r>
            <w:r>
              <w:rPr/>
              <w:t>季节限制：冬季湖面结冰，观鸟项目受限，旺季为春夏秋三季。</w:t>
            </w:r>
            <w:r>
              <w:rPr/>
              <w:br/>
              <w:t>2.</w:t>
            </w:r>
            <w:r>
              <w:rPr/>
              <w:t>交通瓶颈：距离主要城市较远，需自驾或包车前往。</w:t>
            </w:r>
            <w:r>
              <w:rPr/>
              <w:br/>
              <w:t>3.</w:t>
            </w:r>
            <w:r>
              <w:rPr/>
              <w:t>接待能力：景区周边住宿接待能力有限，大型团队需安排在城区住宿。</w:t>
            </w:r>
            <w:r>
              <w:rPr/>
              <w:br/>
            </w:r>
            <w:r>
              <w:rPr/>
              <w:t>普查结论：属于稀缺级研学资源，是内蒙古湿地生态板块的核心支撑，适合开展一日或两日生态研学活动。</w:t>
            </w:r>
            <w:r>
              <w:rPr/>
              <w:br/>
            </w:r>
            <w:r>
              <w:rPr/>
              <w:t>发展建议：深化湿地生态课程，完善观鸟设施，开发四季研学产品。</w:t>
            </w:r>
          </w:p>
        </w:tc>
      </w:tr>
    </w:tbl>
    <w:p>
      <w:pPr>
        <w:pStyle w:val="BodyText"/>
        <w:bidi w:val="0"/>
        <w:spacing w:before="300" w:after="283"/>
        <w:ind w:hanging="0" w:left="0" w:right="0"/>
        <w:jc w:val="center"/>
        <w:rPr/>
      </w:pPr>
      <w:r>
        <w:rPr/>
        <w:t>信息采集日期：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28</w:t>
      </w:r>
      <w:r>
        <w:rPr/>
        <w:t>日</w:t>
      </w:r>
      <w:r>
        <w:rPr/>
        <w:br/>
      </w:r>
      <w:r>
        <w:rPr/>
        <w:t>普查范围：巴彦淖尔市乌拉特前旗乌梁素海景区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imSun;serif" w:hAnsi="SimSun;serif" w:eastAsia="SimSun;serif" w:cs="SimSu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>
      <w:jc w:val="center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spacing w:before="200" w:after="120"/>
      <w:jc w:val="center"/>
      <w:outlineLvl w:val="1"/>
    </w:pPr>
    <w:rPr>
      <w:rFonts w:ascii="Liberation Serif" w:hAnsi="Liberation Serif" w:eastAsia="Noto Serif CJK SC" w:cs="Noto Sans CJK SC"/>
      <w:b w:val="false"/>
      <w:bCs w:val="false"/>
      <w:sz w:val="36"/>
      <w:szCs w:val="36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格内容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6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表格标题"/>
    <w:basedOn w:val="Style15"/>
    <w:qFormat/>
    <w:pPr>
      <w:suppressLineNumbers/>
      <w:shd w:fill="2C5AA0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巴彦淖尔市乌梁素海生态旅游景区研学资源普查信息表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