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Практичне завдання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“Теорія чисел. Модульна арифметика”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опанувати модульну арифметику, алгоритми пошуку найбільшого спільного дільника (НСД) та зворотного елемента,  знаходження простих чисел.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after="0" w:before="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z4k1dy5oyv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08">
      <w:pPr>
        <w:ind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математиці модульна арифметика являє собою систему розрахунку для цілих чисел, за допомогою якої вони «перевертаються» при досягненні певного значення - модуля. Сучасний підхід до цього виду науки був розвинений Карлом Фрідріхом Гауссом в його книзі Disquisitiones Arithmeticae, опублікованій в 1801 році.</w:t>
      </w:r>
    </w:p>
    <w:p w:rsidR="00000000" w:rsidDel="00000000" w:rsidP="00000000" w:rsidRDefault="00000000" w:rsidRPr="00000000" w14:paraId="00000009">
      <w:pPr>
        <w:ind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криптографії закони модульної арифметики, безпосередньо, лежать в основі систем з відкритим ключем, таких як RSA і Діффі-Хелльман. Тут вона надає кінцеві поля, які лежать в основі еліптичних кривих. Використовується в різних алгоритмах симетричного ключа, включаючи Advanced Encryption Standard (AES), Міжнародний алгоритм шифрування даних.</w:t>
      </w:r>
    </w:p>
    <w:p w:rsidR="00000000" w:rsidDel="00000000" w:rsidP="00000000" w:rsidRDefault="00000000" w:rsidRPr="00000000" w14:paraId="0000000A">
      <w:pPr>
        <w:ind w:firstLine="708.661417322834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Піднесення до степеня за модулем</w:t>
      </w:r>
    </w:p>
    <w:p w:rsidR="00000000" w:rsidDel="00000000" w:rsidP="00000000" w:rsidRDefault="00000000" w:rsidRPr="00000000" w14:paraId="0000000B">
      <w:pPr>
        <w:ind w:firstLine="708.661417322834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235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mod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такої операції необхідно представити значення степеня як суму степенів двійки або у бінарному вигляді:</w:t>
      </w:r>
    </w:p>
    <w:p w:rsidR="00000000" w:rsidDel="00000000" w:rsidP="00000000" w:rsidRDefault="00000000" w:rsidRPr="00000000" w14:paraId="0000000D">
      <w:pPr>
        <w:ind w:firstLine="708.6614173228345"/>
        <w:jc w:val="both"/>
        <w:rPr>
          <w:color w:val="202122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235</w:t>
      </w:r>
      <w:r w:rsidDel="00000000" w:rsidR="00000000" w:rsidRPr="00000000">
        <w:rPr>
          <w:color w:val="202122"/>
          <w:sz w:val="28"/>
          <w:szCs w:val="28"/>
          <w:highlight w:val="white"/>
          <w:vertAlign w:val="subscript"/>
          <w:rtl w:val="0"/>
        </w:rPr>
        <w:t xml:space="preserve">10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= 11101011</w:t>
      </w:r>
      <w:r w:rsidDel="00000000" w:rsidR="00000000" w:rsidRPr="00000000">
        <w:rPr>
          <w:color w:val="202122"/>
          <w:sz w:val="28"/>
          <w:szCs w:val="28"/>
          <w:highlight w:val="white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Rule="auto"/>
        <w:ind w:left="708.6614173228347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d := 1 * 175 mod 257 = 175,</w:t>
        <w:tab/>
        <w:tab/>
        <w:t xml:space="preserve">t := 175</w:t>
      </w:r>
      <w:r w:rsidDel="00000000" w:rsidR="00000000" w:rsidRPr="00000000">
        <w:rPr>
          <w:color w:val="202122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mod 257 = 42;</w:t>
      </w:r>
    </w:p>
    <w:p w:rsidR="00000000" w:rsidDel="00000000" w:rsidP="00000000" w:rsidRDefault="00000000" w:rsidRPr="00000000" w14:paraId="0000000F">
      <w:pPr>
        <w:shd w:fill="ffffff" w:val="clear"/>
        <w:spacing w:after="100" w:before="100" w:lineRule="auto"/>
        <w:ind w:left="708.6614173228347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d := 175 * 42 mod 257 = 154,</w:t>
        <w:tab/>
        <w:t xml:space="preserve">t := 42</w:t>
      </w:r>
      <w:r w:rsidDel="00000000" w:rsidR="00000000" w:rsidRPr="00000000">
        <w:rPr>
          <w:color w:val="202122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mod 257 = 222;</w:t>
      </w:r>
    </w:p>
    <w:p w:rsidR="00000000" w:rsidDel="00000000" w:rsidP="00000000" w:rsidRDefault="00000000" w:rsidRPr="00000000" w14:paraId="00000010">
      <w:pPr>
        <w:shd w:fill="ffffff" w:val="clear"/>
        <w:spacing w:after="100" w:before="100" w:lineRule="auto"/>
        <w:ind w:left="708.6614173228347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.(відповідний біт = 0)</w:t>
        <w:tab/>
        <w:tab/>
        <w:tab/>
        <w:t xml:space="preserve"> t := 222</w:t>
      </w:r>
      <w:r w:rsidDel="00000000" w:rsidR="00000000" w:rsidRPr="00000000">
        <w:rPr>
          <w:color w:val="202122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mod 257 = 197;</w:t>
      </w:r>
    </w:p>
    <w:p w:rsidR="00000000" w:rsidDel="00000000" w:rsidP="00000000" w:rsidRDefault="00000000" w:rsidRPr="00000000" w14:paraId="00000011">
      <w:pPr>
        <w:shd w:fill="ffffff" w:val="clear"/>
        <w:spacing w:after="100" w:before="100" w:lineRule="auto"/>
        <w:ind w:left="708.6614173228347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d := 154 * 197 mod 257 = 12,</w:t>
        <w:tab/>
        <w:t xml:space="preserve">t := 197</w:t>
      </w:r>
      <w:r w:rsidDel="00000000" w:rsidR="00000000" w:rsidRPr="00000000">
        <w:rPr>
          <w:color w:val="202122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mod 257 = 2;</w:t>
      </w:r>
    </w:p>
    <w:p w:rsidR="00000000" w:rsidDel="00000000" w:rsidP="00000000" w:rsidRDefault="00000000" w:rsidRPr="00000000" w14:paraId="00000012">
      <w:pPr>
        <w:shd w:fill="ffffff" w:val="clear"/>
        <w:spacing w:after="100" w:before="100" w:lineRule="auto"/>
        <w:ind w:left="708.6614173228347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(відповідний біт = 0)</w:t>
        <w:tab/>
        <w:tab/>
        <w:t xml:space="preserve">t := 2</w:t>
      </w:r>
      <w:r w:rsidDel="00000000" w:rsidR="00000000" w:rsidRPr="00000000">
        <w:rPr>
          <w:color w:val="202122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mod 257 = 4;</w:t>
      </w:r>
    </w:p>
    <w:p w:rsidR="00000000" w:rsidDel="00000000" w:rsidP="00000000" w:rsidRDefault="00000000" w:rsidRPr="00000000" w14:paraId="00000013">
      <w:pPr>
        <w:shd w:fill="ffffff" w:val="clear"/>
        <w:spacing w:after="100" w:before="100" w:lineRule="auto"/>
        <w:ind w:left="708.6614173228347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d := 12 * 4 mod 257 = 48,</w:t>
        <w:tab/>
        <w:tab/>
        <w:t xml:space="preserve">t := 4</w:t>
      </w:r>
      <w:r w:rsidDel="00000000" w:rsidR="00000000" w:rsidRPr="00000000">
        <w:rPr>
          <w:color w:val="202122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mod 257 = 16;</w:t>
      </w:r>
    </w:p>
    <w:p w:rsidR="00000000" w:rsidDel="00000000" w:rsidP="00000000" w:rsidRDefault="00000000" w:rsidRPr="00000000" w14:paraId="00000014">
      <w:pPr>
        <w:shd w:fill="ffffff" w:val="clear"/>
        <w:spacing w:after="100" w:before="100" w:lineRule="auto"/>
        <w:ind w:left="708.6614173228347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d := 48 * 16 mod 257 = 254,</w:t>
        <w:tab/>
        <w:tab/>
        <w:t xml:space="preserve">t := 16</w:t>
      </w:r>
      <w:r w:rsidDel="00000000" w:rsidR="00000000" w:rsidRPr="00000000">
        <w:rPr>
          <w:color w:val="202122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mod 257 = 256;</w:t>
      </w:r>
    </w:p>
    <w:p w:rsidR="00000000" w:rsidDel="00000000" w:rsidP="00000000" w:rsidRDefault="00000000" w:rsidRPr="00000000" w14:paraId="00000015">
      <w:pPr>
        <w:shd w:fill="ffffff" w:val="clear"/>
        <w:spacing w:after="100" w:before="100" w:lineRule="auto"/>
        <w:ind w:left="708.6614173228347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d := 254 * 256 mod 257 = 3,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Евкліда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Дозволяє знайти НСД двох натуральних чисел. Суть алгоритму Евкліда – два числа порівнюють і від більшого віднімають менше до тих пір, поки числа не стануть рівними. Число, якому вони стануть рівними, і є їх найбільший спільний дільник.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псевдо-коді такий алгоритм виглядатиме наступним чином: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5"/>
        <w:jc w:val="both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функція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нсд(a, b)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5"/>
        <w:jc w:val="both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якщо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a =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5"/>
        <w:jc w:val="both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поверни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5"/>
        <w:jc w:val="both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поки</w:t>
      </w:r>
      <w:r w:rsidDel="00000000" w:rsidR="00000000" w:rsidRPr="00000000">
        <w:rPr>
          <w:rFonts w:ascii="Gungsuh" w:cs="Gungsuh" w:eastAsia="Gungsuh" w:hAnsi="Gungsuh"/>
          <w:sz w:val="21"/>
          <w:szCs w:val="21"/>
          <w:shd w:fill="f8f9fa" w:val="clear"/>
          <w:rtl w:val="0"/>
        </w:rPr>
        <w:t xml:space="preserve"> b ≠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5"/>
        <w:jc w:val="both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якщо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a &gt; 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5"/>
        <w:jc w:val="both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8f9fa" w:val="clear"/>
          <w:rtl w:val="0"/>
        </w:rPr>
        <w:t xml:space="preserve">           a := a − 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5"/>
        <w:jc w:val="both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інакше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5"/>
        <w:jc w:val="both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8f9fa" w:val="clear"/>
          <w:rtl w:val="0"/>
        </w:rPr>
        <w:t xml:space="preserve">           b := b − a</w:t>
      </w:r>
    </w:p>
    <w:p w:rsidR="00000000" w:rsidDel="00000000" w:rsidP="00000000" w:rsidRDefault="00000000" w:rsidRPr="00000000" w14:paraId="00000021">
      <w:pPr>
        <w:spacing w:line="312" w:lineRule="auto"/>
        <w:ind w:firstLine="708.6614173228345"/>
        <w:jc w:val="both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9fa" w:val="clear"/>
          <w:rtl w:val="0"/>
        </w:rPr>
        <w:t xml:space="preserve">поверни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Пошук зворотного елементу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пошуку зворотного елементу необхідно звернутись до розв’язку лінійного рівняння виду: a*x ≡ 1 (mod n).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Отже, x ≡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φ(n)-1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(mod n), якщо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НСД(a,n)=1.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І для визначення х необхідно розрахувати значення функції Ейлера. Використовуючи властивості функції Ейлера: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φ(m*n) = φ(m)*φ(n)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взаємопрості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φ(p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(p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),     φ(p)=p-1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просте число</w:t>
      </w:r>
    </w:p>
    <w:p w:rsidR="00000000" w:rsidDel="00000000" w:rsidP="00000000" w:rsidRDefault="00000000" w:rsidRPr="00000000" w14:paraId="00000028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зводиться до знаходження всіх простих дільників числа та їх ступенів.</w:t>
      </w:r>
    </w:p>
    <w:p w:rsidR="00000000" w:rsidDel="00000000" w:rsidP="00000000" w:rsidRDefault="00000000" w:rsidRPr="00000000" w14:paraId="00000029">
      <w:pPr>
        <w:widowControl w:val="0"/>
        <w:spacing w:after="0" w:lineRule="auto"/>
        <w:jc w:val="both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Після чого застосовуючи алгоритм піднесення до степеня за модулем знаходимо розв’язок.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pacing w:after="0" w:before="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zikucnp0bb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F">
      <w:pPr>
        <w:ind w:firstLine="708.661417322834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програму, що забезпечує виконання арифметичних дій за модулем деякого числа та пошуку зворотнього елемента у відповідній групі(G) 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програмній реалізації мають бути такі можливості: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задавати модуль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яким будуть вестись розрахунки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розв’язувати рівняння виду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mod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 =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розв’язувати рівняння виду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mod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 = x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розв’язувати рівняння виду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 ≡ 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mod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генерувати просте число у діапазоні від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spacing w:after="0" w:before="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83wumuhj7q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Вимоги до звіту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практичного завдання можна використовувати будь-яку зручну для Вас мову програмування.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код та особливості щодо запуску/компіляції опублікувати на Github, зробити акаунт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публічним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надати посилання для перевірки.</w:t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