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Override PartName="/word/media/image_rId8_document.jpe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Cobertura arbórea en paisaje productivo de pastos en Costa Rica 2021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EG-UCR_CARBPAS_2021_10K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13/07/2026</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13/07/2026</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Capa geográfica que representa la cobertura arbórea asociada al paisaje de pastos para ganadería en Costa Rica para el año 2021. Esta información fue generada en el marco de la metodología del Monitoreo del Cambio de Uso y Cobertura de la Tierra en Paisajes Productivos (MOCUPP) como insumo para la estimación de los cambios en la cobertura arbórea (pérdida, ganancia y no cambio) asociados a las áreas de pasturas, tanto dentro del paisaje productivo como en su área de influencia de 2 km. La cobertura arbórea comprende las áreas naturales, seminaturales o plantadas constituidas principalmente por elementos arbóreos o arbustivos, de especies nativas o exóticas, identificables a una escala de 1:10.000 mediante imágenes con una resolución espacial de 10 × 10 metros. Para el año 2021 se identificó una superficie de 2.410.352,546 ha de cobertura arbórea dentro de las áreas de pasturas y su zona de influencia de 2 km.</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Disponer de una capa de cobertura arbórea asociada al paisaje de pastos para ganadería para el año 2021 en Costa Rica, que abarque tanto las áreas de pasturas como su zona de influencia de 2 km, permite apoyar procesos de monitoreo, planificación territorial, gestión ambiental, investigación y toma de decisiones en los sectores agropecuario y ambiental.</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13/07/2026</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Producto</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Cobertura arbórea</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${TipoPalabraClave6}</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${Keyword6}</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${TipoPalabraClave7}</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${Keyword7}</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${TipoPalabraClave8}</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${Keyword8}</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Las áreas de cobertura arbórea monitoreadas mediante la metodología MOCUPP comprenden las áreas naturales, seminaturales o plantadas, constituidas principalmente por elementos arbóreos o arbustivos, de especies nativas o exóticas, identificables a una escala de 1:10.000 mediante imágenes con una resolución espacial de 10 × 10 metros. Estas coberturas presentan una Unidad Mínima Cartografiable (UMC) de 0,5 ha y un dosel abierto o cerrado con una cobertura igual o superior al 70 % del área. La categoría incluye bosques en todos sus estados sucesionales, manglares, páramos y plantaciones forestales. Asimismo, se incorporan los yolillales y bambusales, ya que, debido a la escala y resolución de los insumos utilizados, estas coberturas presentan características espectrales y estructurales similares a las de los elementos arbóreos o arbustivos.
Para el año 2021 se identificó una superficie de 2.410.352,546 ha de cobertura arbórea dentro de las áreas de pasturas y su zona de influencia de 2 km.</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cobertura_arborea_pastos_cr_2021</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Capa de cobertura arbórea en paisaje productivo de pastos para el año 2021 en Costa Rica</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23663</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El conjunto de datos corresponde al mapeo de la cobertura arbórea asociada al paisaje de pastos para ganadería en Costa Rica para el año 2021, elaborado en el marco de la metodología del Monitoreo del Cambio de Uso y Cobertura de la Tierra en Paisajes Productivos (MOCUPP). Su propósito es delimitar y estimar la cobertura arbórea presente tanto dentro de las áreas de pasturas como en su zona de influencia de 2 km, constituyendo un insumo para la estimación de los cambios en la cobertura arbórea (pérdida, ganancia y no cambio) y para el monitoreo de este paisaje productivo.
El desarrollo metodológico consistió en la descarga de imágenes Sentinel-2 correspondientes al año 2021, a partir de las cuales se construyeron mosaicos para cada una de las regiones de trabajo. A estas imágenes se les aplicó la correspondiente corrección atmosférica y posteriormente se seleccionaron aquellas con un porcentaje de nubosidad inferior al 20 %. De forma complementaria, se utilizaron mosaicos Planet correspondientes al mismo período, con una resolución espacial de 3 m y un porcentaje de nubosidad inferior al 1 %, los cuales sirvieron como insumo para apoyar el proceso de fotointerpretación y validación de la cobertura arbórea.
Para la fotointerpretación se generó una malla de 1.905 cuadrantes, cada uno con una superficie de 625,12 ha, lo que permitió organizar el proceso de digitalización, facilitar el control del avance y realizar la validación de la calidad del mapeo. Se estableció una Unidad Mínima Cartografiable (UMC) de 0,5 ha, por lo que no se cartografiaron polígonos de cobertura arbórea inferiores a esta superficie, criterio definido de acuerdo con la resolución espacial de las imágenes Sentinel-2 y los mosaicos Planet. Adicionalmente, durante el proceso de verificación se utilizó el complemento QuickMapServices de QGIS, el cual permitió acceder a imágenes satelitales de muy alta resolución de los servicios ESRI, Google y Bing Maps para respaldar la interpretación visual y la validación cartográfica.
La capa geográfica final fue generada en formato GeoPackage (GPKG), estándar abierto para el almacenamiento e intercambio de información geoespacial. Es importante señalar que el proceso de delimitación de la cobertura arbórea se realizó mediante fotointerpretación y digitalización manual, apoyadas por imágenes satelitales y procedimientos de control de calidad, por lo que no corresponde a un proceso de clasificación automática.</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CR_EG-UCR_CARBPAS_2021_10K_VE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13/07/2026</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arbórea en paisaje productivo de pastos en Costa Rica 2021.jpg</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jpeg</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8" o:title=""/>
          </v:shape>
        </w:pict>
        <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11.21803</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8.03926</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-82.54577</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-85.87996</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 Id="rId8" Type="http://schemas.openxmlformats.org/officeDocument/2006/relationships/image" Target="media/image_rId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