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Override PartName="/word/media/image_rId8_document.jpe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Pérdida y ganancia de cobertura arbórea sobre paisaje productivo de pastos en la región Brunca de Costa Rica 2020-2021 a escala 1:10.000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EG-UCR_PG_CARBPASRB_2020-2021_10K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04/04/2023</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04/04/2023</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Capa de cobertura que muestra la pérdida y ganancia de la cobertura arbórea sobre el paisaje productivo de pastos del año 2020 al 2021 para la región Brunca de Costa Rica</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Contar con la cobertura de pérdida y ganancia de la cobertura arbórea sobre paisaje productivo de pastos del año 2020 al 2021 para la región Brunca de Costa Rica, la cual es relevante para diversos fines investigativos, agropecuarios, ambientales, históricos, entre otros.</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de la Universidad de Costa Rica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Creación</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04/04/2023</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Cobertura arbórea</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de cobertura arbórea</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Ganancia de cobertura arbórea</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Región Brunca</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2020-2021</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Melvin Lizano Araya</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Escuela de Geografía, Universidad de Costa Rica</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Académico</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Celular</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Fax</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Ciudad de la Investigación, Facultad de Ciencias Sociales, Torre E, segundo piso, Escuela de Geografía, San Pedro de Montes de Oca, San José, Costa Rica</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Pedro de Montes de Oca</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melvin.lizanoaraya@ucr.ac.cr</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https://geoportal.ucr.ac.cr/geoserver/mocupp_pastos/wms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Perdida_ganancia_cobertura_arborea_sobre_paisaje_productivo_de_pastos_2020-2021</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Capa de cobertura de pérdida y ganancia de la cobertura arbórea sobre paisaje productivo de pastos del año 2020 al 2021 para la región Brunca de Costa Rica</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Compuesto</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920</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Se deriva de un proceso de foto interpretación a partir de imágenes sentinel promediadas a partir de los cuatro meses iniciales para el año 2020 y 2021, de las cuales se obtuvieron capas respectivas para la cobertura arbórea y de pastos, de las cuales al procesarse por medio de la herramienta ArcGis se obtiene la pérdida y ganancia de cobertura arbórea respecto al paisaje productivo de pastos.</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CR_EG-UCR_PG_CARBPASRB_2020-2021_10K_VE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17/04/2023</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Revisión</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04/04/2023</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 Del Valle</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Universidad de Costa Rica</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Académico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Celular</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Fax</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Ciudad de la Investigación, Facultad de Ciencias Sociales, Torre E, segundo piso, Escuela de Geografía, San Pedro de Montes de Oca,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 de Montes de Oca</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Pérdida y ganancia de cobertura arbórea sobre paisaje productivo de pastos 2020-2021.jpg</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Imagen ilustrativa</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jpg</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8" o:title=""/>
          </v:shape>
        </w:pict>
        <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9.52195</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8.07141</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-82.74490</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-83.95946</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 Id="rId8" Type="http://schemas.openxmlformats.org/officeDocument/2006/relationships/image" Target="media/image_rId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