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7_document.png" ContentType="image/png"/>
  <Override PartName="/word/media/image_rId8_document.jpeg" ContentType="image/jpe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9E541" w14:textId="77777777" w:rsidR="0085436F" w:rsidRDefault="0085436F" w:rsidP="0085436F">
      <w:pPr>
        <w:pStyle w:val="Title"/>
        <w:jc w:val="center"/>
      </w:pPr>
      <w:r w:rsidRPr="000C5193">
        <w:t xml:space="preserve">Plantilla Vector </w:t>
      </w:r>
      <w:r w:rsidRPr="00205315">
        <w:t>ISO19115_2018</w:t>
      </w:r>
    </w:p>
    <w:p w14:paraId="487CC3F5" w14:textId="77777777" w:rsidR="005F760D" w:rsidRPr="005F760D" w:rsidRDefault="005F760D" w:rsidP="005F760D"/>
    <w:p w14:paraId="75766392" w14:textId="77777777" w:rsidR="008667EE" w:rsidRPr="002C7157"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1. Sección de Identificación</w:t>
      </w:r>
    </w:p>
    <w:p w14:paraId="59D6C283" w14:textId="77777777" w:rsidR="00F8587D" w:rsidRDefault="00F8587D">
      <w:pPr>
        <w:rPr>
          <w:rFonts w:ascii="Times New Roman" w:eastAsia="Times New Roman" w:hAnsi="Times New Roman" w:cs="Times New Roman"/>
          <w:b/>
          <w:color w:val="333333"/>
          <w:sz w:val="24"/>
          <w:szCs w:val="24"/>
          <w:highlight w:val="white"/>
        </w:rPr>
      </w:pPr>
    </w:p>
    <w:p w14:paraId="1EF0F9C7"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Título</w:t>
      </w:r>
    </w:p>
    <w:p w14:paraId="1DAB0722"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Pérdida y ganancia de cobertura arbórea sobre paisaje productivo de pastos en la región Brunca de Costa Rica 2021-2022 a escala 1:10.000</w:t>
      </w:r>
    </w:p>
    <w:p w14:paraId="453D73E6" w14:textId="77777777" w:rsidR="008667EE" w:rsidRDefault="008667EE">
      <w:pPr>
        <w:rPr>
          <w:rFonts w:ascii="Times New Roman" w:eastAsia="Times New Roman" w:hAnsi="Times New Roman" w:cs="Times New Roman"/>
          <w:color w:val="333333"/>
          <w:sz w:val="24"/>
          <w:szCs w:val="24"/>
          <w:highlight w:val="white"/>
        </w:rPr>
      </w:pPr>
    </w:p>
    <w:p w14:paraId="6194228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Título alternativo</w:t>
      </w:r>
    </w:p>
    <w:p w14:paraId="0AFCBAE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EG-UCR_PG_CARBPASRB_2021-2022_10K</w:t>
      </w:r>
    </w:p>
    <w:p w14:paraId="1C9B1C6B" w14:textId="77777777" w:rsidR="008667EE" w:rsidRDefault="008667EE">
      <w:pPr>
        <w:rPr>
          <w:rFonts w:ascii="Times New Roman" w:eastAsia="Times New Roman" w:hAnsi="Times New Roman" w:cs="Times New Roman"/>
          <w:color w:val="333333"/>
          <w:sz w:val="24"/>
          <w:szCs w:val="24"/>
          <w:highlight w:val="white"/>
        </w:rPr>
      </w:pP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8667EE" w14:paraId="1785CEF7" w14:textId="77777777">
        <w:trPr>
          <w:trHeight w:val="277"/>
        </w:trPr>
        <w:tc>
          <w:tcPr>
            <w:tcW w:w="4675" w:type="dxa"/>
          </w:tcPr>
          <w:p w14:paraId="059DE8F3"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Fechas</w:t>
            </w:r>
          </w:p>
        </w:tc>
        <w:tc>
          <w:tcPr>
            <w:tcW w:w="4675" w:type="dxa"/>
          </w:tcPr>
          <w:p w14:paraId="15FE6EF9"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 xml:space="preserve">Tipo de Fecha </w:t>
            </w:r>
          </w:p>
          <w:p w14:paraId="5CF3FEE0" w14:textId="77777777" w:rsidR="008667EE" w:rsidRDefault="008667EE">
            <w:pPr>
              <w:rPr>
                <w:rFonts w:ascii="Times New Roman" w:eastAsia="Times New Roman" w:hAnsi="Times New Roman" w:cs="Times New Roman"/>
                <w:color w:val="333333"/>
                <w:sz w:val="24"/>
                <w:szCs w:val="24"/>
              </w:rPr>
            </w:pPr>
          </w:p>
        </w:tc>
      </w:tr>
      <w:tr w:rsidR="008667EE" w14:paraId="7FEA0A2B" w14:textId="77777777">
        <w:trPr>
          <w:trHeight w:val="277"/>
        </w:trPr>
        <w:tc>
          <w:tcPr>
            <w:tcW w:w="4675" w:type="dxa"/>
          </w:tcPr>
          <w:p w14:paraId="03618950"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sz w:val="24"/>
                <w:szCs w:val="24"/>
              </w:rPr>
              <w:t>04/04/2023</w:t>
            </w:r>
          </w:p>
        </w:tc>
        <w:tc>
          <w:tcPr>
            <w:tcW w:w="4675" w:type="dxa"/>
          </w:tcPr>
          <w:p w14:paraId="4FDD82A6"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sz w:val="24"/>
                <w:szCs w:val="24"/>
              </w:rPr>
              <w:t>Creación</w:t>
            </w:r>
          </w:p>
        </w:tc>
      </w:tr>
    </w:tbl>
    <w:p w14:paraId="50951B17" w14:textId="77777777" w:rsidR="008667EE" w:rsidRDefault="008667EE">
      <w:pPr>
        <w:rPr>
          <w:rFonts w:ascii="Times New Roman" w:eastAsia="Times New Roman" w:hAnsi="Times New Roman" w:cs="Times New Roman"/>
          <w:sz w:val="24"/>
          <w:szCs w:val="24"/>
          <w:highlight w:val="white"/>
        </w:rPr>
      </w:pPr>
    </w:p>
    <w:p w14:paraId="033D2AC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Edición</w:t>
      </w:r>
    </w:p>
    <w:p w14:paraId="5C9F03E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 Edición</w:t>
      </w:r>
    </w:p>
    <w:p w14:paraId="5B66DA64" w14:textId="77777777" w:rsidR="008667EE" w:rsidRDefault="008667EE">
      <w:pPr>
        <w:rPr>
          <w:rFonts w:ascii="Times New Roman" w:eastAsia="Times New Roman" w:hAnsi="Times New Roman" w:cs="Times New Roman"/>
          <w:color w:val="333333"/>
          <w:sz w:val="24"/>
          <w:szCs w:val="24"/>
          <w:highlight w:val="white"/>
        </w:rPr>
      </w:pPr>
    </w:p>
    <w:p w14:paraId="13D514C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Fecha de edición</w:t>
      </w:r>
    </w:p>
    <w:p w14:paraId="708A159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04/04/2023</w:t>
      </w:r>
    </w:p>
    <w:p w14:paraId="7C6A3343" w14:textId="77777777" w:rsidR="008667EE" w:rsidRDefault="008667EE">
      <w:pPr>
        <w:rPr>
          <w:rFonts w:ascii="Times New Roman" w:eastAsia="Times New Roman" w:hAnsi="Times New Roman" w:cs="Times New Roman"/>
          <w:color w:val="333333"/>
          <w:sz w:val="24"/>
          <w:szCs w:val="24"/>
          <w:highlight w:val="white"/>
        </w:rPr>
      </w:pPr>
    </w:p>
    <w:p w14:paraId="113D9E9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 xml:space="preserve">Formato de presentación </w:t>
      </w:r>
    </w:p>
    <w:p w14:paraId="03F97CB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Mapa digital</w:t>
      </w:r>
    </w:p>
    <w:p w14:paraId="15334ADC" w14:textId="77777777" w:rsidR="008667EE" w:rsidRDefault="008667EE">
      <w:pPr>
        <w:rPr>
          <w:rFonts w:ascii="Times New Roman" w:eastAsia="Times New Roman" w:hAnsi="Times New Roman" w:cs="Times New Roman"/>
          <w:color w:val="333333"/>
          <w:sz w:val="24"/>
          <w:szCs w:val="24"/>
          <w:highlight w:val="white"/>
        </w:rPr>
      </w:pPr>
    </w:p>
    <w:p w14:paraId="6BCB987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Resumen</w:t>
      </w:r>
    </w:p>
    <w:p w14:paraId="7CA5C095"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Capa de cobertura que muestra la pérdida y ganancia de la cobertura arbórea sobre el paisaje productivo de pastos del año 2021 al 2022 para la región Brunca de Costa Rica</w:t>
      </w:r>
    </w:p>
    <w:p w14:paraId="7DDA17ED" w14:textId="77777777" w:rsidR="008667EE" w:rsidRDefault="008667EE">
      <w:pPr>
        <w:rPr>
          <w:rFonts w:ascii="Times New Roman" w:eastAsia="Times New Roman" w:hAnsi="Times New Roman" w:cs="Times New Roman"/>
          <w:color w:val="333333"/>
          <w:sz w:val="24"/>
          <w:szCs w:val="24"/>
          <w:highlight w:val="white"/>
        </w:rPr>
      </w:pPr>
    </w:p>
    <w:p w14:paraId="32D4CC6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Propósito</w:t>
      </w:r>
    </w:p>
    <w:p w14:paraId="28B2FF5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Contar con la cobertura de pérdida y ganancia de la cobertura arbórea sobre paisaje productivo de pastos del año 2021 al 2022 para la región Brunca de Costa Rica, la cual es relevante para diversos fines investigativos, agropecuarios, ambientales, históricos, entre otros.</w:t>
      </w:r>
    </w:p>
    <w:p w14:paraId="75F95CC0" w14:textId="77777777" w:rsidR="008667EE" w:rsidRDefault="008667EE">
      <w:pPr>
        <w:rPr>
          <w:rFonts w:ascii="Times New Roman" w:eastAsia="Times New Roman" w:hAnsi="Times New Roman" w:cs="Times New Roman"/>
          <w:color w:val="333333"/>
          <w:sz w:val="24"/>
          <w:szCs w:val="24"/>
          <w:highlight w:val="white"/>
        </w:rPr>
      </w:pPr>
    </w:p>
    <w:p w14:paraId="7A6836E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Crédito</w:t>
      </w:r>
    </w:p>
    <w:p w14:paraId="0B0EE6DB"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Escuela de Geografía de la Universidad de Costa Rica</w:t>
      </w:r>
    </w:p>
    <w:p w14:paraId="55BB162E" w14:textId="77777777" w:rsidR="008667EE" w:rsidRDefault="008667EE">
      <w:pPr>
        <w:rPr>
          <w:rFonts w:ascii="Times New Roman" w:eastAsia="Times New Roman" w:hAnsi="Times New Roman" w:cs="Times New Roman"/>
          <w:color w:val="333333"/>
          <w:sz w:val="24"/>
          <w:szCs w:val="24"/>
          <w:highlight w:val="white"/>
        </w:rPr>
      </w:pPr>
    </w:p>
    <w:p w14:paraId="054ECC8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 xml:space="preserve">Estado </w:t>
      </w:r>
    </w:p>
    <w:p w14:paraId="3B08835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Completo</w:t>
      </w:r>
    </w:p>
    <w:p w14:paraId="50A3CB4B" w14:textId="77777777" w:rsidR="008667EE" w:rsidRDefault="008667EE">
      <w:pPr>
        <w:rPr>
          <w:rFonts w:ascii="Times New Roman" w:eastAsia="Times New Roman" w:hAnsi="Times New Roman" w:cs="Times New Roman"/>
          <w:color w:val="333333"/>
          <w:sz w:val="24"/>
          <w:szCs w:val="24"/>
          <w:highlight w:val="white"/>
        </w:rPr>
      </w:pPr>
    </w:p>
    <w:p w14:paraId="36BACD8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Escala de los datos</w:t>
      </w:r>
    </w:p>
    <w:p w14:paraId="376C2A6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10000</w:t>
      </w:r>
    </w:p>
    <w:p w14:paraId="4BA3BA9C" w14:textId="77777777" w:rsidR="008667EE" w:rsidRDefault="008667EE">
      <w:pPr>
        <w:rPr>
          <w:rFonts w:ascii="Times New Roman" w:eastAsia="Times New Roman" w:hAnsi="Times New Roman" w:cs="Times New Roman"/>
          <w:color w:val="333333"/>
          <w:sz w:val="24"/>
          <w:szCs w:val="24"/>
          <w:highlight w:val="white"/>
        </w:rPr>
      </w:pPr>
    </w:p>
    <w:p w14:paraId="633AE2E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Frecuencia de mantenimiento y actualización</w:t>
      </w:r>
    </w:p>
    <w:p w14:paraId="65200897"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No planificado</w:t>
      </w:r>
    </w:p>
    <w:p w14:paraId="18F6840A" w14:textId="77777777" w:rsidR="00945D7A" w:rsidRDefault="00945D7A">
      <w:pPr>
        <w:rPr>
          <w:rFonts w:ascii="Times New Roman" w:eastAsia="Times New Roman" w:hAnsi="Times New Roman" w:cs="Times New Roman"/>
          <w:sz w:val="24"/>
          <w:szCs w:val="24"/>
          <w:highlight w:val="white"/>
        </w:rPr>
      </w:pPr>
    </w:p>
    <w:p w14:paraId="44343EC9" w14:textId="77777777" w:rsidR="00945D7A" w:rsidRDefault="00945D7A" w:rsidP="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fecha de mantenimiento</w:t>
      </w:r>
    </w:p>
    <w:p w14:paraId="235985FB" w14:textId="77777777" w:rsidR="008667EE"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Creación</w:t>
      </w:r>
    </w:p>
    <w:p w14:paraId="3C75A34F" w14:textId="77777777" w:rsidR="0085436F" w:rsidRDefault="0085436F">
      <w:pPr>
        <w:rPr>
          <w:rFonts w:ascii="Times New Roman" w:eastAsia="Times New Roman" w:hAnsi="Times New Roman" w:cs="Times New Roman"/>
          <w:color w:val="333333"/>
          <w:sz w:val="24"/>
          <w:szCs w:val="24"/>
          <w:highlight w:val="white"/>
        </w:rPr>
      </w:pPr>
    </w:p>
    <w:p w14:paraId="0806DF3A" w14:textId="77777777" w:rsidR="0085436F" w:rsidRDefault="0085436F" w:rsidP="0085436F">
      <w:pPr>
        <w:rPr>
          <w:rFonts w:ascii="Times New Roman" w:eastAsia="Times New Roman" w:hAnsi="Times New Roman" w:cs="Times New Roman"/>
          <w:b/>
          <w:color w:val="333333"/>
          <w:sz w:val="24"/>
          <w:szCs w:val="24"/>
        </w:rPr>
      </w:pPr>
      <w:r w:rsidRPr="007321CA">
        <w:rPr>
          <w:rFonts w:ascii="Times New Roman" w:eastAsia="Times New Roman" w:hAnsi="Times New Roman" w:cs="Times New Roman"/>
          <w:b/>
          <w:color w:val="333333"/>
          <w:sz w:val="24"/>
          <w:szCs w:val="24"/>
        </w:rPr>
        <w:t>Fecha de Mantenimiento</w:t>
      </w:r>
    </w:p>
    <w:p w14:paraId="0AAE592A" w14:textId="22DD1AC9" w:rsidR="0085436F" w:rsidRDefault="0085436F">
      <w:pPr>
        <w:rPr>
          <w:rFonts w:ascii="Times New Roman" w:eastAsia="Times New Roman" w:hAnsi="Times New Roman" w:cs="Times New Roman"/>
          <w:sz w:val="24"/>
          <w:szCs w:val="24"/>
          <w:highlight w:val="white"/>
        </w:rPr>
      </w:pPr>
      <w:r w:rsidRPr="000C5193">
        <w:rPr>
          <w:rFonts w:ascii="Times New Roman" w:eastAsia="Times New Roman" w:hAnsi="Times New Roman" w:cs="Times New Roman"/>
          <w:sz w:val="24"/>
          <w:szCs w:val="24"/>
          <w:highlight w:val="white"/>
        </w:rPr>
        <w:t>04/04/2023</w:t>
      </w:r>
    </w:p>
    <w:p w14:paraId="5D9F505C" w14:textId="77777777" w:rsidR="00945D7A" w:rsidRDefault="00945D7A">
      <w:pPr>
        <w:rPr>
          <w:rFonts w:ascii="Times New Roman" w:eastAsia="Times New Roman" w:hAnsi="Times New Roman" w:cs="Times New Roman"/>
          <w:sz w:val="24"/>
          <w:szCs w:val="24"/>
          <w:highlight w:val="white"/>
        </w:rPr>
      </w:pPr>
    </w:p>
    <w:p w14:paraId="43DACACA" w14:textId="77777777" w:rsidR="00945D7A" w:rsidRDefault="00945D7A" w:rsidP="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representación espacial</w:t>
      </w:r>
    </w:p>
    <w:p w14:paraId="3BA27A67" w14:textId="77777777" w:rsidR="00945D7A" w:rsidRPr="00945D7A"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Vector</w:t>
      </w:r>
    </w:p>
    <w:p w14:paraId="633EA525" w14:textId="77777777" w:rsidR="008667EE" w:rsidRDefault="008667EE">
      <w:pPr>
        <w:rPr>
          <w:rFonts w:ascii="Times New Roman" w:eastAsia="Times New Roman" w:hAnsi="Times New Roman" w:cs="Times New Roman"/>
          <w:color w:val="333333"/>
          <w:sz w:val="24"/>
          <w:szCs w:val="24"/>
          <w:highlight w:val="white"/>
        </w:rPr>
      </w:pPr>
    </w:p>
    <w:p w14:paraId="7552739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w:t>
      </w:r>
    </w:p>
    <w:p w14:paraId="7728C74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Español</w:t>
      </w:r>
    </w:p>
    <w:p w14:paraId="72712EBA" w14:textId="77777777" w:rsidR="008667EE" w:rsidRDefault="008667EE">
      <w:pPr>
        <w:rPr>
          <w:rFonts w:ascii="Times New Roman" w:eastAsia="Times New Roman" w:hAnsi="Times New Roman" w:cs="Times New Roman"/>
          <w:sz w:val="24"/>
          <w:szCs w:val="24"/>
          <w:highlight w:val="white"/>
        </w:rPr>
      </w:pPr>
    </w:p>
    <w:p w14:paraId="7B1A8A3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 codificación del metadato</w:t>
      </w:r>
    </w:p>
    <w:p w14:paraId="4435F29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UTF-8</w:t>
      </w:r>
    </w:p>
    <w:p w14:paraId="64A8801E" w14:textId="77777777" w:rsidR="008667EE" w:rsidRDefault="008667EE">
      <w:pPr>
        <w:rPr>
          <w:rFonts w:ascii="Times New Roman" w:eastAsia="Times New Roman" w:hAnsi="Times New Roman" w:cs="Times New Roman"/>
          <w:color w:val="333333"/>
          <w:sz w:val="24"/>
          <w:szCs w:val="24"/>
          <w:highlight w:val="white"/>
        </w:rPr>
      </w:pPr>
    </w:p>
    <w:p w14:paraId="2F47E301" w14:textId="77777777" w:rsidR="008667EE" w:rsidRDefault="0085436F">
      <w:pPr>
        <w:rPr>
          <w:rFonts w:ascii="Times New Roman" w:eastAsia="Times New Roman" w:hAnsi="Times New Roman" w:cs="Times New Roman"/>
          <w:b/>
          <w:color w:val="333333"/>
          <w:sz w:val="24"/>
          <w:szCs w:val="24"/>
          <w:highlight w:val="white"/>
        </w:rPr>
      </w:pPr>
      <w:bookmarkStart w:id="0" w:name="_heading=h.30j0zll" w:colFirst="0" w:colLast="0"/>
      <w:bookmarkEnd w:id="0"/>
      <w:r>
        <w:rPr>
          <w:rFonts w:ascii="Times New Roman" w:eastAsia="Times New Roman" w:hAnsi="Times New Roman" w:cs="Times New Roman"/>
          <w:b/>
          <w:color w:val="333333"/>
          <w:sz w:val="24"/>
          <w:szCs w:val="24"/>
          <w:highlight w:val="white"/>
        </w:rPr>
        <w:t>Código ISO País</w:t>
      </w:r>
    </w:p>
    <w:p w14:paraId="73DC6A9D"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3166-2-CR</w:t>
      </w:r>
    </w:p>
    <w:p w14:paraId="69F2ED49" w14:textId="77777777" w:rsidR="008667EE" w:rsidRDefault="008667EE">
      <w:pPr>
        <w:rPr>
          <w:rFonts w:ascii="Times New Roman" w:eastAsia="Times New Roman" w:hAnsi="Times New Roman" w:cs="Times New Roman"/>
          <w:color w:val="333333"/>
          <w:sz w:val="24"/>
          <w:szCs w:val="24"/>
          <w:highlight w:val="white"/>
        </w:rPr>
      </w:pPr>
    </w:p>
    <w:p w14:paraId="27860B3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Palabra clave</w:t>
      </w:r>
    </w:p>
    <w:p w14:paraId="5C694D4A" w14:textId="77777777" w:rsidR="008667EE" w:rsidRDefault="008667EE">
      <w:pPr>
        <w:rPr>
          <w:rFonts w:ascii="Times New Roman" w:eastAsia="Times New Roman" w:hAnsi="Times New Roman" w:cs="Times New Roman"/>
          <w:b/>
          <w:color w:val="333333"/>
          <w:sz w:val="24"/>
          <w:szCs w:val="24"/>
        </w:rPr>
      </w:pPr>
    </w:p>
    <w:tbl>
      <w:tblPr>
        <w:tblStyle w:val="a2"/>
        <w:tblW w:w="9360" w:type="dxa"/>
        <w:tblInd w:w="0" w:type="dxa"/>
        <w:tblLayout w:type="fixed"/>
        <w:tblLook w:val="0600" w:firstRow="0" w:lastRow="0" w:firstColumn="0" w:lastColumn="0" w:noHBand="1" w:noVBand="1"/>
      </w:tblPr>
      <w:tblGrid>
        <w:gridCol w:w="4651"/>
        <w:gridCol w:w="4709"/>
      </w:tblGrid>
      <w:tr w:rsidR="008667EE" w14:paraId="111DEDBB"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EC709F1"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4D5384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 de Palabra Clave</w:t>
            </w:r>
          </w:p>
          <w:p w14:paraId="42DC811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0520B6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68C4E6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Palabras Clave</w:t>
            </w:r>
          </w:p>
          <w:p w14:paraId="4FA8930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29B4C42F"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435E58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2B2D6D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Proyecto</w:t>
            </w:r>
          </w:p>
          <w:p w14:paraId="01E8C07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92B435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BC3DC8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MOCUPP</w:t>
            </w:r>
          </w:p>
          <w:p w14:paraId="53EF985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566A5D75"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16D712D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Producto</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3FAC52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Pastos</w:t>
            </w:r>
          </w:p>
        </w:tc>
      </w:tr>
      <w:tr w:rsidR="008667EE" w14:paraId="697AB237"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99027B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Tema</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3A51A6D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Cobertura arbórea</w:t>
            </w:r>
          </w:p>
        </w:tc>
      </w:tr>
      <w:tr w:rsidR="008667EE" w14:paraId="124C29F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2313CA9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Tema</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494FB7D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Pérdida de cobertura arbórea</w:t>
            </w:r>
          </w:p>
        </w:tc>
      </w:tr>
      <w:tr w:rsidR="008667EE" w14:paraId="7E75307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EF2BC6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Tema</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1133775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Ganancia de cobertura arbórea</w:t>
            </w:r>
          </w:p>
        </w:tc>
      </w:tr>
      <w:tr w:rsidR="008667EE" w14:paraId="1B7D9FA9"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70D167D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Lugar</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C88E9C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Costa Rica</w:t>
            </w:r>
          </w:p>
        </w:tc>
      </w:tr>
      <w:tr w:rsidR="008667EE" w14:paraId="3E70B5C4"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3D62CF7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Lugar</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12BED7F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Región Brunca</w:t>
            </w:r>
          </w:p>
        </w:tc>
      </w:tr>
      <w:tr w:rsidR="008667EE" w14:paraId="48983670"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4F9E42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Tiempo o temporal</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1B2EF6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2021-2022</w:t>
            </w:r>
          </w:p>
        </w:tc>
      </w:tr>
      <w:tr w:rsidR="008667EE" w14:paraId="39B0ACCE"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126D3A9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${TipoPalabraClave9}</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36E4DF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${Keyword9}</w:t>
            </w:r>
          </w:p>
        </w:tc>
      </w:tr>
      <w:tr w:rsidR="008667EE" w14:paraId="65F976A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9E232A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${TipoPalabraClave10}</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5BE060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${Keyword10}</w:t>
            </w:r>
          </w:p>
        </w:tc>
      </w:tr>
      <w:tr w:rsidR="008667EE" w14:paraId="7A42B6B0"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2E49F581"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${TipoPalabraClave11}</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665C33F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${Keyword11}</w:t>
            </w:r>
          </w:p>
        </w:tc>
      </w:tr>
      <w:tr w:rsidR="008667EE" w14:paraId="731E607F"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6C6778F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${TipoPalabraClave12}</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898A5D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${Keyword12}</w:t>
            </w:r>
          </w:p>
        </w:tc>
      </w:tr>
      <w:tr w:rsidR="008667EE" w14:paraId="2749E28C"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6F68E7F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${TipoPalabraClave13}</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697C41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${Keyword13}</w:t>
            </w:r>
          </w:p>
        </w:tc>
      </w:tr>
      <w:tr w:rsidR="008667EE" w14:paraId="34CBA1F5"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5884DFF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${TipoPalabraClave14}</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7C8FD42C"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${Keyword14}</w:t>
            </w:r>
          </w:p>
        </w:tc>
      </w:tr>
      <w:tr w:rsidR="008667EE" w14:paraId="69B0E827"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311052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${TipoPalabraClave15}</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3EFF782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${Keyword15}</w:t>
            </w:r>
          </w:p>
        </w:tc>
      </w:tr>
    </w:tbl>
    <w:p w14:paraId="42C7004D" w14:textId="77777777" w:rsidR="008667EE" w:rsidRDefault="008667EE">
      <w:pPr>
        <w:jc w:val="both"/>
        <w:rPr>
          <w:rFonts w:ascii="Times New Roman" w:eastAsia="Times New Roman" w:hAnsi="Times New Roman" w:cs="Times New Roman"/>
          <w:color w:val="333333"/>
          <w:sz w:val="24"/>
          <w:szCs w:val="24"/>
          <w:highlight w:val="white"/>
        </w:rPr>
      </w:pPr>
    </w:p>
    <w:p w14:paraId="67636588" w14:textId="77777777" w:rsidR="008667EE" w:rsidRDefault="0085436F">
      <w:pPr>
        <w:rPr>
          <w:rFonts w:ascii="Times New Roman" w:eastAsia="Times New Roman" w:hAnsi="Times New Roman" w:cs="Times New Roman"/>
          <w:b/>
          <w:color w:val="333333"/>
          <w:sz w:val="24"/>
          <w:szCs w:val="24"/>
          <w:highlight w:val="white"/>
        </w:rPr>
      </w:pPr>
      <w:bookmarkStart w:id="1" w:name="_heading=h.1fob9te" w:colFirst="0" w:colLast="0"/>
      <w:bookmarkEnd w:id="1"/>
      <w:r>
        <w:rPr>
          <w:rFonts w:ascii="Times New Roman" w:eastAsia="Times New Roman" w:hAnsi="Times New Roman" w:cs="Times New Roman"/>
          <w:b/>
          <w:color w:val="333333"/>
          <w:sz w:val="24"/>
          <w:szCs w:val="24"/>
          <w:highlight w:val="white"/>
        </w:rPr>
        <w:t>Restricciones de acceso</w:t>
      </w:r>
    </w:p>
    <w:p w14:paraId="6B3B1142"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Derechos de autor (Copyright)</w:t>
      </w:r>
    </w:p>
    <w:p w14:paraId="5411FEAC" w14:textId="77777777" w:rsidR="008667EE" w:rsidRDefault="008667EE">
      <w:pPr>
        <w:rPr>
          <w:rFonts w:ascii="Times New Roman" w:eastAsia="Times New Roman" w:hAnsi="Times New Roman" w:cs="Times New Roman"/>
          <w:color w:val="333333"/>
          <w:sz w:val="24"/>
          <w:szCs w:val="24"/>
          <w:highlight w:val="white"/>
        </w:rPr>
      </w:pPr>
    </w:p>
    <w:p w14:paraId="5163E353" w14:textId="77777777" w:rsidR="008667EE" w:rsidRDefault="0085436F">
      <w:pPr>
        <w:rPr>
          <w:rFonts w:ascii="Times New Roman" w:eastAsia="Times New Roman" w:hAnsi="Times New Roman" w:cs="Times New Roman"/>
          <w:b/>
          <w:color w:val="333333"/>
          <w:sz w:val="24"/>
          <w:szCs w:val="24"/>
          <w:highlight w:val="white"/>
        </w:rPr>
      </w:pPr>
      <w:bookmarkStart w:id="2" w:name="_heading=h.3znysh7" w:colFirst="0" w:colLast="0"/>
      <w:bookmarkEnd w:id="2"/>
      <w:r>
        <w:rPr>
          <w:rFonts w:ascii="Times New Roman" w:eastAsia="Times New Roman" w:hAnsi="Times New Roman" w:cs="Times New Roman"/>
          <w:b/>
          <w:color w:val="333333"/>
          <w:sz w:val="24"/>
          <w:szCs w:val="24"/>
          <w:highlight w:val="white"/>
        </w:rPr>
        <w:t>Restricciones de uso</w:t>
      </w:r>
    </w:p>
    <w:p w14:paraId="0014D50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Derechos de autor (Copyright)</w:t>
      </w:r>
    </w:p>
    <w:p w14:paraId="3A3C1F6A" w14:textId="77777777" w:rsidR="008667EE" w:rsidRDefault="008667EE">
      <w:pPr>
        <w:rPr>
          <w:rFonts w:ascii="Times New Roman" w:eastAsia="Times New Roman" w:hAnsi="Times New Roman" w:cs="Times New Roman"/>
          <w:color w:val="333333"/>
          <w:sz w:val="24"/>
          <w:szCs w:val="24"/>
          <w:highlight w:val="white"/>
        </w:rPr>
      </w:pPr>
    </w:p>
    <w:p w14:paraId="2F8E0B1D"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Otras restricciones</w:t>
      </w:r>
    </w:p>
    <w:p w14:paraId="774D245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Su uso tendrá carácter libre y gratuito, siempre que se mencione el origen y propiedad de los datos.</w:t>
      </w:r>
    </w:p>
    <w:p w14:paraId="6577D80C" w14:textId="77777777" w:rsidR="008667EE" w:rsidRDefault="008667EE">
      <w:pPr>
        <w:rPr>
          <w:rFonts w:ascii="Times New Roman" w:eastAsia="Times New Roman" w:hAnsi="Times New Roman" w:cs="Times New Roman"/>
          <w:sz w:val="24"/>
          <w:szCs w:val="24"/>
          <w:highlight w:val="white"/>
        </w:rPr>
      </w:pPr>
    </w:p>
    <w:p w14:paraId="41A8384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Tema o categoría</w:t>
      </w:r>
    </w:p>
    <w:p w14:paraId="6D83AF3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Cobertura de la tierra con mapas básicos e imágenes</w:t>
      </w:r>
    </w:p>
    <w:p w14:paraId="6FE4DBDD" w14:textId="77777777" w:rsidR="008667EE" w:rsidRDefault="008667EE">
      <w:pPr>
        <w:tabs>
          <w:tab w:val="left" w:pos="1845"/>
        </w:tabs>
        <w:rPr>
          <w:rFonts w:ascii="Times New Roman" w:eastAsia="Times New Roman" w:hAnsi="Times New Roman" w:cs="Times New Roman"/>
          <w:color w:val="333333"/>
          <w:sz w:val="24"/>
          <w:szCs w:val="24"/>
          <w:highlight w:val="white"/>
        </w:rPr>
      </w:pPr>
    </w:p>
    <w:p w14:paraId="39D3B13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Información suplementaria</w:t>
      </w:r>
    </w:p>
    <w:p w14:paraId="09431FB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w:r>
    </w:p>
    <w:p w14:paraId="6F239B6B" w14:textId="77777777" w:rsidR="008667EE" w:rsidRDefault="008667EE">
      <w:pPr>
        <w:rPr>
          <w:rFonts w:ascii="Times New Roman" w:eastAsia="Times New Roman" w:hAnsi="Times New Roman" w:cs="Times New Roman"/>
          <w:b/>
          <w:color w:val="333333"/>
          <w:sz w:val="24"/>
          <w:szCs w:val="24"/>
          <w:highlight w:val="white"/>
        </w:rPr>
      </w:pPr>
    </w:p>
    <w:p w14:paraId="440E5B1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8"/>
          <w:szCs w:val="28"/>
          <w:highlight w:val="white"/>
        </w:rPr>
        <w:t>1.1 Punto de contacto</w:t>
      </w:r>
    </w:p>
    <w:p w14:paraId="75C89D7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persona</w:t>
      </w:r>
    </w:p>
    <w:p w14:paraId="2C4E264A"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Melvin Lizano Araya</w:t>
      </w:r>
    </w:p>
    <w:p w14:paraId="4D1FBE1F" w14:textId="77777777" w:rsidR="008667EE" w:rsidRDefault="008667EE">
      <w:pPr>
        <w:rPr>
          <w:rFonts w:ascii="Times New Roman" w:eastAsia="Times New Roman" w:hAnsi="Times New Roman" w:cs="Times New Roman"/>
          <w:color w:val="333333"/>
          <w:sz w:val="24"/>
          <w:szCs w:val="24"/>
          <w:highlight w:val="white"/>
        </w:rPr>
      </w:pPr>
    </w:p>
    <w:p w14:paraId="55CD91E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la organización</w:t>
      </w:r>
    </w:p>
    <w:p w14:paraId="4A63920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Escuela de Geografía, Universidad de Costa Rica</w:t>
      </w:r>
    </w:p>
    <w:p w14:paraId="68E4FB97" w14:textId="77777777" w:rsidR="008667EE" w:rsidRDefault="008667EE">
      <w:pPr>
        <w:rPr>
          <w:rFonts w:ascii="Times New Roman" w:eastAsia="Times New Roman" w:hAnsi="Times New Roman" w:cs="Times New Roman"/>
          <w:sz w:val="24"/>
          <w:szCs w:val="24"/>
          <w:highlight w:val="white"/>
        </w:rPr>
      </w:pPr>
    </w:p>
    <w:p w14:paraId="3394B7C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Posición o cargo</w:t>
      </w:r>
    </w:p>
    <w:p w14:paraId="6B5B4B0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Académico</w:t>
      </w:r>
    </w:p>
    <w:p w14:paraId="2859F714" w14:textId="77777777" w:rsidR="008667EE" w:rsidRDefault="008667EE">
      <w:pPr>
        <w:rPr>
          <w:rFonts w:ascii="Times New Roman" w:eastAsia="Times New Roman" w:hAnsi="Times New Roman" w:cs="Times New Roman"/>
          <w:sz w:val="24"/>
          <w:szCs w:val="24"/>
          <w:highlight w:val="white"/>
        </w:rPr>
      </w:pPr>
    </w:p>
    <w:p w14:paraId="1E68824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Rol/Función que representa</w:t>
      </w:r>
    </w:p>
    <w:p w14:paraId="2A5A8043"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Autor</w:t>
      </w:r>
    </w:p>
    <w:p w14:paraId="6CF75318" w14:textId="77777777" w:rsidR="008667EE" w:rsidRDefault="008667EE">
      <w:pPr>
        <w:rPr>
          <w:rFonts w:ascii="Times New Roman" w:eastAsia="Times New Roman" w:hAnsi="Times New Roman" w:cs="Times New Roman"/>
          <w:color w:val="333333"/>
          <w:sz w:val="24"/>
          <w:szCs w:val="24"/>
          <w:highlight w:val="white"/>
        </w:rPr>
      </w:pPr>
    </w:p>
    <w:p w14:paraId="673BA7D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Teléfono</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Telefono</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telefono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2511-4592</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Teléfono fijo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____-____</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Celular</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____-____</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Fax</w:t>
            </w:r>
          </w:p>
        </w:tc>
      </w:tr>
    </w:tbl>
    <w:p w14:paraId="073E7203" w14:textId="77777777" w:rsidR="00945D7A" w:rsidRDefault="00945D7A">
      <w:pPr>
        <w:rPr>
          <w:rFonts w:ascii="Times New Roman" w:eastAsia="Times New Roman" w:hAnsi="Times New Roman" w:cs="Times New Roman"/>
          <w:color w:val="333333"/>
          <w:sz w:val="24"/>
          <w:szCs w:val="24"/>
          <w:highlight w:val="white"/>
        </w:rPr>
      </w:pPr>
    </w:p>
    <w:p w14:paraId="01A89E0F" w14:textId="77777777" w:rsidR="00945D7A" w:rsidRDefault="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Horario de atención</w:t>
      </w:r>
    </w:p>
    <w:p w14:paraId="3CC44512" w14:textId="77777777" w:rsidR="00945D7A"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Lunes a viernes de 8:00 am a 5:00 pm.</w:t>
      </w:r>
    </w:p>
    <w:p w14:paraId="509A900B" w14:textId="77777777" w:rsidR="008667EE" w:rsidRDefault="008667EE">
      <w:pPr>
        <w:rPr>
          <w:rFonts w:ascii="Times New Roman" w:eastAsia="Times New Roman" w:hAnsi="Times New Roman" w:cs="Times New Roman"/>
          <w:sz w:val="24"/>
          <w:szCs w:val="24"/>
          <w:highlight w:val="white"/>
        </w:rPr>
      </w:pPr>
    </w:p>
    <w:p w14:paraId="5494C66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w:t>
      </w:r>
    </w:p>
    <w:p w14:paraId="6A8BE6B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Ciudad de la Investigación, Facultad de Ciencias Sociales, Torre E, segundo piso, Escuela de Geografía, San Pedro de Montes de Oca, San José, Costa Rica</w:t>
      </w:r>
    </w:p>
    <w:p w14:paraId="141E9BAD" w14:textId="77777777" w:rsidR="008667EE" w:rsidRDefault="008667EE">
      <w:pPr>
        <w:rPr>
          <w:rFonts w:ascii="Times New Roman" w:eastAsia="Times New Roman" w:hAnsi="Times New Roman" w:cs="Times New Roman"/>
          <w:sz w:val="24"/>
          <w:szCs w:val="24"/>
          <w:highlight w:val="white"/>
        </w:rPr>
      </w:pPr>
    </w:p>
    <w:p w14:paraId="7547013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Ciudad</w:t>
      </w:r>
    </w:p>
    <w:p w14:paraId="400715E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San Pedro de Montes de Oca</w:t>
      </w:r>
    </w:p>
    <w:p w14:paraId="6AE097FC" w14:textId="77777777" w:rsidR="008667EE" w:rsidRDefault="008667EE">
      <w:pPr>
        <w:rPr>
          <w:rFonts w:ascii="Times New Roman" w:eastAsia="Times New Roman" w:hAnsi="Times New Roman" w:cs="Times New Roman"/>
          <w:sz w:val="24"/>
          <w:szCs w:val="24"/>
          <w:highlight w:val="white"/>
        </w:rPr>
      </w:pPr>
    </w:p>
    <w:p w14:paraId="4533808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Provincia</w:t>
      </w:r>
    </w:p>
    <w:p w14:paraId="63D7918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San José</w:t>
      </w:r>
    </w:p>
    <w:p w14:paraId="5FF73FAF" w14:textId="77777777" w:rsidR="008667EE" w:rsidRDefault="008667EE">
      <w:pPr>
        <w:rPr>
          <w:rFonts w:ascii="Times New Roman" w:eastAsia="Times New Roman" w:hAnsi="Times New Roman" w:cs="Times New Roman"/>
          <w:sz w:val="24"/>
          <w:szCs w:val="24"/>
          <w:highlight w:val="white"/>
        </w:rPr>
      </w:pPr>
    </w:p>
    <w:p w14:paraId="2B5313A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postal</w:t>
      </w:r>
    </w:p>
    <w:p w14:paraId="2D251FB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11501</w:t>
      </w:r>
    </w:p>
    <w:p w14:paraId="043F9977" w14:textId="77777777" w:rsidR="008667EE" w:rsidRDefault="008667EE">
      <w:pPr>
        <w:rPr>
          <w:rFonts w:ascii="Times New Roman" w:eastAsia="Times New Roman" w:hAnsi="Times New Roman" w:cs="Times New Roman"/>
          <w:color w:val="333333"/>
          <w:sz w:val="24"/>
          <w:szCs w:val="24"/>
          <w:highlight w:val="white"/>
        </w:rPr>
      </w:pPr>
    </w:p>
    <w:p w14:paraId="16EF0AC1"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País</w:t>
      </w:r>
    </w:p>
    <w:p w14:paraId="6B7C3B2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Costa Rica</w:t>
      </w:r>
    </w:p>
    <w:p w14:paraId="17F5DAA7" w14:textId="77777777" w:rsidR="008667EE" w:rsidRDefault="008667EE">
      <w:pPr>
        <w:rPr>
          <w:rFonts w:ascii="Times New Roman" w:eastAsia="Times New Roman" w:hAnsi="Times New Roman" w:cs="Times New Roman"/>
          <w:b/>
          <w:color w:val="333333"/>
          <w:sz w:val="24"/>
          <w:szCs w:val="24"/>
          <w:highlight w:val="white"/>
        </w:rPr>
      </w:pPr>
    </w:p>
    <w:p w14:paraId="4DD1F4D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 de correo electrónico</w:t>
      </w:r>
    </w:p>
    <w:p w14:paraId="0AAA8A1D"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melvin.lizanoaraya@ucr.ac.cr</w:t>
      </w:r>
    </w:p>
    <w:p w14:paraId="4B81423E" w14:textId="77777777" w:rsidR="008667EE" w:rsidRDefault="008667EE">
      <w:pPr>
        <w:rPr>
          <w:rFonts w:ascii="Times New Roman" w:eastAsia="Times New Roman" w:hAnsi="Times New Roman" w:cs="Times New Roman"/>
          <w:sz w:val="24"/>
          <w:szCs w:val="24"/>
          <w:highlight w:val="white"/>
        </w:rPr>
      </w:pPr>
    </w:p>
    <w:p w14:paraId="38D717D8"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2. Sección de Distribución</w:t>
      </w:r>
    </w:p>
    <w:p w14:paraId="2EBA92B6" w14:textId="77777777" w:rsidR="008667EE" w:rsidRDefault="008667EE">
      <w:pPr>
        <w:rPr>
          <w:rFonts w:ascii="Times New Roman" w:eastAsia="Times New Roman" w:hAnsi="Times New Roman" w:cs="Times New Roman"/>
          <w:b/>
          <w:color w:val="333333"/>
          <w:sz w:val="24"/>
          <w:szCs w:val="24"/>
          <w:highlight w:val="white"/>
        </w:rPr>
      </w:pPr>
    </w:p>
    <w:tbl>
      <w:tblPr>
        <w:tblStyle w:val="a3"/>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00"/>
        <w:gridCol w:w="7056"/>
      </w:tblGrid>
      <w:tr w:rsidR="008667EE" w14:paraId="0FC441E5" w14:textId="77777777">
        <w:trPr>
          <w:trHeight w:val="600"/>
        </w:trPr>
        <w:tc>
          <w:tcPr>
            <w:tcW w:w="2300" w:type="dxa"/>
            <w:vMerge w:val="restart"/>
            <w:tcMar>
              <w:top w:w="100" w:type="dxa"/>
              <w:left w:w="100" w:type="dxa"/>
              <w:bottom w:w="100" w:type="dxa"/>
              <w:right w:w="100" w:type="dxa"/>
            </w:tcMar>
          </w:tcPr>
          <w:p w14:paraId="469B1068" w14:textId="77777777" w:rsidR="008667EE" w:rsidRDefault="0085436F">
            <w:pPr>
              <w:rPr>
                <w:rFonts w:ascii="Times New Roman" w:eastAsia="Times New Roman" w:hAnsi="Times New Roman" w:cs="Times New Roman"/>
                <w:sz w:val="24"/>
                <w:szCs w:val="24"/>
              </w:rPr>
            </w:pPr>
            <w:bookmarkStart w:id="3" w:name="_heading=h.2et92p0" w:colFirst="0" w:colLast="0"/>
            <w:bookmarkEnd w:id="3"/>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5D139C7" w14:textId="77777777" w:rsidR="008667EE" w:rsidRDefault="0085436F">
            <w:pPr>
              <w:widowControl w:val="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Sección 1</w:t>
            </w:r>
          </w:p>
          <w:p w14:paraId="06A2528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7056" w:type="dxa"/>
            <w:tcMar>
              <w:top w:w="100" w:type="dxa"/>
              <w:left w:w="100" w:type="dxa"/>
              <w:bottom w:w="100" w:type="dxa"/>
              <w:right w:w="100" w:type="dxa"/>
            </w:tcMar>
          </w:tcPr>
          <w:p w14:paraId="1C44A03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Formato:                               </w:t>
            </w:r>
            <w:r>
              <w:rPr>
                <w:rFonts w:ascii="Times New Roman" w:eastAsia="Times New Roman" w:hAnsi="Times New Roman" w:cs="Times New Roman"/>
                <w:sz w:val="24"/>
                <w:szCs w:val="24"/>
              </w:rPr>
              <w:t>ESRI Shapefile</w:t>
            </w:r>
          </w:p>
        </w:tc>
      </w:tr>
      <w:tr w:rsidR="008667EE" w14:paraId="574AEB30" w14:textId="77777777">
        <w:trPr>
          <w:trHeight w:val="600"/>
        </w:trPr>
        <w:tc>
          <w:tcPr>
            <w:tcW w:w="2300" w:type="dxa"/>
            <w:vMerge/>
            <w:tcMar>
              <w:top w:w="100" w:type="dxa"/>
              <w:left w:w="100" w:type="dxa"/>
              <w:bottom w:w="100" w:type="dxa"/>
              <w:right w:w="100" w:type="dxa"/>
            </w:tcMar>
          </w:tcPr>
          <w:p w14:paraId="772099B9" w14:textId="77777777" w:rsidR="008667EE" w:rsidRDefault="008667EE">
            <w:pPr>
              <w:widowControl w:val="0"/>
              <w:rPr>
                <w:rFonts w:ascii="Times New Roman" w:eastAsia="Times New Roman" w:hAnsi="Times New Roman" w:cs="Times New Roman"/>
                <w:sz w:val="24"/>
                <w:szCs w:val="24"/>
              </w:rPr>
            </w:pPr>
          </w:p>
        </w:tc>
        <w:tc>
          <w:tcPr>
            <w:tcW w:w="7056" w:type="dxa"/>
            <w:tcMar>
              <w:top w:w="100" w:type="dxa"/>
              <w:left w:w="100" w:type="dxa"/>
              <w:bottom w:w="100" w:type="dxa"/>
              <w:right w:w="100" w:type="dxa"/>
            </w:tcMar>
          </w:tcPr>
          <w:p w14:paraId="38B63C81"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23BE2BA"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URL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t xml:space="preserve">para servicio OGC: </w:t>
            </w:r>
            <w:r>
              <w:rPr>
                <w:rFonts w:ascii="Times New Roman" w:eastAsia="Times New Roman" w:hAnsi="Times New Roman" w:cs="Times New Roman"/>
                <w:sz w:val="24"/>
                <w:szCs w:val="24"/>
              </w:rPr>
              <w:t>https://geoportal.ucr.ac.cr/geoserver/mocupp_pastos/wms</w:t>
            </w:r>
          </w:p>
          <w:p w14:paraId="0E75C67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13E78CAC" w14:textId="77777777">
        <w:trPr>
          <w:trHeight w:val="600"/>
        </w:trPr>
        <w:tc>
          <w:tcPr>
            <w:tcW w:w="2300" w:type="dxa"/>
            <w:vMerge/>
            <w:tcMar>
              <w:top w:w="100" w:type="dxa"/>
              <w:left w:w="100" w:type="dxa"/>
              <w:bottom w:w="100" w:type="dxa"/>
              <w:right w:w="100" w:type="dxa"/>
            </w:tcMar>
          </w:tcPr>
          <w:p w14:paraId="702D803A"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1C9D319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5839BA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Protocolo: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sz w:val="24"/>
                <w:szCs w:val="24"/>
              </w:rPr>
              <w:t>Servicio de Mapas OGC-WMS</w:t>
            </w:r>
          </w:p>
          <w:p w14:paraId="34F7724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47019D" w14:paraId="454CFB9B" w14:textId="77777777">
        <w:trPr>
          <w:trHeight w:val="600"/>
        </w:trPr>
        <w:tc>
          <w:tcPr>
            <w:tcW w:w="2300" w:type="dxa"/>
            <w:vMerge/>
            <w:tcMar>
              <w:top w:w="100" w:type="dxa"/>
              <w:left w:w="100" w:type="dxa"/>
              <w:bottom w:w="100" w:type="dxa"/>
              <w:right w:w="100" w:type="dxa"/>
            </w:tcMar>
          </w:tcPr>
          <w:p w14:paraId="350C6087" w14:textId="77777777" w:rsidR="0047019D" w:rsidRDefault="0047019D">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36DFDDCE" w14:textId="77777777" w:rsidR="0047019D" w:rsidRDefault="0047019D">
            <w:pPr>
              <w:widowControl w:val="0"/>
              <w:rPr>
                <w:rFonts w:ascii="Times New Roman" w:eastAsia="Times New Roman" w:hAnsi="Times New Roman" w:cs="Times New Roman"/>
                <w:sz w:val="24"/>
                <w:szCs w:val="24"/>
              </w:rPr>
            </w:pPr>
            <w:r w:rsidRPr="00D85211">
              <w:rPr>
                <w:rFonts w:ascii="Times New Roman" w:eastAsia="Times New Roman" w:hAnsi="Times New Roman" w:cs="Times New Roman"/>
                <w:b/>
                <w:sz w:val="24"/>
                <w:szCs w:val="24"/>
              </w:rPr>
              <w:t>Nombre del recurso:</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Perdida_ganancia_cobertura_arborea_sobre_paisaje_productivo_de_pastos_2021-2022</w:t>
            </w:r>
          </w:p>
        </w:tc>
      </w:tr>
      <w:tr w:rsidR="008667EE" w14:paraId="3B1C62BE" w14:textId="77777777">
        <w:trPr>
          <w:trHeight w:val="600"/>
        </w:trPr>
        <w:tc>
          <w:tcPr>
            <w:tcW w:w="2300" w:type="dxa"/>
            <w:vMerge/>
            <w:tcMar>
              <w:top w:w="100" w:type="dxa"/>
              <w:left w:w="100" w:type="dxa"/>
              <w:bottom w:w="100" w:type="dxa"/>
              <w:right w:w="100" w:type="dxa"/>
            </w:tcMar>
          </w:tcPr>
          <w:p w14:paraId="355D45FF"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5653159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C6F0B8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Descripción: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t xml:space="preserve"> </w:t>
            </w:r>
            <w:r>
              <w:rPr>
                <w:rFonts w:ascii="Times New Roman" w:eastAsia="Times New Roman" w:hAnsi="Times New Roman" w:cs="Times New Roman"/>
                <w:sz w:val="24"/>
                <w:szCs w:val="24"/>
              </w:rPr>
              <w:t>Capa de cobertura de pérdida y ganancia de la cobertura arbórea sobre paisaje productivo de pastos del año 2021 al 2022 para la región Brunca de Costa Rica</w:t>
            </w:r>
          </w:p>
          <w:p w14:paraId="5B1B230C"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3E5A2BA4" w14:textId="77777777">
        <w:trPr>
          <w:trHeight w:val="600"/>
        </w:trPr>
        <w:tc>
          <w:tcPr>
            <w:tcW w:w="2300" w:type="dxa"/>
            <w:vMerge/>
            <w:tcMar>
              <w:top w:w="100" w:type="dxa"/>
              <w:left w:w="100" w:type="dxa"/>
              <w:bottom w:w="100" w:type="dxa"/>
              <w:right w:w="100" w:type="dxa"/>
            </w:tcMar>
          </w:tcPr>
          <w:p w14:paraId="4B04F5A1"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184FFCD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FA3149A" w14:textId="77777777" w:rsidR="008667EE" w:rsidRPr="009D78EC" w:rsidRDefault="0085436F">
            <w:pPr>
              <w:widowControl w:val="0"/>
              <w:rPr>
                <w:rFonts w:ascii="Times New Roman" w:eastAsia="Times New Roman" w:hAnsi="Times New Roman" w:cs="Times New Roman"/>
                <w:color w:val="333333"/>
                <w:sz w:val="24"/>
                <w:szCs w:val="24"/>
              </w:rPr>
            </w:pPr>
            <w:r>
              <w:rPr>
                <w:rFonts w:ascii="Times New Roman" w:eastAsia="Times New Roman" w:hAnsi="Times New Roman" w:cs="Times New Roman"/>
                <w:b/>
                <w:color w:val="333333"/>
                <w:sz w:val="24"/>
                <w:szCs w:val="24"/>
              </w:rPr>
              <w:t xml:space="preserve">Función:                               </w:t>
            </w:r>
            <w:r>
              <w:rPr>
                <w:rFonts w:ascii="Times New Roman" w:eastAsia="Times New Roman" w:hAnsi="Times New Roman" w:cs="Times New Roman"/>
                <w:color w:val="333333"/>
                <w:sz w:val="24"/>
                <w:szCs w:val="24"/>
              </w:rPr>
              <w:t>Información</w:t>
            </w:r>
          </w:p>
        </w:tc>
      </w:tr>
    </w:tbl>
    <w:p w14:paraId="2449084C"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p>
    <w:p w14:paraId="20D01DA8" w14:textId="77777777" w:rsidR="008667EE" w:rsidRDefault="008667EE">
      <w:pPr>
        <w:rPr>
          <w:rFonts w:ascii="Times New Roman" w:eastAsia="Times New Roman" w:hAnsi="Times New Roman" w:cs="Times New Roman"/>
          <w:b/>
          <w:color w:val="333333"/>
          <w:sz w:val="28"/>
          <w:szCs w:val="28"/>
          <w:highlight w:val="white"/>
        </w:rPr>
      </w:pPr>
    </w:p>
    <w:p w14:paraId="6B0E8BE6"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3. Sección de representación espacial</w:t>
      </w:r>
    </w:p>
    <w:p w14:paraId="2819D68A" w14:textId="77777777" w:rsidR="008667EE" w:rsidRDefault="008667EE">
      <w:pPr>
        <w:rPr>
          <w:rFonts w:ascii="Times New Roman" w:eastAsia="Times New Roman" w:hAnsi="Times New Roman" w:cs="Times New Roman"/>
          <w:b/>
          <w:color w:val="333333"/>
          <w:sz w:val="28"/>
          <w:szCs w:val="28"/>
          <w:highlight w:val="white"/>
        </w:rPr>
      </w:pPr>
    </w:p>
    <w:p w14:paraId="024839D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Nivel de topología:</w:t>
      </w:r>
    </w:p>
    <w:p w14:paraId="27DF881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Solo geometría</w:t>
      </w:r>
    </w:p>
    <w:p w14:paraId="45745018" w14:textId="77777777" w:rsidR="008667EE" w:rsidRDefault="008667EE">
      <w:pPr>
        <w:rPr>
          <w:rFonts w:ascii="Times New Roman" w:eastAsia="Times New Roman" w:hAnsi="Times New Roman" w:cs="Times New Roman"/>
          <w:sz w:val="24"/>
          <w:szCs w:val="24"/>
          <w:highlight w:val="white"/>
        </w:rPr>
      </w:pPr>
    </w:p>
    <w:p w14:paraId="1A31779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objeto geométrico:</w:t>
      </w:r>
    </w:p>
    <w:p w14:paraId="76C6CC80"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Compuesto</w:t>
      </w:r>
    </w:p>
    <w:p w14:paraId="43A03E1D" w14:textId="77777777" w:rsidR="008667EE" w:rsidRDefault="008667EE">
      <w:pPr>
        <w:rPr>
          <w:rFonts w:ascii="Times New Roman" w:eastAsia="Times New Roman" w:hAnsi="Times New Roman" w:cs="Times New Roman"/>
          <w:sz w:val="24"/>
          <w:szCs w:val="24"/>
          <w:highlight w:val="white"/>
        </w:rPr>
      </w:pPr>
    </w:p>
    <w:p w14:paraId="757BC2D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Número de objetos geométricos:</w:t>
      </w:r>
    </w:p>
    <w:p w14:paraId="27EF7A7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570</w:t>
      </w:r>
    </w:p>
    <w:p w14:paraId="29391918" w14:textId="77777777" w:rsidR="008667EE" w:rsidRDefault="008667EE">
      <w:pPr>
        <w:rPr>
          <w:rFonts w:ascii="Times New Roman" w:eastAsia="Times New Roman" w:hAnsi="Times New Roman" w:cs="Times New Roman"/>
          <w:sz w:val="24"/>
          <w:szCs w:val="24"/>
        </w:rPr>
      </w:pPr>
    </w:p>
    <w:p w14:paraId="0E84719B"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4. Sección del sistema de referencia</w:t>
      </w:r>
    </w:p>
    <w:p w14:paraId="0A071084" w14:textId="77777777" w:rsidR="008667EE" w:rsidRDefault="008667EE">
      <w:pPr>
        <w:rPr>
          <w:rFonts w:ascii="Times New Roman" w:eastAsia="Times New Roman" w:hAnsi="Times New Roman" w:cs="Times New Roman"/>
          <w:b/>
          <w:color w:val="333333"/>
          <w:sz w:val="24"/>
          <w:szCs w:val="24"/>
          <w:highlight w:val="white"/>
        </w:rPr>
      </w:pPr>
    </w:p>
    <w:p w14:paraId="4C115D30"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sistema de referencia</w:t>
      </w:r>
    </w:p>
    <w:p w14:paraId="5130CDFB"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Proyectada</w:t>
      </w:r>
    </w:p>
    <w:p w14:paraId="585B0454" w14:textId="77777777" w:rsidR="008667EE" w:rsidRDefault="008667EE">
      <w:pPr>
        <w:rPr>
          <w:rFonts w:ascii="Times New Roman" w:eastAsia="Times New Roman" w:hAnsi="Times New Roman" w:cs="Times New Roman"/>
          <w:sz w:val="24"/>
          <w:szCs w:val="24"/>
          <w:highlight w:val="white"/>
        </w:rPr>
      </w:pPr>
    </w:p>
    <w:p w14:paraId="36C1E4C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w:t>
      </w:r>
    </w:p>
    <w:p w14:paraId="477387F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sz w:val="24"/>
          <w:szCs w:val="24"/>
          <w:highlight w:val="white"/>
        </w:rPr>
        <w:t>EPSG:8908</w:t>
      </w:r>
    </w:p>
    <w:p w14:paraId="363382AB" w14:textId="77777777" w:rsidR="008667EE" w:rsidRDefault="008667EE">
      <w:pPr>
        <w:rPr>
          <w:rFonts w:ascii="Times New Roman" w:eastAsia="Times New Roman" w:hAnsi="Times New Roman" w:cs="Times New Roman"/>
          <w:sz w:val="24"/>
          <w:szCs w:val="24"/>
          <w:highlight w:val="white"/>
        </w:rPr>
      </w:pPr>
    </w:p>
    <w:p w14:paraId="7128AA97"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5. Sección de información sobre la calidad del dato</w:t>
      </w:r>
    </w:p>
    <w:p w14:paraId="40256635" w14:textId="77777777" w:rsidR="008667EE" w:rsidRDefault="008667EE">
      <w:pPr>
        <w:rPr>
          <w:rFonts w:ascii="Times New Roman" w:eastAsia="Times New Roman" w:hAnsi="Times New Roman" w:cs="Times New Roman"/>
          <w:b/>
          <w:color w:val="333333"/>
          <w:sz w:val="24"/>
          <w:szCs w:val="24"/>
          <w:highlight w:val="white"/>
        </w:rPr>
      </w:pPr>
    </w:p>
    <w:p w14:paraId="75CEC2C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Nivel de jerarquía</w:t>
      </w:r>
    </w:p>
    <w:p w14:paraId="1812A5E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color w:val="333333"/>
          <w:sz w:val="24"/>
          <w:szCs w:val="24"/>
          <w:highlight w:val="white"/>
        </w:rPr>
        <w:t>Cobertura</w:t>
      </w:r>
    </w:p>
    <w:p w14:paraId="1E74754D" w14:textId="77777777" w:rsidR="009D78EC" w:rsidRDefault="009D78EC">
      <w:pPr>
        <w:rPr>
          <w:rFonts w:ascii="Times New Roman" w:eastAsia="Times New Roman" w:hAnsi="Times New Roman" w:cs="Times New Roman"/>
          <w:b/>
          <w:color w:val="333333"/>
          <w:sz w:val="28"/>
          <w:szCs w:val="28"/>
          <w:highlight w:val="white"/>
        </w:rPr>
      </w:pPr>
    </w:p>
    <w:p w14:paraId="74C4DCA4"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6. Linaje</w:t>
      </w:r>
    </w:p>
    <w:p w14:paraId="3F517F55" w14:textId="77777777" w:rsidR="008667EE" w:rsidRDefault="008667EE">
      <w:pPr>
        <w:rPr>
          <w:rFonts w:ascii="Times New Roman" w:eastAsia="Times New Roman" w:hAnsi="Times New Roman" w:cs="Times New Roman"/>
          <w:color w:val="333333"/>
          <w:sz w:val="24"/>
          <w:szCs w:val="24"/>
          <w:highlight w:val="white"/>
        </w:rPr>
      </w:pPr>
    </w:p>
    <w:p w14:paraId="348EAE2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Linaje</w:t>
      </w:r>
    </w:p>
    <w:p w14:paraId="60BCED6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color w:val="333333"/>
          <w:sz w:val="24"/>
          <w:szCs w:val="24"/>
          <w:highlight w:val="white"/>
        </w:rPr>
        <w:t>Se deriva de un proceso de foto interpretación a partir de imágenes sentinel promediadas a partir de los cuatro meses iniciales para el año 2021 y 2022, de las cuales se obtuvieron capas respectivas para la cobertura arbórea y de pastos, de las cuales al procesarse por medio de la herramienta ArcGis se obtiene la pérdida y ganancia de cobertura arbórea respecto al paisaje productivo de pastos.</w:t>
      </w:r>
    </w:p>
    <w:p w14:paraId="4AED832E" w14:textId="77777777" w:rsidR="008667EE" w:rsidRDefault="008667EE">
      <w:pPr>
        <w:rPr>
          <w:rFonts w:ascii="Times New Roman" w:eastAsia="Times New Roman" w:hAnsi="Times New Roman" w:cs="Times New Roman"/>
          <w:color w:val="333333"/>
          <w:sz w:val="24"/>
          <w:szCs w:val="24"/>
          <w:highlight w:val="white"/>
        </w:rPr>
      </w:pPr>
    </w:p>
    <w:p w14:paraId="14CE5CF9"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7. Sección de identificación del metadato</w:t>
      </w:r>
    </w:p>
    <w:p w14:paraId="4BD16717" w14:textId="77777777" w:rsidR="008667EE" w:rsidRDefault="008667EE">
      <w:pPr>
        <w:rPr>
          <w:rFonts w:ascii="Times New Roman" w:eastAsia="Times New Roman" w:hAnsi="Times New Roman" w:cs="Times New Roman"/>
          <w:b/>
          <w:color w:val="333333"/>
          <w:sz w:val="24"/>
          <w:szCs w:val="24"/>
          <w:highlight w:val="white"/>
        </w:rPr>
      </w:pPr>
    </w:p>
    <w:p w14:paraId="3B6CC4C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Archivo de identificación del metadato</w:t>
      </w:r>
    </w:p>
    <w:p w14:paraId="56C5136D"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CR_EG-UCR_PG_CARBPASRB_2021-2022_10K_VE</w:t>
      </w:r>
    </w:p>
    <w:p w14:paraId="61872B57" w14:textId="77777777" w:rsidR="008667EE" w:rsidRDefault="008667EE">
      <w:pPr>
        <w:rPr>
          <w:rFonts w:ascii="Times New Roman" w:eastAsia="Times New Roman" w:hAnsi="Times New Roman" w:cs="Times New Roman"/>
          <w:color w:val="333333"/>
          <w:sz w:val="24"/>
          <w:szCs w:val="24"/>
          <w:highlight w:val="white"/>
        </w:rPr>
      </w:pPr>
    </w:p>
    <w:p w14:paraId="1996944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del Metadato</w:t>
      </w:r>
    </w:p>
    <w:p w14:paraId="40C3424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Español</w:t>
      </w:r>
    </w:p>
    <w:p w14:paraId="1DD3945D" w14:textId="77777777" w:rsidR="008667EE" w:rsidRDefault="008667EE">
      <w:pPr>
        <w:rPr>
          <w:rFonts w:ascii="Times New Roman" w:eastAsia="Times New Roman" w:hAnsi="Times New Roman" w:cs="Times New Roman"/>
          <w:color w:val="333333"/>
          <w:sz w:val="24"/>
          <w:szCs w:val="24"/>
          <w:highlight w:val="white"/>
        </w:rPr>
      </w:pPr>
    </w:p>
    <w:p w14:paraId="58EF681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 codificación del metadato</w:t>
      </w:r>
    </w:p>
    <w:p w14:paraId="7378E59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UTF-8</w:t>
      </w:r>
    </w:p>
    <w:p w14:paraId="000CA448" w14:textId="77777777" w:rsidR="008667EE" w:rsidRDefault="008667EE">
      <w:pPr>
        <w:rPr>
          <w:rFonts w:ascii="Times New Roman" w:eastAsia="Times New Roman" w:hAnsi="Times New Roman" w:cs="Times New Roman"/>
          <w:color w:val="333333"/>
          <w:sz w:val="24"/>
          <w:szCs w:val="24"/>
          <w:highlight w:val="white"/>
        </w:rPr>
      </w:pPr>
    </w:p>
    <w:p w14:paraId="00070A2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ISO País</w:t>
      </w:r>
    </w:p>
    <w:p w14:paraId="291CD27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3166-2-CR</w:t>
      </w:r>
    </w:p>
    <w:p w14:paraId="51C2AFA8" w14:textId="77777777" w:rsidR="008667EE" w:rsidRDefault="008667EE">
      <w:pPr>
        <w:rPr>
          <w:rFonts w:ascii="Times New Roman" w:eastAsia="Times New Roman" w:hAnsi="Times New Roman" w:cs="Times New Roman"/>
          <w:color w:val="333333"/>
          <w:sz w:val="24"/>
          <w:szCs w:val="24"/>
          <w:highlight w:val="white"/>
        </w:rPr>
      </w:pPr>
    </w:p>
    <w:p w14:paraId="34D9AB9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Estándar del metadato</w:t>
      </w:r>
    </w:p>
    <w:p w14:paraId="1D98A31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19115-3:2018</w:t>
      </w:r>
    </w:p>
    <w:p w14:paraId="03B4632D" w14:textId="77777777" w:rsidR="008667EE" w:rsidRDefault="008667EE">
      <w:pPr>
        <w:rPr>
          <w:rFonts w:ascii="Times New Roman" w:eastAsia="Times New Roman" w:hAnsi="Times New Roman" w:cs="Times New Roman"/>
          <w:color w:val="333333"/>
          <w:sz w:val="24"/>
          <w:szCs w:val="24"/>
          <w:highlight w:val="white"/>
        </w:rPr>
      </w:pPr>
    </w:p>
    <w:p w14:paraId="3A4D57F7"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Versión del estándar del metadato</w:t>
      </w:r>
    </w:p>
    <w:p w14:paraId="4434756C"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NTIG_CR04_10.2020. V.2</w:t>
      </w:r>
    </w:p>
    <w:p w14:paraId="2B899025" w14:textId="77777777" w:rsidR="008667EE" w:rsidRDefault="008667EE">
      <w:pPr>
        <w:rPr>
          <w:rFonts w:ascii="Times New Roman" w:eastAsia="Times New Roman" w:hAnsi="Times New Roman" w:cs="Times New Roman"/>
          <w:color w:val="333333"/>
          <w:sz w:val="24"/>
          <w:szCs w:val="24"/>
          <w:highlight w:val="white"/>
        </w:rPr>
      </w:pPr>
    </w:p>
    <w:p w14:paraId="576BA21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Frecuencia de actualización</w:t>
      </w:r>
    </w:p>
    <w:p w14:paraId="57367DE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No planificado</w:t>
      </w:r>
    </w:p>
    <w:p w14:paraId="608A2665" w14:textId="77777777" w:rsidR="008667EE" w:rsidRDefault="008667EE">
      <w:pPr>
        <w:rPr>
          <w:rFonts w:ascii="Times New Roman" w:eastAsia="Times New Roman" w:hAnsi="Times New Roman" w:cs="Times New Roman"/>
          <w:color w:val="333333"/>
          <w:sz w:val="24"/>
          <w:szCs w:val="24"/>
          <w:highlight w:val="white"/>
        </w:rPr>
      </w:pPr>
    </w:p>
    <w:p w14:paraId="2EEFD219" w14:textId="77777777" w:rsidR="008667EE" w:rsidRDefault="0085436F">
      <w:pPr>
        <w:rPr>
          <w:rFonts w:ascii="Times New Roman" w:eastAsia="Times New Roman" w:hAnsi="Times New Roman" w:cs="Times New Roman"/>
          <w:b/>
          <w:color w:val="333333"/>
          <w:sz w:val="24"/>
          <w:szCs w:val="24"/>
        </w:rPr>
      </w:pPr>
      <w:bookmarkStart w:id="4" w:name="_heading=h.3dy6vkm" w:colFirst="0" w:colLast="0"/>
      <w:bookmarkEnd w:id="4"/>
      <w:r>
        <w:rPr>
          <w:rFonts w:ascii="Times New Roman" w:eastAsia="Times New Roman" w:hAnsi="Times New Roman" w:cs="Times New Roman"/>
          <w:b/>
          <w:color w:val="333333"/>
          <w:sz w:val="24"/>
          <w:szCs w:val="24"/>
        </w:rPr>
        <w:t>Fechas Metadatos</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Fechas</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fechas</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17/04/2023</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Revisión</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04/04/2023</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Creación</w:t>
            </w:r>
          </w:p>
        </w:tc>
      </w:tr>
    </w:tbl>
    <w:p w14:paraId="09FFE713" w14:textId="77777777" w:rsidR="00172A3D" w:rsidRDefault="00172A3D">
      <w:pPr>
        <w:rPr>
          <w:rFonts w:ascii="Times New Roman" w:eastAsia="Times New Roman" w:hAnsi="Times New Roman" w:cs="Times New Roman"/>
          <w:color w:val="333333"/>
          <w:sz w:val="24"/>
          <w:szCs w:val="24"/>
        </w:rPr>
      </w:pPr>
    </w:p>
    <w:p w14:paraId="61848471" w14:textId="77777777" w:rsidR="00172A3D" w:rsidRDefault="00172A3D">
      <w:pPr>
        <w:rPr>
          <w:rFonts w:ascii="Times New Roman" w:eastAsia="Times New Roman" w:hAnsi="Times New Roman" w:cs="Times New Roman"/>
          <w:b/>
          <w:color w:val="333333"/>
          <w:sz w:val="24"/>
          <w:szCs w:val="24"/>
          <w:highlight w:val="white"/>
        </w:rPr>
      </w:pPr>
    </w:p>
    <w:p w14:paraId="7DE0C09C" w14:textId="77777777" w:rsidR="008667EE" w:rsidRDefault="008667EE">
      <w:pPr>
        <w:rPr>
          <w:rFonts w:ascii="Times New Roman" w:eastAsia="Times New Roman" w:hAnsi="Times New Roman" w:cs="Times New Roman"/>
          <w:color w:val="333333"/>
          <w:sz w:val="24"/>
          <w:szCs w:val="24"/>
          <w:highlight w:val="white"/>
        </w:rPr>
      </w:pPr>
    </w:p>
    <w:p w14:paraId="324A14BD"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7.1 Autor de los metadatos</w:t>
      </w:r>
    </w:p>
    <w:p w14:paraId="5F0A5812" w14:textId="77777777" w:rsidR="008667EE" w:rsidRDefault="008667EE">
      <w:pPr>
        <w:rPr>
          <w:rFonts w:ascii="Times New Roman" w:eastAsia="Times New Roman" w:hAnsi="Times New Roman" w:cs="Times New Roman"/>
          <w:b/>
          <w:color w:val="333333"/>
          <w:sz w:val="24"/>
          <w:szCs w:val="24"/>
          <w:highlight w:val="white"/>
        </w:rPr>
      </w:pPr>
    </w:p>
    <w:p w14:paraId="2AE19A5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persona</w:t>
      </w:r>
    </w:p>
    <w:p w14:paraId="2BEA8905"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Manuel Vargas Del Valle</w:t>
      </w:r>
    </w:p>
    <w:p w14:paraId="5F974BFF" w14:textId="77777777" w:rsidR="008667EE" w:rsidRDefault="008667EE">
      <w:pPr>
        <w:rPr>
          <w:rFonts w:ascii="Times New Roman" w:eastAsia="Times New Roman" w:hAnsi="Times New Roman" w:cs="Times New Roman"/>
          <w:color w:val="333333"/>
          <w:sz w:val="24"/>
          <w:szCs w:val="24"/>
          <w:highlight w:val="white"/>
        </w:rPr>
      </w:pPr>
    </w:p>
    <w:p w14:paraId="4A4B64E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la organización</w:t>
      </w:r>
    </w:p>
    <w:p w14:paraId="496AE801"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Escuela de Geografía, Universidad de Costa Rica</w:t>
      </w:r>
    </w:p>
    <w:p w14:paraId="25535265" w14:textId="77777777" w:rsidR="008667EE" w:rsidRDefault="008667EE">
      <w:pPr>
        <w:rPr>
          <w:rFonts w:ascii="Times New Roman" w:eastAsia="Times New Roman" w:hAnsi="Times New Roman" w:cs="Times New Roman"/>
          <w:color w:val="333333"/>
          <w:sz w:val="24"/>
          <w:szCs w:val="24"/>
          <w:highlight w:val="white"/>
        </w:rPr>
      </w:pPr>
    </w:p>
    <w:p w14:paraId="088CB2F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Posición o cargo</w:t>
      </w:r>
    </w:p>
    <w:p w14:paraId="18BAE2D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Académico</w:t>
      </w:r>
    </w:p>
    <w:p w14:paraId="549CE031" w14:textId="77777777" w:rsidR="008667EE" w:rsidRDefault="008667EE">
      <w:pPr>
        <w:rPr>
          <w:rFonts w:ascii="Times New Roman" w:eastAsia="Times New Roman" w:hAnsi="Times New Roman" w:cs="Times New Roman"/>
          <w:color w:val="333333"/>
          <w:sz w:val="24"/>
          <w:szCs w:val="24"/>
          <w:highlight w:val="white"/>
        </w:rPr>
      </w:pPr>
    </w:p>
    <w:p w14:paraId="2151975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Rol/Función que representa</w:t>
      </w:r>
    </w:p>
    <w:p w14:paraId="5227886C"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Autor</w:t>
      </w:r>
    </w:p>
    <w:p w14:paraId="62DFB9C0" w14:textId="77777777" w:rsidR="00326EE3" w:rsidRDefault="00326EE3">
      <w:pPr>
        <w:rPr>
          <w:rFonts w:ascii="Times New Roman" w:eastAsia="Times New Roman" w:hAnsi="Times New Roman" w:cs="Times New Roman"/>
          <w:color w:val="333333"/>
          <w:sz w:val="24"/>
          <w:szCs w:val="24"/>
          <w:highlight w:val="white"/>
        </w:rPr>
      </w:pPr>
    </w:p>
    <w:p w14:paraId="34785303" w14:textId="77777777" w:rsidR="00326EE3" w:rsidRPr="00F01406" w:rsidRDefault="00326EE3" w:rsidP="00326EE3">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Horario de atención</w:t>
      </w:r>
    </w:p>
    <w:p w14:paraId="7B3ED4D8" w14:textId="5C104E83" w:rsidR="00326EE3" w:rsidRPr="00326EE3" w:rsidRDefault="00326EE3">
      <w:pPr>
        <w:rPr>
          <w:rFonts w:ascii="Times New Roman" w:eastAsia="Times New Roman" w:hAnsi="Times New Roman" w:cs="Times New Roman"/>
          <w:color w:val="333333"/>
          <w:sz w:val="24"/>
          <w:szCs w:val="24"/>
        </w:rPr>
      </w:pPr>
      <w:r w:rsidRPr="00F374B5">
        <w:rPr>
          <w:rFonts w:ascii="Times New Roman" w:eastAsia="Times New Roman" w:hAnsi="Times New Roman" w:cs="Times New Roman"/>
          <w:color w:val="333333"/>
          <w:sz w:val="24"/>
          <w:szCs w:val="24"/>
        </w:rPr>
        <w:t>Lunes a viernes de 8:00 am a 5:00 pm.</w:t>
      </w:r>
    </w:p>
    <w:p w14:paraId="51A96A54" w14:textId="77777777" w:rsidR="008667EE" w:rsidRDefault="008667EE">
      <w:pPr>
        <w:rPr>
          <w:rFonts w:ascii="Times New Roman" w:eastAsia="Times New Roman" w:hAnsi="Times New Roman" w:cs="Times New Roman"/>
          <w:color w:val="333333"/>
          <w:sz w:val="24"/>
          <w:szCs w:val="24"/>
          <w:highlight w:val="white"/>
        </w:rPr>
      </w:pPr>
    </w:p>
    <w:p w14:paraId="6B61033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Teléfono</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Telefono</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telefono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2511-4592</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Teléfono fijo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____-____</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Celular</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____-____</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Fax</w:t>
            </w:r>
          </w:p>
        </w:tc>
      </w:tr>
    </w:tbl>
    <w:p w14:paraId="3CA816CC" w14:textId="77777777" w:rsidR="008667EE" w:rsidRDefault="008667EE">
      <w:pPr>
        <w:rPr>
          <w:rFonts w:ascii="Times New Roman" w:eastAsia="Times New Roman" w:hAnsi="Times New Roman" w:cs="Times New Roman"/>
          <w:color w:val="333333"/>
          <w:sz w:val="24"/>
          <w:szCs w:val="24"/>
          <w:highlight w:val="white"/>
        </w:rPr>
      </w:pPr>
    </w:p>
    <w:p w14:paraId="177F6CE0"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w:t>
      </w:r>
    </w:p>
    <w:p w14:paraId="0E807BE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Ciudad de la Investigación, Facultad de Ciencias Sociales, Torre E, segundo piso, Escuela de Geografía, San Pedro de Montes de Oca, San José, Costa Rica</w:t>
      </w:r>
    </w:p>
    <w:p w14:paraId="721E4566" w14:textId="77777777" w:rsidR="008667EE" w:rsidRDefault="008667EE">
      <w:pPr>
        <w:rPr>
          <w:rFonts w:ascii="Times New Roman" w:eastAsia="Times New Roman" w:hAnsi="Times New Roman" w:cs="Times New Roman"/>
          <w:color w:val="333333"/>
          <w:sz w:val="24"/>
          <w:szCs w:val="24"/>
          <w:highlight w:val="white"/>
        </w:rPr>
      </w:pPr>
    </w:p>
    <w:p w14:paraId="0E595D4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Ciudad</w:t>
      </w:r>
    </w:p>
    <w:p w14:paraId="155B628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San Pedro de Montes de Oca</w:t>
      </w:r>
    </w:p>
    <w:p w14:paraId="6DE09030" w14:textId="77777777" w:rsidR="008667EE" w:rsidRDefault="008667EE">
      <w:pPr>
        <w:rPr>
          <w:rFonts w:ascii="Times New Roman" w:eastAsia="Times New Roman" w:hAnsi="Times New Roman" w:cs="Times New Roman"/>
          <w:color w:val="333333"/>
          <w:sz w:val="24"/>
          <w:szCs w:val="24"/>
          <w:highlight w:val="white"/>
        </w:rPr>
      </w:pPr>
    </w:p>
    <w:p w14:paraId="5B0880E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Área administrativa</w:t>
      </w:r>
    </w:p>
    <w:p w14:paraId="7045839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San José</w:t>
      </w:r>
    </w:p>
    <w:p w14:paraId="35D7279B" w14:textId="77777777" w:rsidR="008667EE" w:rsidRDefault="008667EE">
      <w:pPr>
        <w:rPr>
          <w:rFonts w:ascii="Times New Roman" w:eastAsia="Times New Roman" w:hAnsi="Times New Roman" w:cs="Times New Roman"/>
          <w:color w:val="333333"/>
          <w:sz w:val="24"/>
          <w:szCs w:val="24"/>
          <w:highlight w:val="white"/>
        </w:rPr>
      </w:pPr>
    </w:p>
    <w:p w14:paraId="1A172BA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postal</w:t>
      </w:r>
    </w:p>
    <w:p w14:paraId="05F3081B"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11501</w:t>
      </w:r>
    </w:p>
    <w:p w14:paraId="578AA423" w14:textId="77777777" w:rsidR="008667EE" w:rsidRDefault="008667EE">
      <w:pPr>
        <w:rPr>
          <w:rFonts w:ascii="Times New Roman" w:eastAsia="Times New Roman" w:hAnsi="Times New Roman" w:cs="Times New Roman"/>
          <w:color w:val="333333"/>
          <w:sz w:val="24"/>
          <w:szCs w:val="24"/>
          <w:highlight w:val="white"/>
        </w:rPr>
      </w:pPr>
    </w:p>
    <w:p w14:paraId="7CC7B29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País</w:t>
      </w:r>
    </w:p>
    <w:p w14:paraId="141C6AC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Costa Rica</w:t>
      </w:r>
    </w:p>
    <w:p w14:paraId="21395F96" w14:textId="77777777" w:rsidR="008667EE" w:rsidRDefault="008667EE">
      <w:pPr>
        <w:rPr>
          <w:rFonts w:ascii="Times New Roman" w:eastAsia="Times New Roman" w:hAnsi="Times New Roman" w:cs="Times New Roman"/>
          <w:color w:val="333333"/>
          <w:sz w:val="24"/>
          <w:szCs w:val="24"/>
          <w:highlight w:val="white"/>
        </w:rPr>
      </w:pPr>
    </w:p>
    <w:p w14:paraId="3114CAA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 de correo electrónico</w:t>
      </w:r>
    </w:p>
    <w:p w14:paraId="05AFDF6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manuel.vargas_d@ucr.ac.cr</w:t>
      </w:r>
    </w:p>
    <w:p w14:paraId="471A7817" w14:textId="77777777" w:rsidR="008667EE" w:rsidRDefault="008667EE">
      <w:pPr>
        <w:rPr>
          <w:rFonts w:ascii="Times New Roman" w:eastAsia="Times New Roman" w:hAnsi="Times New Roman" w:cs="Times New Roman"/>
          <w:b/>
          <w:color w:val="333333"/>
          <w:sz w:val="24"/>
          <w:szCs w:val="24"/>
          <w:highlight w:val="white"/>
        </w:rPr>
      </w:pPr>
    </w:p>
    <w:p w14:paraId="5D7DE5FE" w14:textId="77777777" w:rsidR="008667EE" w:rsidRDefault="0085436F">
      <w:pPr>
        <w:jc w:val="both"/>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8. Resumen gráfico (se refiere a una de las dos imágenes utilizadas para ilustrar a la capa o cobertura del metadato)</w:t>
      </w:r>
    </w:p>
    <w:p w14:paraId="41ED20BB" w14:textId="77777777" w:rsidR="008667EE" w:rsidRDefault="008667EE">
      <w:pPr>
        <w:jc w:val="both"/>
        <w:rPr>
          <w:rFonts w:ascii="Times New Roman" w:eastAsia="Times New Roman" w:hAnsi="Times New Roman" w:cs="Times New Roman"/>
          <w:b/>
          <w:color w:val="333333"/>
          <w:sz w:val="24"/>
          <w:szCs w:val="24"/>
          <w:highlight w:val="white"/>
        </w:rPr>
      </w:pPr>
    </w:p>
    <w:p w14:paraId="410D8F8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del archivo (deben proporcionar la imagen para subirla en el SNIT)</w:t>
      </w:r>
    </w:p>
    <w:p w14:paraId="4047457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Pérdida y ganancia de cobertura arbórea sobre paisaje productivo de pastos 2021-2022.jpg</w:t>
      </w:r>
    </w:p>
    <w:p w14:paraId="093FEA61" w14:textId="77777777" w:rsidR="008667EE" w:rsidRDefault="008667EE">
      <w:pPr>
        <w:rPr>
          <w:rFonts w:ascii="Times New Roman" w:eastAsia="Times New Roman" w:hAnsi="Times New Roman" w:cs="Times New Roman"/>
          <w:sz w:val="24"/>
          <w:szCs w:val="24"/>
          <w:highlight w:val="white"/>
        </w:rPr>
      </w:pPr>
    </w:p>
    <w:p w14:paraId="740F350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Descripción del archivo</w:t>
      </w:r>
    </w:p>
    <w:p w14:paraId="0672F4D7"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Imagen ilustrativa</w:t>
      </w:r>
    </w:p>
    <w:p w14:paraId="032789BE" w14:textId="77777777" w:rsidR="008667EE" w:rsidRDefault="008667EE">
      <w:pPr>
        <w:rPr>
          <w:rFonts w:ascii="Times New Roman" w:eastAsia="Times New Roman" w:hAnsi="Times New Roman" w:cs="Times New Roman"/>
          <w:sz w:val="24"/>
          <w:szCs w:val="24"/>
          <w:highlight w:val="white"/>
        </w:rPr>
      </w:pPr>
    </w:p>
    <w:p w14:paraId="1EDBE2E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archivo</w:t>
      </w:r>
    </w:p>
    <w:p w14:paraId="749C0664"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jpg</w:t>
      </w:r>
    </w:p>
    <w:p w14:paraId="20AE18B3" w14:textId="77777777" w:rsidR="008667EE" w:rsidRDefault="008667EE">
      <w:pPr>
        <w:rPr>
          <w:rFonts w:ascii="Times New Roman" w:eastAsia="Times New Roman" w:hAnsi="Times New Roman" w:cs="Times New Roman"/>
          <w:sz w:val="24"/>
          <w:szCs w:val="24"/>
        </w:rPr>
      </w:pPr>
    </w:p>
    <w:p w14:paraId="51F653EF"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Imagen</w:t>
      </w:r>
    </w:p>
    <w:p w14:paraId="71FEC78C"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w:pict>
          <v:shape type="#_x0000_t75" style="width:300px;height:300px" stroked="f">
            <v:imagedata r:id="rId8" o:title=""/>
          </v:shape>
        </w:pict>
        <w:t/>
      </w:r>
    </w:p>
    <w:p w14:paraId="563A29E3" w14:textId="77777777" w:rsidR="008667EE" w:rsidRDefault="008667EE">
      <w:pPr>
        <w:rPr>
          <w:rFonts w:ascii="Times New Roman" w:eastAsia="Times New Roman" w:hAnsi="Times New Roman" w:cs="Times New Roman"/>
          <w:color w:val="333333"/>
          <w:sz w:val="24"/>
          <w:szCs w:val="24"/>
        </w:rPr>
      </w:pPr>
    </w:p>
    <w:p w14:paraId="1065D630"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Norte</w:t>
      </w:r>
    </w:p>
    <w:p w14:paraId="2DD6B86B"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9.55232</w:t>
      </w:r>
    </w:p>
    <w:p w14:paraId="216DB791" w14:textId="77777777" w:rsidR="0047019D" w:rsidRDefault="0047019D" w:rsidP="0047019D">
      <w:pPr>
        <w:rPr>
          <w:rFonts w:ascii="Times New Roman" w:eastAsia="Times New Roman" w:hAnsi="Times New Roman" w:cs="Times New Roman"/>
          <w:sz w:val="24"/>
          <w:szCs w:val="24"/>
          <w:highlight w:val="white"/>
        </w:rPr>
      </w:pPr>
    </w:p>
    <w:p w14:paraId="0927EF39"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Sur</w:t>
      </w:r>
    </w:p>
    <w:p w14:paraId="5C11245D"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8.36173</w:t>
      </w:r>
    </w:p>
    <w:p w14:paraId="18ACE8A4" w14:textId="77777777" w:rsidR="0047019D" w:rsidRDefault="0047019D" w:rsidP="0047019D">
      <w:pPr>
        <w:rPr>
          <w:rFonts w:ascii="Times New Roman" w:eastAsia="Times New Roman" w:hAnsi="Times New Roman" w:cs="Times New Roman"/>
          <w:sz w:val="24"/>
          <w:szCs w:val="24"/>
          <w:highlight w:val="white"/>
        </w:rPr>
      </w:pPr>
    </w:p>
    <w:p w14:paraId="3C65A1C9"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Este</w:t>
      </w:r>
    </w:p>
    <w:p w14:paraId="21FC7D6E"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-82.72942</w:t>
      </w:r>
    </w:p>
    <w:p w14:paraId="6E649D87" w14:textId="77777777" w:rsidR="0047019D" w:rsidRDefault="0047019D" w:rsidP="0047019D">
      <w:pPr>
        <w:rPr>
          <w:rFonts w:ascii="Times New Roman" w:eastAsia="Times New Roman" w:hAnsi="Times New Roman" w:cs="Times New Roman"/>
          <w:sz w:val="24"/>
          <w:szCs w:val="24"/>
          <w:highlight w:val="white"/>
        </w:rPr>
      </w:pPr>
    </w:p>
    <w:p w14:paraId="24FC4991"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Oeste</w:t>
      </w:r>
    </w:p>
    <w:p w14:paraId="7D9F0D86"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-83.98554</w:t>
      </w:r>
    </w:p>
    <w:p w14:paraId="59D6C351" w14:textId="77777777" w:rsidR="008667EE" w:rsidRDefault="008667EE">
      <w:pPr>
        <w:rPr>
          <w:rFonts w:ascii="Times New Roman" w:eastAsia="Times New Roman" w:hAnsi="Times New Roman" w:cs="Times New Roman"/>
          <w:sz w:val="24"/>
          <w:szCs w:val="24"/>
          <w:highlight w:val="white"/>
        </w:rPr>
      </w:pPr>
    </w:p>
    <w:p w14:paraId="1F0FDB29"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Imagen</w:t>
      </w:r>
    </w:p>
    <w:p w14:paraId="3E577A7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w:pict>
          <v:shape type="#_x0000_t75" style="width:300px;height:300px" stroked="f">
            <v:imagedata r:id="rId7" o:title=""/>
          </v:shape>
        </w:pict>
        <w:t/>
      </w:r>
    </w:p>
    <w:p w14:paraId="3D027835" w14:textId="77777777" w:rsidR="008667EE" w:rsidRDefault="008667EE">
      <w:pPr>
        <w:rPr>
          <w:rFonts w:ascii="Times New Roman" w:eastAsia="Times New Roman" w:hAnsi="Times New Roman" w:cs="Times New Roman"/>
          <w:b/>
          <w:color w:val="333333"/>
          <w:sz w:val="24"/>
          <w:szCs w:val="24"/>
        </w:rPr>
      </w:pPr>
    </w:p>
    <w:p w14:paraId="22CA5396" w14:textId="77777777" w:rsidR="008667EE" w:rsidRDefault="008667EE">
      <w:pPr>
        <w:rPr>
          <w:rFonts w:ascii="Times New Roman" w:eastAsia="Times New Roman" w:hAnsi="Times New Roman" w:cs="Times New Roman"/>
          <w:b/>
          <w:color w:val="333333"/>
          <w:sz w:val="24"/>
          <w:szCs w:val="24"/>
        </w:rPr>
      </w:pPr>
    </w:p>
    <w:p w14:paraId="46F55C29" w14:textId="77777777" w:rsidR="008667EE" w:rsidRDefault="008667EE"/>
    <w:p w14:paraId="4DDD735A" w14:textId="77777777" w:rsidR="008667EE" w:rsidRDefault="008667EE">
      <w:pPr>
        <w:rPr>
          <w:rFonts w:ascii="Times New Roman" w:eastAsia="Times New Roman" w:hAnsi="Times New Roman" w:cs="Times New Roman"/>
          <w:b/>
          <w:color w:val="333333"/>
          <w:sz w:val="24"/>
          <w:szCs w:val="24"/>
          <w:highlight w:val="white"/>
        </w:rPr>
      </w:pPr>
    </w:p>
    <w:p w14:paraId="439F1119" w14:textId="77777777" w:rsidR="008667EE" w:rsidRDefault="008667EE">
      <w:pPr>
        <w:rPr>
          <w:rFonts w:ascii="Times New Roman" w:eastAsia="Times New Roman" w:hAnsi="Times New Roman" w:cs="Times New Roman"/>
          <w:sz w:val="24"/>
          <w:szCs w:val="24"/>
          <w:highlight w:val="white"/>
        </w:rPr>
      </w:pPr>
    </w:p>
    <w:sectPr w:rsidR="008667E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R" w:vendorID="64" w:dllVersion="6" w:nlCheck="1" w:checkStyle="0"/>
  <w:activeWritingStyle w:appName="MSWord" w:lang="es-CR" w:vendorID="64" w:dllVersion="4096" w:nlCheck="1" w:checkStyle="0"/>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7EE"/>
    <w:rsid w:val="00172A3D"/>
    <w:rsid w:val="002C7157"/>
    <w:rsid w:val="00326EE3"/>
    <w:rsid w:val="0047019D"/>
    <w:rsid w:val="005F760D"/>
    <w:rsid w:val="007F72C7"/>
    <w:rsid w:val="0085436F"/>
    <w:rsid w:val="008667EE"/>
    <w:rsid w:val="00945D7A"/>
    <w:rsid w:val="009D78EC"/>
    <w:rsid w:val="00DD5EDE"/>
    <w:rsid w:val="00F8587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F3898"/>
  <w15:docId w15:val="{A3473207-7D0B-4061-B66E-08B9987CE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R" w:eastAsia="es-C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2"/>
    <w:tblPr>
      <w:tblStyleRowBandSize w:val="1"/>
      <w:tblStyleColBandSize w:val="1"/>
      <w:tblCellMar>
        <w:top w:w="100" w:type="dxa"/>
        <w:left w:w="100" w:type="dxa"/>
        <w:bottom w:w="100" w:type="dxa"/>
        <w:right w:w="100"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87791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35F3"/>
    <w:pPr>
      <w:ind w:left="720"/>
      <w:contextualSpacing/>
    </w:pPr>
  </w:style>
  <w:style w:type="table" w:customStyle="1" w:styleId="a1">
    <w:basedOn w:val="TableNormal2"/>
    <w:pPr>
      <w:spacing w:line="240" w:lineRule="auto"/>
    </w:pPr>
    <w:tblPr>
      <w:tblStyleRowBandSize w:val="1"/>
      <w:tblStyleColBandSize w:val="1"/>
      <w:tblCellMar>
        <w:left w:w="108" w:type="dxa"/>
        <w:right w:w="108" w:type="dxa"/>
      </w:tblCellMar>
    </w:tblPr>
  </w:style>
  <w:style w:type="table" w:customStyle="1" w:styleId="a2">
    <w:basedOn w:val="TableNormal2"/>
    <w:tblPr>
      <w:tblStyleRowBandSize w:val="1"/>
      <w:tblStyleColBandSize w:val="1"/>
      <w:tblCellMar>
        <w:left w:w="115" w:type="dxa"/>
        <w:right w:w="115" w:type="dxa"/>
      </w:tblCellMar>
    </w:tblPr>
  </w:style>
  <w:style w:type="table" w:customStyle="1" w:styleId="a3">
    <w:basedOn w:val="TableNormal2"/>
    <w:tblPr>
      <w:tblStyleRowBandSize w:val="1"/>
      <w:tblStyleColBandSize w:val="1"/>
      <w:tblCellMar>
        <w:left w:w="115" w:type="dxa"/>
        <w:right w:w="115" w:type="dxa"/>
      </w:tblCellMar>
    </w:tblPr>
  </w:style>
  <w:style w:type="character" w:customStyle="1" w:styleId="TitleChar">
    <w:name w:val="Title Char"/>
    <w:basedOn w:val="DefaultParagraphFont"/>
    <w:link w:val="Title"/>
    <w:uiPriority w:val="10"/>
    <w:rsid w:val="0085436F"/>
    <w:rPr>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861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_rId7_document.png"/><Relationship Id="rId8" Type="http://schemas.openxmlformats.org/officeDocument/2006/relationships/image" Target="media/image_rId8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ACx7IwaiZMVtCYRQ2nwlJWzv3Q==">AMUW2mVRGzqITtDtMJrdq653povMSm/qgTIX/PStfXs4T8OlKjJ/LCzQr3eDtHyqj/hhVL8MzK+8Z0Sg2vZiMwQrDUwVLrztZiKhp30EoTCOCoPefCsTGH1sKmGNj4jG8vmYBcbagZchbwbSmNOwF/My1l5EaAYb1Wcs1OIsYeciYItPXkQTstzayHWvhCKRiaXRu/8L+tDS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Pages>
  <Words>751</Words>
  <Characters>4286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rojas</dc:creator>
  <cp:lastModifiedBy>Diego Esquivel</cp:lastModifiedBy>
  <cp:revision>10</cp:revision>
  <dcterms:created xsi:type="dcterms:W3CDTF">2022-04-01T21:39:00Z</dcterms:created>
  <dcterms:modified xsi:type="dcterms:W3CDTF">2024-05-08T21:43:00Z</dcterms:modified>
</cp:coreProperties>
</file>