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18.webp" ContentType="image/webp"/>
  <Override PartName="/word/media/image19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 w:line="12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(转载&amp;幕后花絮）论Minecraft中的物理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952500" cy="952500"/>
            <wp:effectExtent l="0" t="0" r="0" b="0"/>
            <wp:docPr id="1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1" w:lineRule="atLeast"/>
        <w:ind w:left="140"/>
        <w:jc w:val="left"/>
        <w:rPr>
          <w:b/>
          <w:bCs/>
          <w:color w:val="373A40"/>
          <w:sz w:val="15"/>
          <w:szCs w:val="15"/>
        </w:rPr>
      </w:pP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instrText xml:space="preserve"> HYPERLINK "https://www.zhihu.com/people/wo-shi-shui-78-93-86" \t "https://zhuanlan.zhihu.com/p/_blank" </w:instrText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bCs/>
          <w:sz w:val="15"/>
          <w:szCs w:val="15"/>
          <w:u w:val="none"/>
        </w:rPr>
        <w:t>爱吃的小白</w:t>
      </w:r>
      <w:r>
        <w:rPr>
          <w:rFonts w:ascii="宋体" w:hAnsi="宋体" w:eastAsia="宋体" w:cs="宋体"/>
          <w:b/>
          <w:bCs/>
          <w:kern w:val="0"/>
          <w:sz w:val="15"/>
          <w:szCs w:val="15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0" w:beforeAutospacing="0" w:line="16" w:lineRule="atLeast"/>
        <w:ind w:left="140"/>
        <w:jc w:val="left"/>
        <w:rPr>
          <w:color w:val="535861"/>
          <w:sz w:val="14"/>
          <w:szCs w:val="14"/>
        </w:rPr>
      </w:pPr>
      <w:r>
        <w:rPr>
          <w:rFonts w:ascii="宋体" w:hAnsi="宋体" w:eastAsia="宋体" w:cs="宋体"/>
          <w:color w:val="535861"/>
          <w:kern w:val="0"/>
          <w:sz w:val="14"/>
          <w:szCs w:val="14"/>
          <w:lang w:val="en-US" w:eastAsia="zh-CN" w:bidi="ar"/>
        </w:rPr>
        <w:t>life is physics.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180" w:lineRule="atLeast"/>
        <w:ind w:left="40" w:right="120"/>
        <w:jc w:val="left"/>
        <w:rPr>
          <w:b/>
          <w:bCs/>
          <w:color w:val="09408E"/>
          <w:sz w:val="14"/>
          <w:szCs w:val="14"/>
          <w:u w:val="none"/>
        </w:rPr>
      </w:pPr>
      <w:r>
        <w:rPr>
          <w:rFonts w:ascii="宋体" w:hAnsi="宋体" w:eastAsia="宋体" w:cs="宋体"/>
          <w:b/>
          <w:bCs/>
          <w:color w:val="09408E"/>
          <w:kern w:val="0"/>
          <w:sz w:val="14"/>
          <w:szCs w:val="14"/>
          <w:u w:val="none"/>
          <w:lang w:val="en-US" w:eastAsia="zh-CN" w:bidi="ar"/>
        </w:rPr>
        <w:t>创作声明：内容包含虚构创作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 w:val="0"/>
          <w:bCs w:val="0"/>
          <w:color w:val="8491A5"/>
          <w:sz w:val="14"/>
          <w:szCs w:val="14"/>
        </w:rPr>
      </w:pPr>
      <w:r>
        <w:rPr>
          <w:rFonts w:ascii="宋体" w:hAnsi="宋体" w:eastAsia="宋体" w:cs="宋体"/>
          <w:b w:val="0"/>
          <w:bCs w:val="0"/>
          <w:color w:val="8491A5"/>
          <w:kern w:val="0"/>
          <w:sz w:val="14"/>
          <w:szCs w:val="14"/>
          <w:lang w:val="en-US" w:eastAsia="zh-CN" w:bidi="ar"/>
        </w:rPr>
        <w:t>22 人赞同了该文章</w:t>
      </w:r>
    </w:p>
    <w:p>
      <w:pPr>
        <w:pStyle w:val="5"/>
        <w:keepNext w:val="0"/>
        <w:keepLines w:val="0"/>
        <w:widowControl/>
        <w:suppressLineNumbers w:val="0"/>
        <w:spacing w:before="160" w:beforeAutospacing="0" w:after="294" w:afterAutospacing="0" w:line="16" w:lineRule="atLeast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转载自公众号“物院学生会”：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instrText xml:space="preserve"> HYPERLINK "https://link.zhihu.com/?target=https://mp.weixin.qq.com/s/VJ7rRrhgYKrhdo64QlDKDw"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5"/>
          <w:szCs w:val="15"/>
          <w:u w:val="none"/>
          <w:bdr w:val="none" w:color="auto" w:sz="0" w:space="0"/>
          <w:shd w:val="clear" w:fill="F8F8FA"/>
        </w:rPr>
        <w:t>【物理·脑洞】论我的世界中的物理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196A1"/>
          <w:spacing w:val="0"/>
          <w:sz w:val="13"/>
          <w:szCs w:val="13"/>
          <w:u w:val="none"/>
          <w:bdr w:val="none" w:color="auto" w:sz="0" w:space="0"/>
          <w:shd w:val="clear" w:fill="F8F8FA"/>
        </w:rPr>
        <w:t>​mp.weixin.qq.com/s/VJ7rRrhgYKrhdo64QlDKDw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EBECED"/>
        </w:rPr>
        <w:drawing>
          <wp:inline distT="0" distB="0" distL="114300" distR="114300">
            <wp:extent cx="9753600" cy="4143375"/>
            <wp:effectExtent l="0" t="0" r="0" b="9525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8F8FA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话说我转载自己的文章，还能叫转载吗（doge）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作为一名狂热的物理爱好者，史蒂夫当然不会满足于撸树、造火柴盒这些简单的东西，而会去思考世界背后的物理原理，并通过实验进行验证。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今天我们就来看一下我的世界中有哪些十分“科学”的物理规律，并强行解释一波</w:t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1.不需要解释的基本规律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事实1：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时间是量子化的，对应的“普朗克时间”叫做“刻”，一刻等于现实中0.05秒，因此有：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229100" cy="1781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事实2：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空间的特性与物质性质相关，实体的位置是连续变化的，但方块的位置是量子化的，所以普朗克长度是：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781425" cy="1981200"/>
            <wp:effectExtent l="0" t="0" r="317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通过以上两式子可以算得光速（？）为：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267075" cy="1200150"/>
            <wp:effectExtent l="0" t="0" r="9525" b="635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(由于一个方块的边长为16像素，我们也可以认为Lp=1/16m，这样光速为1.25m/s）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然鹅后文中自由落体的速度就已经超过20m/s了......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2857500" cy="2857500"/>
            <wp:effectExtent l="0" t="0" r="0" b="0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事实3：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空间在x与z轴方向是无限延伸的，且不存在边界（这点与找不到边界地球表面的性质很不一样），但在y轴方向存在边界。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刚接触游戏就开创造模式一直向下挖，挖穿基岩掉到虚空里的小伙伴恐怕不在少数吧~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事实4：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游戏中一天时长为24000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tP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,且全世界无季节变化，太阳或月亮距离史蒂夫无穷远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解释：世界是个无穷大的平面，绕着中心轴以一定角速度旋转，而太阳与月亮分居两侧，保持静止，距离也是无穷大。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可能有小伙伴会问了：那旋转过程中太阳和月亮难道不会撞到世界的平面吗？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这样不就撞不到了嘛：（逃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8515350" cy="5295900"/>
            <wp:effectExtent l="0" t="0" r="635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（注：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，ℵ0，ℵ1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分别读作阿列夫零和阿列夫一，是用来描述自然数集和实数集“元素个数”的标记。虽然两个数集的元素个数都是无穷大，但数学家认为实数集的“无穷”比自然数集的“无穷”要更大）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事实5：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不同性质的物体感受到重力的情况不同：大多数方块（除了沙子、沙砾和流体等）都不受重力的影响，这或许是因为他们感受不到（划掉），而实体大多会受重力影响。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来人呐，快把牛顿的棺材板压下去</w:t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2.需要亿点点解释的规律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48275" cy="28575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t>（图源网络）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事实：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地狱传送门可以实现前往下界，且下界中行进一米相当于主世界行进八米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解释：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根据传送门周围紫色的粒子效果可知，传送门物质可以吸收周围空间的“元气”扭曲时空，形成主世界与下界之间的虫洞，因而进入传送门的实体会被传送至另一个空间；而这两个空间的几何尺度相差八倍，也就是说……进入下界的实体大小会被放大八倍，从下界回到主世界时会缩小为原来的八分之一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(也就是说，在下界，史蒂夫的身高为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2×8=16m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……)</w:t>
      </w:r>
      <w:r>
        <w:rPr>
          <w:rFonts w:hint="eastAsia" w:ascii="微软雅黑" w:hAnsi="微软雅黑" w:eastAsia="微软雅黑" w:cs="微软雅黑"/>
          <w:i/>
          <w:iCs/>
          <w:caps w:val="0"/>
          <w:color w:val="191B1F"/>
          <w:spacing w:val="0"/>
          <w:sz w:val="27"/>
          <w:szCs w:val="27"/>
          <w:shd w:val="clear" w:fill="FFFFFF"/>
        </w:rPr>
        <w:t>（经评论区更正，史蒂夫身高应小于2m）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难道牛顿是站在史蒂夫的肩膀上？</w:t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3.做实验能解释的规律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为了测量下落时高度与时间的关系，以便以后失足摔落时能够优美而又华丽地跳进水坑，史蒂夫从六千米高空跳了下来（在此为史蒂夫默哀三秒钟……什么？下面是水？那没事了）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根据史蒂夫生前所记录的数据作图，我们得到了史蒂夫自由落体时速度与时间的关系：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可以看到自由落体时速度和时间具有良好的线性关系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去除明显偏离实际的点，线性拟合得到：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g=32m/s2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小编开始好奇史蒂夫是怎么在如此大的重力下自如行走的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……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什么？你以为这就结束了？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经过更长时间的下落，我们惊奇地发现，速度大小出现了很大偏移：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从图中我们看到，速度在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t≈2s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时与线性增加的模型出现显著偏移，到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t≈10s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时达到最大，最大速度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91B1F"/>
          <w:spacing w:val="0"/>
          <w:sz w:val="16"/>
          <w:szCs w:val="16"/>
          <w:bdr w:val="none" w:color="auto" w:sz="0" w:space="0"/>
          <w:shd w:val="clear" w:fill="FFFFFF"/>
        </w:rPr>
        <w:t>Vmax≈78m/s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看到这个图像，你有没有想到这和一个常见模型很相似呢？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我们假设史蒂夫下落过程中还受到一个线性阻尼的作用，则有：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72125" cy="3133725"/>
            <wp:effectExtent l="0" t="0" r="3175" b="317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对加速度与速度进行拟合，得到曲线：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096000" cy="45720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可以看出加速度与速度是线性的，如果假设史蒂夫重60kg，则可计算空气的阻力系数为：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410075" cy="1152525"/>
            <wp:effectExtent l="0" t="0" r="9525" b="3175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果然，不愧是“科学”的minecraft，连下落都会受线性增加的阻力。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2609850" cy="2533650"/>
            <wp:effectExtent l="0" t="0" r="6350" b="635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4.做完实验也没法解释的规律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提问：在mc中，X轴方向与Z轴方向都是无限延伸的，那么这两个轴是对称的吗？换言之，物理定律沿着这两个方向一定是相同的吗？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回答“是”的同学，我允许你再更改自己的结论。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......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294" w:beforeAutospacing="0" w:after="294" w:afterAutospacing="0"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好吧，既然你坚持自己的想法，那我们来做一个实验：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72125" cy="3838575"/>
            <wp:effectExtent l="0" t="0" r="3175" b="9525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石块上放置一个点燃的TNT，并在水中放置足够多的点燃TNT提供动能，这样就构成了一个简易的红石炮。左右两个方向分别是+x、+z方向，活塞伸出时石块恰好与点燃的TNT在一条线上。当1.左右石块均未伸出、2.左侧石块伸出、3.右侧石块伸出时，TNT的落点分别是什么位置呢？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实验结果如下。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6343650" cy="3562350"/>
            <wp:effectExtent l="0" t="0" r="6350" b="6350"/>
            <wp:docPr id="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IMG_2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6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t>只有2的弹坑和1，3明显不重合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也就是说，在minecraft中，TNT并不是这么运动的：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72125" cy="3838575"/>
            <wp:effectExtent l="0" t="0" r="3175" b="9525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而是这么运动的：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572125" cy="3838575"/>
            <wp:effectExtent l="0" t="0" r="3175" b="9525"/>
            <wp:docPr id="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MG_27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是的，你没看错，TNT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在每刻中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总是沿着直角运动，而且X轴方向的运动是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优先于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Z轴方向的。是不是很神奇呢？</w:t>
      </w:r>
    </w:p>
    <w:p>
      <w:pPr>
        <w:keepNext w:val="0"/>
        <w:keepLines w:val="0"/>
        <w:widowControl/>
        <w:suppressLineNumbers w:val="0"/>
        <w:shd w:val="clear" w:fill="FFFFFF"/>
        <w:spacing w:before="160" w:beforeAutospacing="0" w:after="0" w:afterAutospacing="0" w:line="1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2857500" cy="28575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在1和3中，TNT先沿X轴方向运动，再沿Z轴方向运动，由于不存在障碍物，爆炸落点正好在45°方位；而在2中，当TNT在X方向碰到石块时便自动转向Z轴运动，从而出现了新的爆炸坑。（这是MoJang写代码偷懒的结果）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这种现象怎么用物理解释呢？小编也不知道呢。。。</w:t>
      </w:r>
    </w:p>
    <w:p>
      <w:pPr>
        <w:pStyle w:val="3"/>
        <w:keepNext w:val="0"/>
        <w:keepLines w:val="0"/>
        <w:widowControl/>
        <w:suppressLineNumbers w:val="0"/>
        <w:spacing w:before="160" w:beforeAutospacing="0" w:after="0" w:afterAutospacing="0" w:line="15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5.总结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千万不要在mc中认真搞物理！认真你就输了！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single" w:color="C4C7C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840" w:beforeAutospacing="0" w:after="840" w:afterAutospacing="0" w:line="16" w:lineRule="atLeast"/>
        <w:ind w:left="0" w:right="0"/>
      </w:pPr>
      <w:r>
        <w:pict>
          <v:rect id="_x0000_i1044" o:spt="1" style="height:1.5pt;width:120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一篇好久之前写的文章，算是列举了一些minecraft里奇怪的物理现象吧hhh~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虽然这文章大部分地方写起来很轻松，但在下落运动那里，采数据上还是有一点麻烦......因为minecraft并没有提供把游戏数据输出到游戏外的方式，所有的数据只能通过打开F3得到坐标，并录一段视频来获得......而即便视频只有十几秒，六七百帧的画面要是一张一张图片地读数并记录，还是很烦人的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这时候，我在网上找到了救星——tesseract。这是一个通过OCR读取图片内文字信息的工具。再结合上python的pytesseract包，就可以比较轻松地完成数据读取的任务啦~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cv2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numpy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as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np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from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PIL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Image,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ImageFilter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import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35861"/>
          <w:spacing w:val="0"/>
          <w:sz w:val="18"/>
          <w:szCs w:val="18"/>
          <w:bdr w:val="none" w:color="auto" w:sz="0" w:space="0"/>
          <w:shd w:val="clear" w:fill="F8F8FA"/>
        </w:rPr>
        <w:t>pytesseract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def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getnumpic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(file,num):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Image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open(file)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   设置抠图区域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 print(im.size)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box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110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131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181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148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   从图片上抠下此区域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region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crop(box)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Image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new(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'RGB'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71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paste(region)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196A1"/>
          <w:spacing w:val="0"/>
          <w:sz w:val="18"/>
          <w:szCs w:val="18"/>
          <w:bdr w:val="none" w:color="auto" w:sz="0" w:space="0"/>
          <w:shd w:val="clear" w:fill="F8F8FA"/>
        </w:rPr>
        <w:t>#print(img.size)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]):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j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size[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]):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pix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getpixel((i,j))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pix[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pix[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pix[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160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putpixel((i,j),(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putpixel((i,j),(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save(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'out2/'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1772F6"/>
          <w:spacing w:val="0"/>
          <w:sz w:val="18"/>
          <w:szCs w:val="18"/>
          <w:bdr w:val="none" w:color="auto" w:sz="0" w:space="0"/>
          <w:shd w:val="clear" w:fill="F8F8FA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(num)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'.jpg'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def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tonum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(filename):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text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pytesseract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image_to_string(Image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open(filename),lang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'eng'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,config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95350"/>
          <w:spacing w:val="0"/>
          <w:sz w:val="18"/>
          <w:szCs w:val="18"/>
          <w:bdr w:val="none" w:color="auto" w:sz="0" w:space="0"/>
          <w:shd w:val="clear" w:fill="F8F8FA"/>
        </w:rPr>
        <w:t>'--psm 10 --oem 3 -c tessedit_char_whitelist=0123456789.'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text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如果想了解更多minecraft的“特性”，可以关注b站红石科技搬运组的《剖析MC》系列。TNT运动特性我也是从这里得知的。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0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"https://link.zhihu.com/?target=https://www.bilibili.com/video/BV1o4411H7kE"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【熟肉】《剖析MC》#1 - 基础红石元件【LogicalGeekBoy】_哔哩哔哩_bilibili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1ZmEyMjI1NjczMDA1YzkxNzk1Mjk3ZTI0YmE3NDEifQ=="/>
  </w:docVars>
  <w:rsids>
    <w:rsidRoot w:val="00000000"/>
    <w:rsid w:val="6FD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webp"/><Relationship Id="rId7" Type="http://schemas.openxmlformats.org/officeDocument/2006/relationships/image" Target="media/image3.webp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zhihu.com/people/wo-shi-shui-78-93-86" TargetMode="Externa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19.webp"/><Relationship Id="rId22" Type="http://schemas.openxmlformats.org/officeDocument/2006/relationships/image" Target="media/image18.webp"/><Relationship Id="rId21" Type="http://schemas.openxmlformats.org/officeDocument/2006/relationships/image" Target="media/image17.webp"/><Relationship Id="rId20" Type="http://schemas.openxmlformats.org/officeDocument/2006/relationships/image" Target="media/image16.webp"/><Relationship Id="rId2" Type="http://schemas.openxmlformats.org/officeDocument/2006/relationships/settings" Target="settings.xml"/><Relationship Id="rId19" Type="http://schemas.openxmlformats.org/officeDocument/2006/relationships/image" Target="media/image15.webp"/><Relationship Id="rId18" Type="http://schemas.openxmlformats.org/officeDocument/2006/relationships/image" Target="media/image14.webp"/><Relationship Id="rId17" Type="http://schemas.openxmlformats.org/officeDocument/2006/relationships/image" Target="media/image13.webp"/><Relationship Id="rId16" Type="http://schemas.openxmlformats.org/officeDocument/2006/relationships/image" Target="media/image12.webp"/><Relationship Id="rId15" Type="http://schemas.openxmlformats.org/officeDocument/2006/relationships/image" Target="media/image11.webp"/><Relationship Id="rId14" Type="http://schemas.openxmlformats.org/officeDocument/2006/relationships/image" Target="media/image10.webp"/><Relationship Id="rId13" Type="http://schemas.openxmlformats.org/officeDocument/2006/relationships/image" Target="media/image9.webp"/><Relationship Id="rId12" Type="http://schemas.openxmlformats.org/officeDocument/2006/relationships/image" Target="media/image8.webp"/><Relationship Id="rId11" Type="http://schemas.openxmlformats.org/officeDocument/2006/relationships/image" Target="media/image7.webp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2024-03-08T13:35:06Z</dcterms:created>
  <dc:creator>Lenovo</dc:creator>
  <cp:lastModifiedBy>yy</cp:lastModifiedBy>
  <dcterms:modified xsi:type="dcterms:W3CDTF">2024-03-08T13:35:56Z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E88D11F638784DD480B975E5254DFFC2_12</vt:lpwstr>
  </property>
</Properties>
</file>