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Liestal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Baugesuche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Neubauten und Umbauten benötigen in der Regel eine Baubewilligung. In jedem Fall sind die eidgenössischen, kantonalen und kommunalen Bauvorschriften einzuhalten.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Publikation der Baugesuche und Einsprachen</w:t>
      </w:r>
    </w:p>
    <w:p w:rsidR="00000000" w:rsidDel="00000000" w:rsidP="00000000" w:rsidRDefault="00000000" w:rsidRPr="00000000" w14:paraId="00000008">
      <w:pPr>
        <w:rPr/>
      </w:pPr>
      <w:r w:rsidDel="00000000" w:rsidR="00000000" w:rsidRPr="00000000">
        <w:rPr>
          <w:rtl w:val="0"/>
        </w:rPr>
        <w:t xml:space="preserve">Über Baugesuche welche zurzeit publiziert werden, bzw. in den letzten drei Monaten publiziert worden sind und über das Einspracheverfahren, können Sie sich hier informieren Amtsblatt des Kantons Basel-Landschaft.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Einsprachen zum Baugesuch senden Sie bitte innerhalb der Auflagefrist schriftlich in vierfacher Ausfertigung an das Bauinspektorat Basel-Landschaft, Rheinstrasse 29, 4410 Liestal. Rechtzeitig erhobene, aber unbegründete Einsprachen sind innert zehn Tagen nach Ablauf der Auflagefrist zu begründen.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Auflage und Einsichtnahme der publizierten Baugesuche</w:t>
      </w:r>
    </w:p>
    <w:p w:rsidR="00000000" w:rsidDel="00000000" w:rsidP="00000000" w:rsidRDefault="00000000" w:rsidRPr="00000000" w14:paraId="0000000E">
      <w:pPr>
        <w:rPr/>
      </w:pPr>
      <w:r w:rsidDel="00000000" w:rsidR="00000000" w:rsidRPr="00000000">
        <w:rPr>
          <w:rtl w:val="0"/>
        </w:rPr>
        <w:t xml:space="preserve">Die aktuelle Serie der Baugesuche kann unter diesem Link eingesehen werden: </w:t>
      </w:r>
    </w:p>
    <w:p w:rsidR="00000000" w:rsidDel="00000000" w:rsidP="00000000" w:rsidRDefault="00000000" w:rsidRPr="00000000" w14:paraId="0000000F">
      <w:pPr>
        <w:rPr/>
      </w:pPr>
      <w:r w:rsidDel="00000000" w:rsidR="00000000" w:rsidRPr="00000000">
        <w:rPr>
          <w:rtl w:val="0"/>
        </w:rPr>
        <w:t xml:space="preserve">Die laufenden Baugesuche können auch während den regulären Öffnungszeiten beim Informationsschalter der Stadt Liestal (im Erdgeschoss), Rathausstrasse 36, eingesehen werden.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Für Auskünfte zu den Baugesuchen wenden Sie sich bitte an den im Amtsblatt des Kantons Basel-Landschaft publizierten Projektverfasser.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Falls Sie Fragen zum kantonalen Recht (z.B. Grenzabstände, Anzahl Parkplätze, gewachsenes Terrain, Profilierung) haben, bitten wir Sie, mit dem kantonalen Bauinspektorat (Tel. 061 552 67 77) Kontakt aufzunehmen.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Die Stadt prüft das Baugesuch auf das Zonenrecht und ist bei Nichteinhaltung gesetzlich verpflichtet, Einsprache zu erheben.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Falls Sie Fragen zum Zonenrecht der Stadt Liestal haben (z.B. Gebäudehöhe oder -länge, Ausnützung) bitten wir Sie, mit der Abteilung Planung/Bewilligungen der Stadt Liestal (Frau J. Beretta, Tel. 061 927 52 79 oder Herr R. Lanzi Tel. 061 927 52 78) Kontakt aufzunehmen.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Informationen</w:t>
      </w:r>
    </w:p>
    <w:p w:rsidR="00000000" w:rsidDel="00000000" w:rsidP="00000000" w:rsidRDefault="00000000" w:rsidRPr="00000000" w14:paraId="0000001B">
      <w:pPr>
        <w:rPr/>
      </w:pPr>
      <w:r w:rsidDel="00000000" w:rsidR="00000000" w:rsidRPr="00000000">
        <w:rPr>
          <w:rtl w:val="0"/>
        </w:rPr>
        <w:t xml:space="preserve">Informationen zum Thema Bauen sowie Baugesuchsformulare für kantonale Baugesuche finden Sie auf der Internetseite des Kantons Basellandschaft: Bauinspektorat des Kantons Basellandschaft.</w:t>
      </w:r>
    </w:p>
    <w:p w:rsidR="00000000" w:rsidDel="00000000" w:rsidP="00000000" w:rsidRDefault="00000000" w:rsidRPr="00000000" w14:paraId="0000001C">
      <w:pPr>
        <w:rPr/>
      </w:pPr>
      <w:r w:rsidDel="00000000" w:rsidR="00000000" w:rsidRPr="00000000">
        <w:rPr>
          <w:rtl w:val="0"/>
        </w:rPr>
        <w:t xml:space="preserve">Informationen, Zonenvorschriften und Baugesuchsformulare zu kommunalen Baugesuchen finden Sie auf unserer Internetseite unter Verwaltung/Publikationen oder unter den Online-Diensten.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Situationspläne von Parzellen im Kanton Basel-Landschaft können auf dem Geoportal Liestal eingesehen und ausgedruckt werden. Zusätzlich sind dort auch weitere Informationen über Baugesuche und Baulinien, Nutzungspläne und Orthofotos sowie viele andere Themen abrufbar (Kurzanleitung Geoportal).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Informationen zu öffentlich rechtlichen Eigentumsbeschränkungen finden Sie im Kataster der öffentlich-rechtlichen Eigentumsbeschränkungen.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Wichtige Anlaufstellen</w:t>
      </w:r>
    </w:p>
    <w:p w:rsidR="00000000" w:rsidDel="00000000" w:rsidP="00000000" w:rsidRDefault="00000000" w:rsidRPr="00000000" w14:paraId="00000023">
      <w:pPr>
        <w:rPr/>
      </w:pPr>
      <w:r w:rsidDel="00000000" w:rsidR="00000000" w:rsidRPr="00000000">
        <w:rPr>
          <w:rtl w:val="0"/>
        </w:rPr>
        <w:t xml:space="preserve">Wichtige Anlaufstellen für Ihre Anliegen bezüglich Baugesuchswesen finden Sie hier.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061 927 52 52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stadt@liestal.bl.ch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Rathausstrasse 36, 4410 Liestal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Öffnungszeiten aller Verwaltungsabteilungen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Städtische Infos</w:t>
      </w:r>
    </w:p>
    <w:p w:rsidR="00000000" w:rsidDel="00000000" w:rsidP="00000000" w:rsidRDefault="00000000" w:rsidRPr="00000000" w14:paraId="0000002E">
      <w:pPr>
        <w:rPr/>
      </w:pPr>
      <w:r w:rsidDel="00000000" w:rsidR="00000000" w:rsidRPr="00000000">
        <w:rPr>
          <w:rtl w:val="0"/>
        </w:rPr>
        <w:t xml:space="preserve">Bleiben Sie auf dem Laufenden. Melden Sie sich für unseren Newsletter an.</w:t>
      </w:r>
    </w:p>
    <w:p w:rsidR="00000000" w:rsidDel="00000000" w:rsidP="00000000" w:rsidRDefault="00000000" w:rsidRPr="00000000" w14:paraId="0000002F">
      <w:pPr>
        <w:rPr/>
      </w:pPr>
      <w:r w:rsidDel="00000000" w:rsidR="00000000" w:rsidRPr="00000000">
        <w:rPr>
          <w:rtl w:val="0"/>
        </w:rPr>
        <w:t xml:space="preserve">© 2022 Liestal</w:t>
      </w:r>
    </w:p>
    <w:p w:rsidR="00000000" w:rsidDel="00000000" w:rsidP="00000000" w:rsidRDefault="00000000" w:rsidRPr="00000000" w14:paraId="00000030">
      <w:pPr>
        <w:rPr/>
      </w:pPr>
      <w:r w:rsidDel="00000000" w:rsidR="00000000" w:rsidRPr="00000000">
        <w:rPr>
          <w:rtl w:val="0"/>
        </w:rPr>
        <w:t xml:space="preserve">Toolbar</w:t>
      </w:r>
    </w:p>
    <w:p w:rsidR="00000000" w:rsidDel="00000000" w:rsidP="00000000" w:rsidRDefault="00000000" w:rsidRPr="00000000" w14:paraId="00000031">
      <w:pPr>
        <w:rPr/>
      </w:pPr>
      <w:r w:rsidDel="00000000" w:rsidR="00000000" w:rsidRPr="00000000">
        <w:rPr>
          <w:rtl w:val="0"/>
        </w:rPr>
        <w:t xml:space="preserve">Sitemap Index A - Z Datenschutz Impressum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keepNext w:val="0"/>
        <w:keepLines w:val="0"/>
        <w:shd w:fill="ffffff" w:val="clear"/>
        <w:spacing w:before="0" w:line="288" w:lineRule="auto"/>
        <w:rPr>
          <w:b w:val="1"/>
          <w:sz w:val="48"/>
          <w:szCs w:val="48"/>
        </w:rPr>
      </w:pPr>
      <w:bookmarkStart w:colFirst="0" w:colLast="0" w:name="_6pe62e28w68f" w:id="0"/>
      <w:bookmarkEnd w:id="0"/>
      <w:r w:rsidDel="00000000" w:rsidR="00000000" w:rsidRPr="00000000">
        <w:rPr>
          <w:b w:val="1"/>
          <w:sz w:val="48"/>
          <w:szCs w:val="48"/>
          <w:rtl w:val="0"/>
        </w:rPr>
        <w:t xml:space="preserve">Energiestadt</w:t>
      </w:r>
    </w:p>
    <w:p w:rsidR="00000000" w:rsidDel="00000000" w:rsidP="00000000" w:rsidRDefault="00000000" w:rsidRPr="00000000" w14:paraId="00000034">
      <w:pPr>
        <w:shd w:fill="ffffff" w:val="clear"/>
        <w:spacing w:after="240" w:lineRule="auto"/>
        <w:ind w:left="-440" w:right="-440" w:firstLine="0"/>
        <w:rPr>
          <w:sz w:val="24"/>
          <w:szCs w:val="24"/>
        </w:rPr>
      </w:pPr>
      <w:r w:rsidDel="00000000" w:rsidR="00000000" w:rsidRPr="00000000">
        <w:rPr>
          <w:sz w:val="24"/>
          <w:szCs w:val="24"/>
          <w:rtl w:val="0"/>
        </w:rPr>
        <w:t xml:space="preserve">Seit 2008 engagiert sich die Stadt Liestal im Programm Energiestadt, schont so das Klima und steigert zugleich die Lebensqualität der Bevölkerung. Liestal setzt auf eine nachhaltige Entwicklungsplanung, auf Energieeffizienz und erneuerbare Energien. Die Stadt fördert zudem eine umweltverträgliche Mobilität und energiesparendes Bauen. Dafür wurde der Stadt Liestal zum zweiten Mal das Label Energiestadt verliehen.Das Label unterliegt strengen Qualitätskriterien und ist ein Leistungsausweis für eine ergebnisorientierte Energiepolitik.</w:t>
      </w:r>
    </w:p>
    <w:p w:rsidR="00000000" w:rsidDel="00000000" w:rsidP="00000000" w:rsidRDefault="00000000" w:rsidRPr="00000000" w14:paraId="00000035">
      <w:pPr>
        <w:shd w:fill="ffffff" w:val="clear"/>
        <w:spacing w:after="240" w:lineRule="auto"/>
        <w:ind w:left="-440" w:right="-440" w:firstLine="0"/>
        <w:rPr>
          <w:sz w:val="24"/>
          <w:szCs w:val="24"/>
        </w:rPr>
      </w:pPr>
      <w:r w:rsidDel="00000000" w:rsidR="00000000" w:rsidRPr="00000000">
        <w:rPr>
          <w:rtl w:val="0"/>
        </w:rPr>
      </w:r>
    </w:p>
    <w:p w:rsidR="00000000" w:rsidDel="00000000" w:rsidP="00000000" w:rsidRDefault="00000000" w:rsidRPr="00000000" w14:paraId="00000036">
      <w:pPr>
        <w:shd w:fill="ffffff" w:val="clear"/>
        <w:spacing w:after="240" w:lineRule="auto"/>
        <w:ind w:left="-440" w:right="-440" w:firstLine="0"/>
        <w:rPr>
          <w:sz w:val="24"/>
          <w:szCs w:val="24"/>
        </w:rPr>
      </w:pPr>
      <w:r w:rsidDel="00000000" w:rsidR="00000000" w:rsidRPr="00000000">
        <w:rPr>
          <w:sz w:val="24"/>
          <w:szCs w:val="24"/>
          <w:rtl w:val="0"/>
        </w:rPr>
        <w:t xml:space="preserve">Mit dem Willen zur Energiestadt erhält die Verwaltung den dauernden Auftrag, sich um die Umsetzung von Energiefragen zu kümmern. Es müssen nicht immer wieder Grundsatzdiskussionen geführt werden, da der Energiespargedanke sowohl in der Politik wie auch in der Verwaltung verankert ist.</w:t>
      </w:r>
    </w:p>
    <w:p w:rsidR="00000000" w:rsidDel="00000000" w:rsidP="00000000" w:rsidRDefault="00000000" w:rsidRPr="00000000" w14:paraId="00000037">
      <w:pPr>
        <w:shd w:fill="ffffff" w:val="clear"/>
        <w:spacing w:after="240" w:lineRule="auto"/>
        <w:ind w:left="-440" w:right="-440" w:firstLine="0"/>
        <w:rPr>
          <w:sz w:val="24"/>
          <w:szCs w:val="24"/>
        </w:rPr>
      </w:pPr>
      <w:r w:rsidDel="00000000" w:rsidR="00000000" w:rsidRPr="00000000">
        <w:rPr>
          <w:rtl w:val="0"/>
        </w:rPr>
      </w:r>
    </w:p>
    <w:p w:rsidR="00000000" w:rsidDel="00000000" w:rsidP="00000000" w:rsidRDefault="00000000" w:rsidRPr="00000000" w14:paraId="00000038">
      <w:pPr>
        <w:shd w:fill="ffffff" w:val="clear"/>
        <w:spacing w:after="240" w:lineRule="auto"/>
        <w:ind w:left="-440" w:right="-440" w:firstLine="0"/>
        <w:rPr>
          <w:sz w:val="24"/>
          <w:szCs w:val="24"/>
        </w:rPr>
      </w:pPr>
      <w:r w:rsidDel="00000000" w:rsidR="00000000" w:rsidRPr="00000000">
        <w:rPr>
          <w:sz w:val="24"/>
          <w:szCs w:val="24"/>
          <w:rtl w:val="0"/>
        </w:rPr>
        <w:t xml:space="preserve">Die energiepolitischen Merkmale der Stadt sind:</w:t>
      </w:r>
    </w:p>
    <w:p w:rsidR="00000000" w:rsidDel="00000000" w:rsidP="00000000" w:rsidRDefault="00000000" w:rsidRPr="00000000" w14:paraId="00000039">
      <w:pPr>
        <w:numPr>
          <w:ilvl w:val="0"/>
          <w:numId w:val="1"/>
        </w:numPr>
        <w:spacing w:after="0" w:afterAutospacing="0" w:lineRule="auto"/>
        <w:ind w:left="280" w:right="-440" w:hanging="360"/>
      </w:pPr>
      <w:r w:rsidDel="00000000" w:rsidR="00000000" w:rsidRPr="00000000">
        <w:rPr>
          <w:sz w:val="24"/>
          <w:szCs w:val="24"/>
          <w:rtl w:val="0"/>
        </w:rPr>
        <w:t xml:space="preserve">Ein umfassendes Energiemanagement der kommunalen Bauten.</w:t>
      </w:r>
    </w:p>
    <w:p w:rsidR="00000000" w:rsidDel="00000000" w:rsidP="00000000" w:rsidRDefault="00000000" w:rsidRPr="00000000" w14:paraId="0000003A">
      <w:pPr>
        <w:numPr>
          <w:ilvl w:val="0"/>
          <w:numId w:val="1"/>
        </w:numPr>
        <w:spacing w:after="0" w:afterAutospacing="0" w:lineRule="auto"/>
        <w:ind w:left="280" w:right="-440" w:hanging="360"/>
      </w:pPr>
      <w:r w:rsidDel="00000000" w:rsidR="00000000" w:rsidRPr="00000000">
        <w:rPr>
          <w:sz w:val="24"/>
          <w:szCs w:val="24"/>
          <w:rtl w:val="0"/>
        </w:rPr>
        <w:t xml:space="preserve">Die verschiedenen Nahwärmeversorgungen auf der Basis von Holzschnitzel und Wärmekraftkopplungsanlagen; 8 % des gesamten Wärmeverbrauchs der Stadt wird mit erneuerbaren Energien gedeckt.</w:t>
      </w:r>
    </w:p>
    <w:p w:rsidR="00000000" w:rsidDel="00000000" w:rsidP="00000000" w:rsidRDefault="00000000" w:rsidRPr="00000000" w14:paraId="0000003B">
      <w:pPr>
        <w:numPr>
          <w:ilvl w:val="0"/>
          <w:numId w:val="1"/>
        </w:numPr>
        <w:spacing w:after="0" w:afterAutospacing="0" w:lineRule="auto"/>
        <w:ind w:left="280" w:right="-440" w:hanging="360"/>
      </w:pPr>
      <w:r w:rsidDel="00000000" w:rsidR="00000000" w:rsidRPr="00000000">
        <w:rPr>
          <w:sz w:val="24"/>
          <w:szCs w:val="24"/>
          <w:rtl w:val="0"/>
        </w:rPr>
        <w:t xml:space="preserve">70 % des Gemeindegebietes wird im Trennsystem Schmutzwasser/Meteowasser entwässert.</w:t>
      </w:r>
    </w:p>
    <w:p w:rsidR="00000000" w:rsidDel="00000000" w:rsidP="00000000" w:rsidRDefault="00000000" w:rsidRPr="00000000" w14:paraId="0000003C">
      <w:pPr>
        <w:numPr>
          <w:ilvl w:val="0"/>
          <w:numId w:val="1"/>
        </w:numPr>
        <w:spacing w:after="0" w:afterAutospacing="0" w:lineRule="auto"/>
        <w:ind w:left="280" w:right="-440" w:hanging="360"/>
      </w:pPr>
      <w:r w:rsidDel="00000000" w:rsidR="00000000" w:rsidRPr="00000000">
        <w:rPr>
          <w:sz w:val="24"/>
          <w:szCs w:val="24"/>
          <w:rtl w:val="0"/>
        </w:rPr>
        <w:t xml:space="preserve">Die hohe Sensibilisierung für Energie- und Umweltfragen zeigt sich an der Förderung des Langsamverkehrs und an der Eröffnung der Velostation Liestal.</w:t>
      </w:r>
    </w:p>
    <w:p w:rsidR="00000000" w:rsidDel="00000000" w:rsidP="00000000" w:rsidRDefault="00000000" w:rsidRPr="00000000" w14:paraId="0000003D">
      <w:pPr>
        <w:numPr>
          <w:ilvl w:val="0"/>
          <w:numId w:val="1"/>
        </w:numPr>
        <w:spacing w:after="240" w:lineRule="auto"/>
        <w:ind w:left="280" w:right="-440" w:hanging="360"/>
      </w:pPr>
      <w:r w:rsidDel="00000000" w:rsidR="00000000" w:rsidRPr="00000000">
        <w:rPr>
          <w:sz w:val="24"/>
          <w:szCs w:val="24"/>
          <w:rtl w:val="0"/>
        </w:rPr>
        <w:t xml:space="preserve">Im Zentrum mit der Altstadt ist eine Begegnungszone und in allen Quartieren Tempo 30 eingeführt.</w:t>
      </w:r>
    </w:p>
    <w:p w:rsidR="00000000" w:rsidDel="00000000" w:rsidP="00000000" w:rsidRDefault="00000000" w:rsidRPr="00000000" w14:paraId="0000003E">
      <w:pPr>
        <w:shd w:fill="ffffff" w:val="clear"/>
        <w:spacing w:after="240" w:lineRule="auto"/>
        <w:ind w:left="-440" w:right="-440" w:firstLine="0"/>
        <w:rPr>
          <w:sz w:val="24"/>
          <w:szCs w:val="24"/>
        </w:rPr>
      </w:pPr>
      <w:r w:rsidDel="00000000" w:rsidR="00000000" w:rsidRPr="00000000">
        <w:rPr>
          <w:rtl w:val="0"/>
        </w:rPr>
      </w:r>
    </w:p>
    <w:p w:rsidR="00000000" w:rsidDel="00000000" w:rsidP="00000000" w:rsidRDefault="00000000" w:rsidRPr="00000000" w14:paraId="0000003F">
      <w:pPr>
        <w:shd w:fill="ffffff" w:val="clear"/>
        <w:spacing w:after="240" w:lineRule="auto"/>
        <w:ind w:left="-440" w:right="-440" w:firstLine="0"/>
        <w:rPr>
          <w:color w:val="e2001a"/>
          <w:sz w:val="24"/>
          <w:szCs w:val="24"/>
        </w:rPr>
      </w:pPr>
      <w:r w:rsidDel="00000000" w:rsidR="00000000" w:rsidRPr="00000000">
        <w:rPr>
          <w:sz w:val="24"/>
          <w:szCs w:val="24"/>
          <w:rtl w:val="0"/>
        </w:rPr>
        <w:t xml:space="preserve">Weitere Informationen finden Sie unter </w:t>
      </w:r>
      <w:hyperlink r:id="rId6">
        <w:r w:rsidDel="00000000" w:rsidR="00000000" w:rsidRPr="00000000">
          <w:rPr>
            <w:color w:val="e2001a"/>
            <w:sz w:val="24"/>
            <w:szCs w:val="24"/>
            <w:rtl w:val="0"/>
          </w:rPr>
          <w:t xml:space="preserve">www.energiestadt.ch</w:t>
        </w:r>
      </w:hyperlink>
      <w:r w:rsidDel="00000000" w:rsidR="00000000" w:rsidRPr="00000000">
        <w:rPr>
          <w:rtl w:val="0"/>
        </w:rPr>
      </w:r>
    </w:p>
    <w:p w:rsidR="00000000" w:rsidDel="00000000" w:rsidP="00000000" w:rsidRDefault="00000000" w:rsidRPr="00000000" w14:paraId="00000040">
      <w:pPr>
        <w:pStyle w:val="Heading1"/>
        <w:keepNext w:val="0"/>
        <w:keepLines w:val="0"/>
        <w:shd w:fill="ffffff" w:val="clear"/>
        <w:spacing w:before="0" w:line="288" w:lineRule="auto"/>
        <w:rPr>
          <w:b w:val="1"/>
          <w:sz w:val="48"/>
          <w:szCs w:val="48"/>
        </w:rPr>
      </w:pPr>
      <w:bookmarkStart w:colFirst="0" w:colLast="0" w:name="_l7a7nemnzkvb" w:id="1"/>
      <w:bookmarkEnd w:id="1"/>
      <w:r w:rsidDel="00000000" w:rsidR="00000000" w:rsidRPr="00000000">
        <w:rPr>
          <w:b w:val="1"/>
          <w:sz w:val="48"/>
          <w:szCs w:val="48"/>
          <w:rtl w:val="0"/>
        </w:rPr>
        <w:t xml:space="preserve">Hochbau / Planung</w:t>
      </w:r>
    </w:p>
    <w:p w:rsidR="00000000" w:rsidDel="00000000" w:rsidP="00000000" w:rsidRDefault="00000000" w:rsidRPr="00000000" w14:paraId="00000041">
      <w:pPr>
        <w:shd w:fill="ffffff" w:val="clear"/>
        <w:spacing w:after="240" w:lineRule="auto"/>
        <w:ind w:left="-440" w:right="-440" w:firstLine="0"/>
        <w:rPr>
          <w:sz w:val="24"/>
          <w:szCs w:val="24"/>
        </w:rPr>
      </w:pPr>
      <w:r w:rsidDel="00000000" w:rsidR="00000000" w:rsidRPr="00000000">
        <w:rPr>
          <w:sz w:val="24"/>
          <w:szCs w:val="24"/>
          <w:rtl w:val="0"/>
        </w:rPr>
        <w:t xml:space="preserve">Der Bereich Hochbau / Planung erbringt mit seinen Projektleitern und Sachbearbeitern Leistungen in den Abteilungen Hochbau und Planung. Dabei geht es im Wesentlichen um die bauliche Entwicklung der Stadt und die Bereitstellung der dafür notwendigen Infrastruktur sowie um die Bereitstellung von Liegenschaften für die Erbringung der definierten Dienstleistungen in den Bereichen Bildung, Verwaltung, Sport und Tiefbau. Die in den jeweiligen Abteilungen erbrachten Dienstleistungen ersehen sie unter Abteilungen.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nergiestad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