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8"/>
        <w:gridCol w:w="1749"/>
        <w:gridCol w:w="826"/>
        <w:gridCol w:w="773"/>
        <w:gridCol w:w="276"/>
        <w:gridCol w:w="3897"/>
      </w:tblGrid>
      <w:tr w:rsidR="00AC1B4E" w:rsidRPr="00AC1B4E" w:rsidTr="00AC1B4E">
        <w:trPr>
          <w:trHeight w:val="309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Caso de uso</w:t>
            </w:r>
          </w:p>
        </w:tc>
      </w:tr>
      <w:tr w:rsidR="00AC1B4E" w:rsidRPr="00AC1B4E" w:rsidTr="00AC1B4E">
        <w:trPr>
          <w:trHeight w:val="129"/>
        </w:trPr>
        <w:tc>
          <w:tcPr>
            <w:tcW w:w="0" w:type="auto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Nombre  del  caso de uso: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ind w:firstLine="16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CU.6 Gestionar  registro de horario por  sede </w:t>
            </w:r>
          </w:p>
        </w:tc>
      </w:tr>
      <w:tr w:rsidR="00AC1B4E" w:rsidRPr="00AC1B4E" w:rsidTr="00AC1B4E">
        <w:trPr>
          <w:trHeight w:val="345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 del caso de uso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Act.2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Usuario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Administrador ,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. Jefe de área </w:t>
            </w:r>
          </w:p>
        </w:tc>
      </w:tr>
      <w:tr w:rsidR="00AC1B4E" w:rsidRPr="00AC1B4E" w:rsidTr="00AC1B4E">
        <w:trPr>
          <w:trHeight w:val="469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Registro de los horarios de atención en cada sede , registrando además los tiempos fuera de atención los días no laborables  y los intervalos de tiempos a utilizar para el sistemas de agendamiento de citas</w:t>
            </w:r>
          </w:p>
        </w:tc>
      </w:tr>
      <w:tr w:rsidR="00AC1B4E" w:rsidRPr="00AC1B4E" w:rsidTr="00AC1B4E">
        <w:trPr>
          <w:trHeight w:val="435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val="es-ES" w:eastAsia="es-ES"/>
              </w:rPr>
              <w:t>Disparador: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creación nuevo horario para sede</w:t>
            </w:r>
          </w:p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creación de tiempo fuera de servicio</w:t>
            </w:r>
          </w:p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asignación de días no laborables 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Precondiciones: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existencia de la sede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Pos</w:t>
            </w:r>
            <w:proofErr w:type="spell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 crea  los intervalos activos para la gestión de citas</w:t>
            </w:r>
          </w:p>
        </w:tc>
      </w:tr>
      <w:tr w:rsidR="00AC1B4E" w:rsidRPr="00AC1B4E" w:rsidTr="00AC1B4E">
        <w:trPr>
          <w:trHeight w:val="210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 Normal</w:t>
            </w:r>
          </w:p>
        </w:tc>
      </w:tr>
      <w:tr w:rsidR="00AC1B4E" w:rsidRPr="00AC1B4E" w:rsidTr="00AC1B4E">
        <w:trPr>
          <w:trHeight w:val="41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545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 administrador o jefe de área ingresa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26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  muestra   el menú y se selecciona el  formulario  de registro de horarios por sede</w:t>
            </w:r>
          </w:p>
        </w:tc>
      </w:tr>
      <w:tr w:rsidR="00AC1B4E" w:rsidRPr="00AC1B4E" w:rsidTr="00AC1B4E">
        <w:trPr>
          <w:trHeight w:val="251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    usuario     diligencia     el formulario con los datos solicitados, (sede, tipo de </w:t>
            </w: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inervalo</w:t>
            </w:r>
            <w:proofErr w:type="spell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y  rangos no laborales)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4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usuario envía el formulario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valida los datos</w:t>
            </w:r>
          </w:p>
        </w:tc>
      </w:tr>
      <w:tr w:rsidR="00AC1B4E" w:rsidRPr="00AC1B4E" w:rsidTr="00AC1B4E">
        <w:trPr>
          <w:trHeight w:val="7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sistema     registra    las nuevos intervalos activo o inactivos  una nueva opción de sede</w:t>
            </w:r>
          </w:p>
        </w:tc>
      </w:tr>
      <w:tr w:rsidR="00AC1B4E" w:rsidRPr="00AC1B4E" w:rsidTr="00AC1B4E">
        <w:trPr>
          <w:trHeight w:val="1014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muestra  un  mensaje  de información    notificando    que   el registro fue agregado exitosamente</w:t>
            </w:r>
          </w:p>
        </w:tc>
      </w:tr>
      <w:tr w:rsidR="00AC1B4E" w:rsidRPr="00AC1B4E" w:rsidTr="00AC1B4E">
        <w:trPr>
          <w:trHeight w:val="246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Flujos alternativos</w:t>
            </w:r>
          </w:p>
        </w:tc>
      </w:tr>
      <w:tr w:rsidR="00AC1B4E" w:rsidRPr="00AC1B4E" w:rsidTr="00AC1B4E">
        <w:trPr>
          <w:trHeight w:val="122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4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1035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  puede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 cancelar  la operación  en  cualquier  momento. Finaliza caso de uso.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1611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AC1B4E" w:rsidRDefault="00AC1B4E"/>
    <w:p w:rsidR="00AC1B4E" w:rsidRDefault="00AC1B4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841"/>
        <w:gridCol w:w="1672"/>
        <w:gridCol w:w="787"/>
        <w:gridCol w:w="737"/>
        <w:gridCol w:w="278"/>
        <w:gridCol w:w="4043"/>
      </w:tblGrid>
      <w:tr w:rsidR="00AC1B4E" w:rsidRPr="00AC1B4E" w:rsidTr="00AC1B4E">
        <w:trPr>
          <w:trHeight w:val="309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Caso de uso</w:t>
            </w:r>
          </w:p>
        </w:tc>
      </w:tr>
      <w:tr w:rsidR="00AC1B4E" w:rsidRPr="00AC1B4E" w:rsidTr="00AC1B4E">
        <w:trPr>
          <w:trHeight w:val="129"/>
        </w:trPr>
        <w:tc>
          <w:tcPr>
            <w:tcW w:w="0" w:type="auto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Nombre  del  caso de uso: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ind w:firstLine="16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CU.7 Gestionar  registro de operaciones </w:t>
            </w:r>
          </w:p>
        </w:tc>
      </w:tr>
      <w:tr w:rsidR="00AC1B4E" w:rsidRPr="00AC1B4E" w:rsidTr="00AC1B4E">
        <w:trPr>
          <w:trHeight w:val="345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 del caso de uso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Act.2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Usuario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Administrador ,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. Jefe de área </w:t>
            </w:r>
          </w:p>
        </w:tc>
      </w:tr>
      <w:tr w:rsidR="00AC1B4E" w:rsidRPr="00AC1B4E" w:rsidTr="00AC1B4E">
        <w:trPr>
          <w:trHeight w:val="469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Registro de las operaciones que serán tenidas en cuenta en asignación de citas , paquetes o  la orden de ingreso al taller, se detalla si la operación es un repuesto, una operación de tiempo o de valor </w:t>
            </w:r>
          </w:p>
        </w:tc>
      </w:tr>
      <w:tr w:rsidR="00AC1B4E" w:rsidRPr="00AC1B4E" w:rsidTr="00AC1B4E">
        <w:trPr>
          <w:trHeight w:val="435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val="es-ES" w:eastAsia="es-ES"/>
              </w:rPr>
              <w:t>Disparador: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creación de una nueva operación </w:t>
            </w:r>
          </w:p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Precondiciones: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existencia de marca, modelo o modelo año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Pos</w:t>
            </w:r>
            <w:proofErr w:type="spell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 crea los intervalos activos para la gestión de citas</w:t>
            </w:r>
          </w:p>
        </w:tc>
      </w:tr>
      <w:tr w:rsidR="00AC1B4E" w:rsidRPr="00AC1B4E" w:rsidTr="00AC1B4E">
        <w:trPr>
          <w:trHeight w:val="210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 Normal</w:t>
            </w:r>
          </w:p>
        </w:tc>
      </w:tr>
      <w:tr w:rsidR="00AC1B4E" w:rsidRPr="00AC1B4E" w:rsidTr="00AC1B4E">
        <w:trPr>
          <w:trHeight w:val="41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545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 administrador o jefe de área ingresa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26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  muestra   el menú y se selecciona el  formulario  de registro de operaciones</w:t>
            </w:r>
          </w:p>
        </w:tc>
      </w:tr>
      <w:tr w:rsidR="00AC1B4E" w:rsidRPr="00AC1B4E" w:rsidTr="00AC1B4E">
        <w:trPr>
          <w:trHeight w:val="251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usuario     diligencia     el formulario con los datos solicitados,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4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usuario envía el formulario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valida los datos</w:t>
            </w:r>
          </w:p>
        </w:tc>
      </w:tr>
      <w:tr w:rsidR="00AC1B4E" w:rsidRPr="00AC1B4E" w:rsidTr="00AC1B4E">
        <w:trPr>
          <w:trHeight w:val="7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sistema     registra    las nuevos intervalos activo o inactivos  una nueva opción de sede</w:t>
            </w:r>
          </w:p>
        </w:tc>
      </w:tr>
      <w:tr w:rsidR="00AC1B4E" w:rsidRPr="00AC1B4E" w:rsidTr="00AC1B4E">
        <w:trPr>
          <w:trHeight w:val="1014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muestra  un  mensaje  de información    notificando    que   el registro fue agregado exitosamente</w:t>
            </w:r>
          </w:p>
        </w:tc>
      </w:tr>
      <w:tr w:rsidR="00AC1B4E" w:rsidRPr="00AC1B4E" w:rsidTr="00AC1B4E">
        <w:trPr>
          <w:trHeight w:val="246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Flujos alternativos</w:t>
            </w:r>
          </w:p>
        </w:tc>
      </w:tr>
      <w:tr w:rsidR="00AC1B4E" w:rsidRPr="00AC1B4E" w:rsidTr="00AC1B4E">
        <w:trPr>
          <w:trHeight w:val="122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4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1035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  puede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 cancelar  la operación  en  cualquier  momento. Finaliza caso de uso.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1611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AC1B4E" w:rsidRDefault="00AC1B4E"/>
    <w:p w:rsidR="00AC1B4E" w:rsidRDefault="00AC1B4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6"/>
        <w:gridCol w:w="1614"/>
        <w:gridCol w:w="756"/>
        <w:gridCol w:w="703"/>
        <w:gridCol w:w="287"/>
        <w:gridCol w:w="4163"/>
      </w:tblGrid>
      <w:tr w:rsidR="00AC1B4E" w:rsidRPr="00AC1B4E" w:rsidTr="00AC1B4E">
        <w:trPr>
          <w:trHeight w:val="309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Caso de uso</w:t>
            </w:r>
          </w:p>
        </w:tc>
      </w:tr>
      <w:tr w:rsidR="00AC1B4E" w:rsidRPr="00AC1B4E" w:rsidTr="00AC1B4E">
        <w:trPr>
          <w:trHeight w:val="129"/>
        </w:trPr>
        <w:tc>
          <w:tcPr>
            <w:tcW w:w="0" w:type="auto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Nombre  del  caso de uso: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ind w:firstLine="16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CU.8 Gestionar  registro de paquete de  operaciones </w:t>
            </w:r>
          </w:p>
        </w:tc>
      </w:tr>
      <w:tr w:rsidR="00AC1B4E" w:rsidRPr="00AC1B4E" w:rsidTr="00AC1B4E">
        <w:trPr>
          <w:trHeight w:val="345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 del caso de uso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Act.2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Usuario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Administrador ,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. Jefe de área </w:t>
            </w:r>
          </w:p>
        </w:tc>
      </w:tr>
      <w:tr w:rsidR="00AC1B4E" w:rsidRPr="00AC1B4E" w:rsidTr="00AC1B4E">
        <w:trPr>
          <w:trHeight w:val="469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Registro de los paquetes de  operaciones que serán tenidas en cuenta en asignación de citas, se registra un encabezado , definiendo si aplica a un modelo año, o todos los años de un modelo, todos los modelos de una marca o para vehículos de cualquier marca </w:t>
            </w:r>
          </w:p>
        </w:tc>
      </w:tr>
      <w:tr w:rsidR="00AC1B4E" w:rsidRPr="00AC1B4E" w:rsidTr="00AC1B4E">
        <w:trPr>
          <w:trHeight w:val="435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val="es-ES" w:eastAsia="es-ES"/>
              </w:rPr>
              <w:t>Disparador: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creación de un nuevo paquete te de operaciones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Precondiciones: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existencia de marca, modelo o modelo año y de operaciones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Pos</w:t>
            </w:r>
            <w:proofErr w:type="spell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 crea los paquetes  de operaciones que pueden ser aplicados en citas o ingresos a taller</w:t>
            </w:r>
          </w:p>
        </w:tc>
      </w:tr>
      <w:tr w:rsidR="00AC1B4E" w:rsidRPr="00AC1B4E" w:rsidTr="00AC1B4E">
        <w:trPr>
          <w:trHeight w:val="210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 Normal</w:t>
            </w:r>
          </w:p>
        </w:tc>
      </w:tr>
      <w:tr w:rsidR="00AC1B4E" w:rsidRPr="00AC1B4E" w:rsidTr="00AC1B4E">
        <w:trPr>
          <w:trHeight w:val="41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545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 administrador o jefe de área ingresa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26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  muestra   el menú y se selecciona el  formulario  de registro de paquete de operaciones</w:t>
            </w:r>
          </w:p>
        </w:tc>
      </w:tr>
      <w:tr w:rsidR="00AC1B4E" w:rsidRPr="00AC1B4E" w:rsidTr="00AC1B4E">
        <w:trPr>
          <w:trHeight w:val="251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usuario     diligencia     el formulario con los datos solicitados,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4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usuario envía el formulario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valida los datos</w:t>
            </w:r>
          </w:p>
        </w:tc>
      </w:tr>
      <w:tr w:rsidR="00AC1B4E" w:rsidRPr="00AC1B4E" w:rsidTr="00AC1B4E">
        <w:trPr>
          <w:trHeight w:val="7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sistema     registra    las nuevos paquetes de operaciones seleccionando cada operación  y su cantidad</w:t>
            </w:r>
          </w:p>
        </w:tc>
      </w:tr>
      <w:tr w:rsidR="00AC1B4E" w:rsidRPr="00AC1B4E" w:rsidTr="00AC1B4E">
        <w:trPr>
          <w:trHeight w:val="1014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muestra  un  mensaje  de información    notificando    que   el registro fue agregado exitosamente</w:t>
            </w:r>
          </w:p>
        </w:tc>
      </w:tr>
      <w:tr w:rsidR="00AC1B4E" w:rsidRPr="00AC1B4E" w:rsidTr="00AC1B4E">
        <w:trPr>
          <w:trHeight w:val="246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Flujos alternativos</w:t>
            </w:r>
          </w:p>
        </w:tc>
      </w:tr>
      <w:tr w:rsidR="00AC1B4E" w:rsidRPr="00AC1B4E" w:rsidTr="00AC1B4E">
        <w:trPr>
          <w:trHeight w:val="122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4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1035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  puede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 cancelar  la operación  en  cualquier  momento. Finaliza caso de uso.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1611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AC1B4E" w:rsidRDefault="00AC1B4E"/>
    <w:p w:rsidR="00AC1B4E" w:rsidRDefault="00AC1B4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53"/>
        <w:gridCol w:w="1734"/>
        <w:gridCol w:w="893"/>
        <w:gridCol w:w="847"/>
        <w:gridCol w:w="256"/>
        <w:gridCol w:w="3770"/>
      </w:tblGrid>
      <w:tr w:rsidR="00AC1B4E" w:rsidRPr="00AC1B4E" w:rsidTr="00AC1B4E">
        <w:trPr>
          <w:trHeight w:val="309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Caso de uso</w:t>
            </w:r>
          </w:p>
        </w:tc>
      </w:tr>
      <w:tr w:rsidR="00AC1B4E" w:rsidRPr="00AC1B4E" w:rsidTr="00AC1B4E">
        <w:trPr>
          <w:trHeight w:val="129"/>
        </w:trPr>
        <w:tc>
          <w:tcPr>
            <w:tcW w:w="0" w:type="auto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Nombre  del  caso de uso: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ind w:firstLine="16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CU.10 Gestionar  registro de vehículo  </w:t>
            </w:r>
          </w:p>
        </w:tc>
      </w:tr>
      <w:tr w:rsidR="00AC1B4E" w:rsidRPr="00AC1B4E" w:rsidTr="00AC1B4E">
        <w:trPr>
          <w:trHeight w:val="345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 del caso de uso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Act.2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Usuario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Administrador ,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. Jefe de área </w:t>
            </w:r>
          </w:p>
        </w:tc>
      </w:tr>
      <w:tr w:rsidR="00AC1B4E" w:rsidRPr="00AC1B4E" w:rsidTr="00AC1B4E">
        <w:trPr>
          <w:trHeight w:val="469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Registro de vehículo   nuevo se registrará la información de VIN, placa, tipo de servicio (público, privado, diplomático, escolar)</w:t>
            </w:r>
          </w:p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C1B4E" w:rsidRPr="00AC1B4E" w:rsidTr="00AC1B4E">
        <w:trPr>
          <w:trHeight w:val="435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val="es-ES" w:eastAsia="es-ES"/>
              </w:rPr>
              <w:t>Disparador: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creación de un nuevo vehículo 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Precondiciones: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existencia de modelo año  y  cliente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Pos</w:t>
            </w:r>
            <w:proofErr w:type="spell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 crea el vehículo para ser tenido en cuenta en citas o ingresos a taller</w:t>
            </w:r>
          </w:p>
        </w:tc>
      </w:tr>
      <w:tr w:rsidR="00AC1B4E" w:rsidRPr="00AC1B4E" w:rsidTr="00AC1B4E">
        <w:trPr>
          <w:trHeight w:val="210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 Normal</w:t>
            </w:r>
          </w:p>
        </w:tc>
      </w:tr>
      <w:tr w:rsidR="00AC1B4E" w:rsidRPr="00AC1B4E" w:rsidTr="00AC1B4E">
        <w:trPr>
          <w:trHeight w:val="41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545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 administrador o jefe de área ingresa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26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  muestra   el menú y se selecciona el  formulario  de registro de vehículo</w:t>
            </w:r>
          </w:p>
        </w:tc>
      </w:tr>
      <w:tr w:rsidR="00AC1B4E" w:rsidRPr="00AC1B4E" w:rsidTr="00AC1B4E">
        <w:trPr>
          <w:trHeight w:val="251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usuario     diligencia     el formulario con los datos solicitados,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4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usuario envía el formulario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valida los datos</w:t>
            </w:r>
          </w:p>
        </w:tc>
      </w:tr>
      <w:tr w:rsidR="00AC1B4E" w:rsidRPr="00AC1B4E" w:rsidTr="00AC1B4E">
        <w:trPr>
          <w:trHeight w:val="7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sistema     registra    las nuevos paquetes de operaciones seleccionando cada operación  y su cantidad</w:t>
            </w:r>
          </w:p>
        </w:tc>
      </w:tr>
      <w:tr w:rsidR="00AC1B4E" w:rsidRPr="00AC1B4E" w:rsidTr="00AC1B4E">
        <w:trPr>
          <w:trHeight w:val="1014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muestra  un  mensaje  de información    notificando    que   el registro fue agregado exitosamente</w:t>
            </w:r>
          </w:p>
        </w:tc>
      </w:tr>
      <w:tr w:rsidR="00AC1B4E" w:rsidRPr="00AC1B4E" w:rsidTr="00AC1B4E">
        <w:trPr>
          <w:trHeight w:val="246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Flujos alternativos</w:t>
            </w:r>
          </w:p>
        </w:tc>
      </w:tr>
      <w:tr w:rsidR="00AC1B4E" w:rsidRPr="00AC1B4E" w:rsidTr="00AC1B4E">
        <w:trPr>
          <w:trHeight w:val="122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4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1035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  puede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 cancelar  la operación  en  cualquier  momento. Finaliza caso de uso.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1611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AC1B4E" w:rsidRDefault="00AC1B4E"/>
    <w:p w:rsidR="00AC1B4E" w:rsidRDefault="00AC1B4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46"/>
        <w:gridCol w:w="1787"/>
        <w:gridCol w:w="829"/>
        <w:gridCol w:w="783"/>
        <w:gridCol w:w="266"/>
        <w:gridCol w:w="3845"/>
      </w:tblGrid>
      <w:tr w:rsidR="00AC1B4E" w:rsidRPr="00AC1B4E" w:rsidTr="00AC1B4E">
        <w:trPr>
          <w:trHeight w:val="309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Caso de uso</w:t>
            </w:r>
          </w:p>
        </w:tc>
      </w:tr>
      <w:tr w:rsidR="00AC1B4E" w:rsidRPr="00AC1B4E" w:rsidTr="00AC1B4E">
        <w:trPr>
          <w:trHeight w:val="129"/>
        </w:trPr>
        <w:tc>
          <w:tcPr>
            <w:tcW w:w="0" w:type="auto"/>
            <w:gridSpan w:val="4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Nombre  del  caso de uso: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ind w:firstLine="16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CU.11 Gestionar  registro de cita  </w:t>
            </w:r>
          </w:p>
        </w:tc>
      </w:tr>
      <w:tr w:rsidR="00AC1B4E" w:rsidRPr="00AC1B4E" w:rsidTr="00AC1B4E">
        <w:trPr>
          <w:trHeight w:val="345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 del caso de uso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Act.2</w:t>
            </w:r>
          </w:p>
        </w:tc>
        <w:tc>
          <w:tcPr>
            <w:tcW w:w="0" w:type="auto"/>
            <w:gridSpan w:val="2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Usuario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Administrador ,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. Jefe de área </w:t>
            </w:r>
          </w:p>
        </w:tc>
      </w:tr>
      <w:tr w:rsidR="00AC1B4E" w:rsidRPr="00AC1B4E" w:rsidTr="00AC1B4E">
        <w:trPr>
          <w:trHeight w:val="469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Registro de una citas se registra la sede, la identificación del cliente, la placa o VIN del vehículo, la fecha, las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horas ,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si aplica un paquete de operaciones</w:t>
            </w:r>
            <w:r w:rsidRPr="00AC1B4E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  <w:p w:rsidR="00AC1B4E" w:rsidRPr="00AC1B4E" w:rsidRDefault="00AC1B4E" w:rsidP="00AC1B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C1B4E" w:rsidRPr="00AC1B4E" w:rsidTr="00AC1B4E">
        <w:trPr>
          <w:trHeight w:val="435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val="es-ES" w:eastAsia="es-ES"/>
              </w:rPr>
              <w:t>Disparador: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creación de una nueva cita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Precondiciones: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La existencia de vehículo </w:t>
            </w:r>
          </w:p>
        </w:tc>
      </w:tr>
      <w:tr w:rsidR="00AC1B4E" w:rsidRPr="00AC1B4E" w:rsidTr="00AC1B4E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Pos</w:t>
            </w:r>
            <w:proofErr w:type="spell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condiciones:</w:t>
            </w:r>
          </w:p>
        </w:tc>
        <w:tc>
          <w:tcPr>
            <w:tcW w:w="0" w:type="auto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 crea la nueva cita  que puede ser relacionada en el ingreso del vehículo </w:t>
            </w:r>
          </w:p>
        </w:tc>
      </w:tr>
      <w:tr w:rsidR="00AC1B4E" w:rsidRPr="00AC1B4E" w:rsidTr="00AC1B4E">
        <w:trPr>
          <w:trHeight w:val="210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 Normal</w:t>
            </w:r>
          </w:p>
        </w:tc>
      </w:tr>
      <w:tr w:rsidR="00AC1B4E" w:rsidRPr="00AC1B4E" w:rsidTr="00AC1B4E">
        <w:trPr>
          <w:trHeight w:val="41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545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 administrador o jefe de área ingresa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26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  muestra   el menú y se selecciona el  formulario  de registro de citas</w:t>
            </w:r>
          </w:p>
        </w:tc>
      </w:tr>
      <w:tr w:rsidR="00AC1B4E" w:rsidRPr="00AC1B4E" w:rsidTr="00AC1B4E">
        <w:trPr>
          <w:trHeight w:val="251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    usuario     diligencia     el formulario con los datos solicitados,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4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usuario envía el formulario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valida los datos</w:t>
            </w:r>
          </w:p>
        </w:tc>
      </w:tr>
      <w:tr w:rsidR="00AC1B4E" w:rsidRPr="00AC1B4E" w:rsidTr="00AC1B4E">
        <w:trPr>
          <w:trHeight w:val="4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Si existe novedad con el tiempo de la cita vs las horas disponibles según hora inicial registrada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C1B4E" w:rsidRPr="00AC1B4E" w:rsidTr="00AC1B4E">
        <w:trPr>
          <w:trHeight w:val="7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    sistema    recomienda posible </w:t>
            </w:r>
            <w:proofErr w:type="spell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agendamieno</w:t>
            </w:r>
            <w:proofErr w:type="spellEnd"/>
          </w:p>
        </w:tc>
      </w:tr>
      <w:tr w:rsidR="00AC1B4E" w:rsidRPr="00AC1B4E" w:rsidTr="00AC1B4E">
        <w:trPr>
          <w:trHeight w:val="729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valida los datos</w:t>
            </w:r>
          </w:p>
        </w:tc>
      </w:tr>
      <w:tr w:rsidR="00AC1B4E" w:rsidRPr="00AC1B4E" w:rsidTr="00AC1B4E">
        <w:trPr>
          <w:trHeight w:val="1014"/>
        </w:trPr>
        <w:tc>
          <w:tcPr>
            <w:tcW w:w="0" w:type="auto"/>
            <w:tcBorders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El sistema muestra  un  mensaje  de información    notificando    que   el registro fue agregado exitosamente</w:t>
            </w:r>
          </w:p>
        </w:tc>
      </w:tr>
      <w:tr w:rsidR="00AC1B4E" w:rsidRPr="00AC1B4E" w:rsidTr="00AC1B4E">
        <w:trPr>
          <w:trHeight w:val="246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Flujos alternativos</w:t>
            </w:r>
          </w:p>
        </w:tc>
      </w:tr>
      <w:tr w:rsidR="00AC1B4E" w:rsidRPr="00AC1B4E" w:rsidTr="00AC1B4E">
        <w:trPr>
          <w:trHeight w:val="122"/>
        </w:trPr>
        <w:tc>
          <w:tcPr>
            <w:tcW w:w="0" w:type="auto"/>
            <w:gridSpan w:val="7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  <w:tr w:rsidR="00AC1B4E" w:rsidRPr="00AC1B4E" w:rsidTr="00AC1B4E">
        <w:trPr>
          <w:trHeight w:val="741"/>
        </w:trPr>
        <w:tc>
          <w:tcPr>
            <w:tcW w:w="0" w:type="auto"/>
            <w:tcBorders>
              <w:top w:val="single" w:sz="4" w:space="0" w:color="A4A4A4"/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N</w:t>
            </w: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br/>
              <w:t>o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Acción</w:t>
            </w:r>
          </w:p>
        </w:tc>
      </w:tr>
      <w:tr w:rsidR="00AC1B4E" w:rsidRPr="00AC1B4E" w:rsidTr="00AC1B4E">
        <w:trPr>
          <w:trHeight w:val="1035"/>
        </w:trPr>
        <w:tc>
          <w:tcPr>
            <w:tcW w:w="0" w:type="auto"/>
            <w:tcBorders>
              <w:left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-</w:t>
            </w:r>
          </w:p>
        </w:tc>
        <w:tc>
          <w:tcPr>
            <w:tcW w:w="0" w:type="auto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El </w:t>
            </w:r>
            <w:proofErr w:type="gramStart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usuario  puede</w:t>
            </w:r>
            <w:proofErr w:type="gramEnd"/>
            <w:r w:rsidRPr="00AC1B4E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 cancelar  la operación  en  cualquier  momento. Finaliza caso de uso.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E8E8E8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C1B4E" w:rsidRPr="00AC1B4E" w:rsidRDefault="00AC1B4E" w:rsidP="00AC1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C1B4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</w:tbl>
    <w:p w:rsidR="001931A3" w:rsidRDefault="001931A3">
      <w:bookmarkStart w:id="0" w:name="_GoBack"/>
      <w:bookmarkEnd w:id="0"/>
    </w:p>
    <w:sectPr w:rsidR="00193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4E"/>
    <w:rsid w:val="001931A3"/>
    <w:rsid w:val="00AC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DD0B5-433F-4287-943D-EA236B4C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730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86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7883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4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579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1032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Agudelo</dc:creator>
  <cp:keywords/>
  <dc:description/>
  <cp:lastModifiedBy>Giovanny Agudelo</cp:lastModifiedBy>
  <cp:revision>1</cp:revision>
  <dcterms:created xsi:type="dcterms:W3CDTF">2021-11-07T15:12:00Z</dcterms:created>
  <dcterms:modified xsi:type="dcterms:W3CDTF">2021-11-07T15:14:00Z</dcterms:modified>
</cp:coreProperties>
</file>