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400"/>
      </w:pPr>
    </w:p>
    <w:p>
      <w:pPr>
        <w:jc w:val="center"/>
        <w:spacing w:after="200"/>
      </w:pPr>
      <w:r>
        <w:rPr>
          <w:b/>
          <w:bCs/>
          <w:sz w:val="56"/>
          <w:szCs w:val="56"/>
        </w:rPr>
        <w:t>취약점 진단 결과 보고서</w:t>
      </w:r>
    </w:p>
    <w:p>
      <w:pPr>
        <w:jc w:val="center"/>
        <w:spacing w:after="1600"/>
      </w:pPr>
      <w:r>
        <w:rPr>
          <w:rFonts w:hint="eastAsia"/>
          <w:color w:val="auto"/>
          <w:sz w:val="32"/>
          <w:szCs w:val="32"/>
        </w:rPr>
        <w:t>클라우드</w:t>
      </w:r>
      <w:r>
        <w:rPr>
          <w:color w:val="auto"/>
          <w:sz w:val="32"/>
          <w:szCs w:val="32"/>
        </w:rPr>
        <w:t xml:space="preserve"> 취약점 진단</w:t>
      </w:r>
    </w:p>
    <w:p>
      <w:pPr>
        <w:jc w:val="center"/>
        <w:pBdr>
          <w:top w:val="single" w:sz="6" w:space="0" w:color="404040"/>
        </w:pBdr>
        <w:spacing w:after="100"/>
      </w:pPr>
    </w:p>
    <w:p>
      <w:pPr>
        <w:jc w:val="center"/>
        <w:spacing w:after="120" w:before="300"/>
      </w:pPr>
      <w:r>
        <w:rPr>
          <w:b/>
          <w:bCs/>
          <w:sz w:val="26"/>
          <w:szCs w:val="26"/>
        </w:rPr>
        <w:t>[</w:t>
      </w:r>
      <w:r>
        <w:rPr>
          <w:rFonts w:hint="eastAsia"/>
          <w:b/>
          <w:bCs/>
          <w:sz w:val="26"/>
          <w:szCs w:val="26"/>
        </w:rPr>
        <w:t xml:space="preserve">SK쉴더스 </w:t>
      </w:r>
      <w:r>
        <w:rPr>
          <w:rFonts w:hint="eastAsia"/>
          <w:b/>
          <w:bCs/>
          <w:sz w:val="26"/>
          <w:szCs w:val="26"/>
        </w:rPr>
        <w:t>루키즈</w:t>
      </w:r>
      <w:r>
        <w:rPr>
          <w:b/>
          <w:bCs/>
          <w:sz w:val="26"/>
          <w:szCs w:val="26"/>
        </w:rPr>
        <w:t xml:space="preserve"> /</w:t>
      </w:r>
      <w:r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>31기</w:t>
      </w:r>
      <w:r>
        <w:rPr>
          <w:b/>
          <w:bCs/>
          <w:sz w:val="26"/>
          <w:szCs w:val="26"/>
        </w:rPr>
        <w:t>]</w:t>
      </w:r>
    </w:p>
    <w:p>
      <w:pPr>
        <w:jc w:val="center"/>
        <w:spacing w:after="120"/>
      </w:pPr>
      <w:r>
        <w:rPr>
          <w:rFonts w:hint="eastAsia"/>
          <w:sz w:val="24"/>
          <w:szCs w:val="24"/>
        </w:rPr>
        <w:t>해킹의 민족</w:t>
      </w:r>
    </w:p>
    <w:p>
      <w:pPr>
        <w:jc w:val="center"/>
        <w:spacing w:after="120"/>
      </w:pPr>
      <w:r>
        <w:rPr>
          <w:color w:val="auto"/>
          <w:sz w:val="22"/>
          <w:szCs w:val="22"/>
        </w:rPr>
        <w:t>진단 기간: 2026.08.14 ~ 2026.0</w:t>
      </w:r>
      <w:r>
        <w:rPr>
          <w:rFonts w:hint="eastAsia"/>
          <w:color w:val="auto"/>
          <w:sz w:val="22"/>
          <w:szCs w:val="22"/>
        </w:rPr>
        <w:t>8</w:t>
      </w:r>
      <w:r>
        <w:rPr>
          <w:color w:val="auto"/>
          <w:sz w:val="22"/>
          <w:szCs w:val="22"/>
        </w:rPr>
        <w:t>.</w:t>
      </w:r>
      <w:r>
        <w:rPr>
          <w:lang w:eastAsia="ko-KR"/>
          <w:color w:val="auto"/>
          <w:sz w:val="22"/>
          <w:szCs w:val="22"/>
          <w:rtl w:val="off"/>
        </w:rPr>
        <w:t>29</w:t>
      </w:r>
    </w:p>
    <w:p>
      <w:pPr>
        <w:jc w:val="center"/>
        <w:spacing w:after="120"/>
      </w:pPr>
      <w:r>
        <w:rPr>
          <w:color w:val="auto"/>
          <w:sz w:val="22"/>
          <w:szCs w:val="22"/>
        </w:rPr>
        <w:t xml:space="preserve">진단 대상: 해킹의 민족 </w:t>
      </w:r>
      <w:r>
        <w:rPr>
          <w:rFonts w:hint="eastAsia"/>
          <w:color w:val="auto"/>
          <w:sz w:val="22"/>
          <w:szCs w:val="22"/>
        </w:rPr>
        <w:t>AWS 클라우드 인프라</w:t>
      </w:r>
    </w:p>
    <w:p>
      <w:pPr>
        <w:jc w:val="center"/>
        <w:spacing w:before="600"/>
      </w:pPr>
      <w:r>
        <w:rPr>
          <w:b/>
          <w:bCs/>
          <w:color w:val="C00000"/>
        </w:rPr>
        <w:t>문서 등급: 대외비</w:t>
      </w:r>
    </w:p>
    <w:p>
      <w:pPr>
        <w:sectPr>
          <w:pgSz w:w="11906" w:h="16838"/>
          <w:pgMar w:top="1440" w:right="1276" w:bottom="1440" w:left="1276" w:header="567" w:footer="720" w:gutter="0"/>
          <w:cols w:space="720"/>
          <w:docGrid w:linePitch="360"/>
        </w:sectPr>
      </w:pPr>
    </w:p>
    <w:p>
      <w:pPr>
        <w:jc w:val="center"/>
        <w:spacing w:after="300" w:before="200"/>
      </w:pPr>
      <w:r>
        <w:rPr>
          <w:b/>
          <w:bCs/>
          <w:sz w:val="36"/>
          <w:szCs w:val="36"/>
        </w:rPr>
        <w:t>목  차</w:t>
      </w:r>
    </w:p>
    <w:sdt>
      <w:sdtPr>
        <w:alias w:val="목차"/>
        <w:id w:val="-1"/>
      </w:sdtPr>
      <w:sdtContent>
        <w:p>
          <w:pPr>
            <w:pStyle w:val="11"/>
            <w:tabs>
              <w:tab w:val="left" w:pos="425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/>
          <w:r>
            <w:fldChar w:fldCharType="begin"/>
          </w:r>
          <w:r>
            <w:instrText>TOC \h \o "1-3"</w:instrText>
          </w:r>
          <w:r>
            <w:fldChar w:fldCharType="separate"/>
          </w:r>
          <w:r>
            <w:fldChar w:fldCharType="begin"/>
          </w:r>
          <w:r>
            <w:instrText xml:space="preserve"> HYPERLINK \l "_Toc239233217"</w:instrText>
          </w:r>
          <w:r>
            <w:fldChar w:fldCharType="separate"/>
          </w:r>
          <w:r>
            <w:rPr>
              <w:rStyle w:val="a5"/>
              <w:noProof/>
            </w:rPr>
            <w:t>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사업 개요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_Toc239233217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"_Toc239233218"</w:instrText>
          </w:r>
          <w:r>
            <w:fldChar w:fldCharType="separate"/>
          </w:r>
          <w:r>
            <w:rPr>
              <w:rStyle w:val="a5"/>
              <w:noProof/>
            </w:rPr>
            <w:t>1.1.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사업 배경 및 목적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_Toc239233218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"_Toc239233219"</w:instrText>
          </w:r>
          <w:r>
            <w:fldChar w:fldCharType="separate"/>
          </w:r>
          <w:r>
            <w:rPr>
              <w:rStyle w:val="a5"/>
              <w:noProof/>
            </w:rPr>
            <w:t>1.2.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대상 및 범위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_Toc239233219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"_Toc239233220"</w:instrText>
          </w:r>
          <w:r>
            <w:fldChar w:fldCharType="separate"/>
          </w:r>
          <w:r>
            <w:rPr>
              <w:rStyle w:val="a5"/>
              <w:noProof/>
            </w:rPr>
            <w:t>1.3.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수행 일정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"_Toc239233221"</w:instrText>
          </w:r>
          <w:r>
            <w:fldChar w:fldCharType="separate"/>
          </w:r>
          <w:r>
            <w:rPr>
              <w:rStyle w:val="a5"/>
              <w:noProof/>
            </w:rPr>
            <w:t>1.4.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수행 인원 및 역할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25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"_Toc239233222"</w:instrText>
          </w:r>
          <w:r>
            <w:fldChar w:fldCharType="separate"/>
          </w:r>
          <w:r>
            <w:rPr>
              <w:rStyle w:val="a5"/>
              <w:noProof/>
            </w:rPr>
            <w:t>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수행 방법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"_Toc239233223"</w:instrText>
          </w:r>
          <w:r>
            <w:fldChar w:fldCharType="separate"/>
          </w:r>
          <w:r>
            <w:rPr>
              <w:rStyle w:val="a5"/>
              <w:noProof/>
            </w:rPr>
            <w:t>2.1.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사전 협의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"_Toc239233224"</w:instrText>
          </w:r>
          <w:r>
            <w:fldChar w:fldCharType="separate"/>
          </w:r>
          <w:r>
            <w:rPr>
              <w:rStyle w:val="a5"/>
              <w:noProof/>
            </w:rPr>
            <w:t>2.2.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계획 수립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"_Toc239233225"</w:instrText>
          </w:r>
          <w:r>
            <w:fldChar w:fldCharType="separate"/>
          </w:r>
          <w:r>
            <w:rPr>
              <w:rStyle w:val="a5"/>
              <w:noProof/>
            </w:rPr>
            <w:t>2.3.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절차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"_Toc239233226"</w:instrText>
          </w:r>
          <w:r>
            <w:fldChar w:fldCharType="separate"/>
          </w:r>
          <w:r>
            <w:rPr>
              <w:rStyle w:val="a5"/>
              <w:noProof/>
            </w:rPr>
            <w:t>2.4.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도구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"_Toc239233227"</w:instrText>
          </w:r>
          <w:r>
            <w:fldChar w:fldCharType="separate"/>
          </w:r>
          <w:r>
            <w:rPr>
              <w:rStyle w:val="a5"/>
              <w:noProof/>
            </w:rPr>
            <w:t>2.5.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기준 근거 및 출처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"_Toc239233228"</w:instrText>
          </w:r>
          <w:r>
            <w:fldChar w:fldCharType="separate"/>
          </w:r>
          <w:r>
            <w:rPr>
              <w:rStyle w:val="a5"/>
              <w:noProof/>
            </w:rPr>
            <w:t>2.6.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항목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25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"_Toc239233229"</w:instrText>
          </w:r>
          <w:r>
            <w:fldChar w:fldCharType="separate"/>
          </w:r>
          <w:r>
            <w:rPr>
              <w:rStyle w:val="a5"/>
              <w:noProof/>
            </w:rPr>
            <w:t>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결과 요약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_Toc239233229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"_Toc239233230"</w:instrText>
          </w:r>
          <w:r>
            <w:fldChar w:fldCharType="separate"/>
          </w:r>
          <w:r>
            <w:rPr>
              <w:rStyle w:val="a5"/>
              <w:noProof/>
            </w:rPr>
            <w:t>3.1.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총평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"_Toc239233231"</w:instrText>
          </w:r>
          <w:r>
            <w:fldChar w:fldCharType="separate"/>
          </w:r>
          <w:r>
            <w:rPr>
              <w:rStyle w:val="a5"/>
              <w:noProof/>
            </w:rPr>
            <w:t>3.2.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결과 통계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"_Toc239233232"</w:instrText>
          </w:r>
          <w:r>
            <w:fldChar w:fldCharType="separate"/>
          </w:r>
          <w:r>
            <w:rPr>
              <w:rStyle w:val="a5"/>
              <w:noProof/>
            </w:rPr>
            <w:t>3.3.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결과 분석 및 시사점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"_Toc239233233"</w:instrText>
          </w:r>
          <w:r>
            <w:fldChar w:fldCharType="separate"/>
          </w:r>
          <w:r>
            <w:rPr>
              <w:rStyle w:val="a5"/>
              <w:noProof/>
            </w:rPr>
            <w:t>3.4.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진단 항목별 결과 목록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25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"_Toc239233234"</w:instrText>
          </w:r>
          <w:r>
            <w:fldChar w:fldCharType="separate"/>
          </w:r>
          <w:r>
            <w:rPr>
              <w:rStyle w:val="a5"/>
              <w:noProof/>
            </w:rPr>
            <w:t>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상세 진단 결과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"_Toc239233235"</w:instrText>
          </w:r>
          <w:r>
            <w:fldChar w:fldCharType="separate"/>
          </w:r>
          <w:r>
            <w:rPr>
              <w:rStyle w:val="a5"/>
              <w:noProof/>
            </w:rPr>
            <w:t>4.1.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사용자 계정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"_Toc239233236"</w:instrText>
          </w:r>
          <w:r>
            <w:fldChar w:fldCharType="separate"/>
          </w:r>
          <w:r>
            <w:rPr>
              <w:rStyle w:val="a5"/>
              <w:noProof/>
            </w:rPr>
            <w:t>4.2.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IAM 사용자 계정 단일화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"_Toc239233237"</w:instrText>
          </w:r>
          <w:r>
            <w:fldChar w:fldCharType="separate"/>
          </w:r>
          <w:r>
            <w:rPr>
              <w:rStyle w:val="a5"/>
              <w:noProof/>
            </w:rPr>
            <w:t>4.3.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IAM 사용자 계정 식별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"_Toc239233238"</w:instrText>
          </w:r>
          <w:r>
            <w:fldChar w:fldCharType="separate"/>
          </w:r>
          <w:r>
            <w:rPr>
              <w:rStyle w:val="a5"/>
              <w:noProof/>
            </w:rPr>
            <w:t>4.4.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IAM 그룹 사용자 계정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"_Toc239233239"</w:instrText>
          </w:r>
          <w:r>
            <w:fldChar w:fldCharType="separate"/>
          </w:r>
          <w:r>
            <w:rPr>
              <w:rStyle w:val="a5"/>
              <w:noProof/>
            </w:rPr>
            <w:t>4.5.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Key Pair 접근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_Toc239233239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"_Toc239233240"</w:instrText>
          </w:r>
          <w:r>
            <w:fldChar w:fldCharType="separate"/>
          </w:r>
          <w:r>
            <w:rPr>
              <w:rStyle w:val="a5"/>
              <w:noProof/>
            </w:rPr>
            <w:t>4.6.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Key Pair 보관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"_Toc239233241"</w:instrText>
          </w:r>
          <w:r>
            <w:fldChar w:fldCharType="separate"/>
          </w:r>
          <w:r>
            <w:rPr>
              <w:rStyle w:val="a5"/>
              <w:noProof/>
            </w:rPr>
            <w:t>4.7.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Admin Console 관리자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"_Toc239233242"</w:instrText>
          </w:r>
          <w:r>
            <w:fldChar w:fldCharType="separate"/>
          </w:r>
          <w:r>
            <w:rPr>
              <w:rStyle w:val="a5"/>
              <w:noProof/>
            </w:rPr>
            <w:t>4.8.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Admin Console 계정 Access Key 활성화 및 사용주기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"_Toc239233243"</w:instrText>
          </w:r>
          <w:r>
            <w:fldChar w:fldCharType="separate"/>
          </w:r>
          <w:r>
            <w:rPr>
              <w:rStyle w:val="a5"/>
              <w:noProof/>
            </w:rPr>
            <w:t>4.9.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MFA (Multi-Factor Authentication)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"_Toc239233244"</w:instrText>
          </w:r>
          <w:r>
            <w:fldChar w:fldCharType="separate"/>
          </w:r>
          <w:r>
            <w:rPr>
              <w:rStyle w:val="a5"/>
              <w:noProof/>
            </w:rPr>
            <w:t>4.10.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AWS 계정 패스워드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"_Toc239233245"</w:instrText>
          </w:r>
          <w:r>
            <w:fldChar w:fldCharType="separate"/>
          </w:r>
          <w:r>
            <w:rPr>
              <w:rStyle w:val="a5"/>
              <w:noProof/>
            </w:rPr>
            <w:t>4.11.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EKS 사용자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"_Toc239233246"</w:instrText>
          </w:r>
          <w:r>
            <w:fldChar w:fldCharType="separate"/>
          </w:r>
          <w:r>
            <w:rPr>
              <w:rStyle w:val="a5"/>
              <w:noProof/>
            </w:rPr>
            <w:t>4.12.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EKS 서비스 어카운트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"_Toc239233247"</w:instrText>
          </w:r>
          <w:r>
            <w:fldChar w:fldCharType="separate"/>
          </w:r>
          <w:r>
            <w:rPr>
              <w:rStyle w:val="a5"/>
              <w:noProof/>
            </w:rPr>
            <w:t>4.13.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EKS 불필요한 익명 접근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"_Toc239233248"</w:instrText>
          </w:r>
          <w:r>
            <w:fldChar w:fldCharType="separate"/>
          </w:r>
          <w:r>
            <w:rPr>
              <w:rStyle w:val="a5"/>
              <w:noProof/>
            </w:rPr>
            <w:t>4.14.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인스턴스 서비스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36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"_Toc239233249"</w:instrText>
          </w:r>
          <w:r>
            <w:fldChar w:fldCharType="separate"/>
          </w:r>
          <w:r>
            <w:rPr>
              <w:rStyle w:val="a5"/>
              <w:noProof/>
            </w:rPr>
            <w:t>4.15.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네트워크 서비스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_Toc239233249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"_Toc239233250"</w:instrText>
          </w:r>
          <w:r>
            <w:fldChar w:fldCharType="separate"/>
          </w:r>
          <w:r>
            <w:rPr>
              <w:rStyle w:val="a5"/>
              <w:noProof/>
            </w:rPr>
            <w:t>4.16.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기타 서비스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"_Toc239233251"</w:instrText>
          </w:r>
          <w:r>
            <w:fldChar w:fldCharType="separate"/>
          </w:r>
          <w:r>
            <w:rPr>
              <w:rStyle w:val="a5"/>
              <w:noProof/>
            </w:rPr>
            <w:t>4.17.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보안 그룹 인/아웃바운드 ANY 설정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"_Toc239233252"</w:instrText>
          </w:r>
          <w:r>
            <w:fldChar w:fldCharType="separate"/>
          </w:r>
          <w:r>
            <w:rPr>
              <w:rStyle w:val="a5"/>
              <w:noProof/>
            </w:rPr>
            <w:t>4.18.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보안 그룹 인/아웃바운드 불필요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"_Toc239233253"</w:instrText>
          </w:r>
          <w:r>
            <w:fldChar w:fldCharType="separate"/>
          </w:r>
          <w:r>
            <w:rPr>
              <w:rStyle w:val="a5"/>
              <w:noProof/>
            </w:rPr>
            <w:t>4.19.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네트워크 ACL 인/아웃바운드 트래픽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"_Toc239233254"</w:instrText>
          </w:r>
          <w:r>
            <w:fldChar w:fldCharType="separate"/>
          </w:r>
          <w:r>
            <w:rPr>
              <w:rStyle w:val="a5"/>
              <w:noProof/>
            </w:rPr>
            <w:t>4.20.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라우팅 테이블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"_Toc239233255"</w:instrText>
          </w:r>
          <w:r>
            <w:fldChar w:fldCharType="separate"/>
          </w:r>
          <w:r>
            <w:rPr>
              <w:rStyle w:val="a5"/>
              <w:noProof/>
            </w:rPr>
            <w:t>4.21.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인터넷 게이트웨이 연결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"_Toc239233256"</w:instrText>
          </w:r>
          <w:r>
            <w:fldChar w:fldCharType="separate"/>
          </w:r>
          <w:r>
            <w:rPr>
              <w:rStyle w:val="a5"/>
              <w:noProof/>
            </w:rPr>
            <w:t>4.22.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NAT 게이트웨이 연결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"_Toc239233257"</w:instrText>
          </w:r>
          <w:r>
            <w:fldChar w:fldCharType="separate"/>
          </w:r>
          <w:r>
            <w:rPr>
              <w:rStyle w:val="a5"/>
              <w:noProof/>
            </w:rPr>
            <w:t>4.23.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S3 버킷/객체 접근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"_Toc239233258"</w:instrText>
          </w:r>
          <w:r>
            <w:fldChar w:fldCharType="separate"/>
          </w:r>
          <w:r>
            <w:rPr>
              <w:rStyle w:val="a5"/>
              <w:noProof/>
            </w:rPr>
            <w:t>4.24.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RDS 서브넷 가용 영역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"_Toc239233259"</w:instrText>
          </w:r>
          <w:r>
            <w:fldChar w:fldCharType="separate"/>
          </w:r>
          <w:r>
            <w:rPr>
              <w:rStyle w:val="a5"/>
              <w:noProof/>
            </w:rPr>
            <w:t>4.25.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EKS Pod 보안 정책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_Toc239233259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"_Toc239233260"</w:instrText>
          </w:r>
          <w:r>
            <w:fldChar w:fldCharType="separate"/>
          </w:r>
          <w:r>
            <w:rPr>
              <w:rStyle w:val="a5"/>
              <w:noProof/>
            </w:rPr>
            <w:t>4.26.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ELB(Elastic Load Balancing) 연결 관리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"_Toc239233261"</w:instrText>
          </w:r>
          <w:r>
            <w:fldChar w:fldCharType="separate"/>
          </w:r>
          <w:r>
            <w:rPr>
              <w:rStyle w:val="a5"/>
              <w:noProof/>
            </w:rPr>
            <w:t>4.27.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EBS 및 볼륨 암호화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66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"_Toc239233262"</w:instrText>
          </w:r>
          <w:r>
            <w:fldChar w:fldCharType="separate"/>
          </w:r>
          <w:r>
            <w:rPr>
              <w:rStyle w:val="a5"/>
              <w:noProof/>
            </w:rPr>
            <w:t>4.28.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RDS 암호화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"_Toc239233263"</w:instrText>
          </w:r>
          <w:r>
            <w:fldChar w:fldCharType="separate"/>
          </w:r>
          <w:r>
            <w:rPr>
              <w:rStyle w:val="a5"/>
              <w:noProof/>
            </w:rPr>
            <w:t>4.29.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S3 암호화 설정 진단 결과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"_Toc239233264"</w:instrText>
          </w:r>
          <w:r>
            <w:fldChar w:fldCharType="separate"/>
          </w:r>
          <w:r>
            <w:rPr>
              <w:rStyle w:val="a5"/>
              <w:noProof/>
            </w:rPr>
            <w:t>4.30.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통신구간 암호화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"_Toc239233265"</w:instrText>
          </w:r>
          <w:r>
            <w:fldChar w:fldCharType="separate"/>
          </w:r>
          <w:r>
            <w:rPr>
              <w:rStyle w:val="a5"/>
              <w:noProof/>
            </w:rPr>
            <w:t>4.31.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CloudTrail 암호화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"_Toc239233266"</w:instrText>
          </w:r>
          <w:r>
            <w:fldChar w:fldCharType="separate"/>
          </w:r>
          <w:r>
            <w:rPr>
              <w:rStyle w:val="a5"/>
              <w:noProof/>
            </w:rPr>
            <w:t>4.32.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CloudWatch 암호화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"_Toc239233267"</w:instrText>
          </w:r>
          <w:r>
            <w:fldChar w:fldCharType="separate"/>
          </w:r>
          <w:r>
            <w:rPr>
              <w:rStyle w:val="a5"/>
              <w:noProof/>
            </w:rPr>
            <w:t>4.33.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AWS 사용자 계정 로깅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"_Toc239233268"</w:instrText>
          </w:r>
          <w:r>
            <w:fldChar w:fldCharType="separate"/>
          </w:r>
          <w:r>
            <w:rPr>
              <w:rStyle w:val="a5"/>
              <w:noProof/>
            </w:rPr>
            <w:t>4.34.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인스턴스 로깅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"_Toc239233269"</w:instrText>
          </w:r>
          <w:r>
            <w:fldChar w:fldCharType="separate"/>
          </w:r>
          <w:r>
            <w:rPr>
              <w:rStyle w:val="a5"/>
              <w:noProof/>
            </w:rPr>
            <w:t>4.35.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RDS 로깅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_Toc239233269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"_Toc239233270"</w:instrText>
          </w:r>
          <w:r>
            <w:fldChar w:fldCharType="separate"/>
          </w:r>
          <w:r>
            <w:rPr>
              <w:rStyle w:val="a5"/>
              <w:noProof/>
            </w:rPr>
            <w:t>4.36.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S3 버킷 로깅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"_Toc239233271"</w:instrText>
          </w:r>
          <w:r>
            <w:fldChar w:fldCharType="separate"/>
          </w:r>
          <w:r>
            <w:rPr>
              <w:rStyle w:val="a5"/>
              <w:noProof/>
            </w:rPr>
            <w:t>4.37.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VPC 플로우 로깅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"_Toc239233272"</w:instrText>
          </w:r>
          <w:r>
            <w:fldChar w:fldCharType="separate"/>
          </w:r>
          <w:r>
            <w:rPr>
              <w:rStyle w:val="a5"/>
              <w:noProof/>
            </w:rPr>
            <w:t>4.38.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로그 보관 기간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"_Toc239233273"</w:instrText>
          </w:r>
          <w:r>
            <w:fldChar w:fldCharType="separate"/>
          </w:r>
          <w:r>
            <w:rPr>
              <w:rStyle w:val="a5"/>
              <w:noProof/>
            </w:rPr>
            <w:t>4.39.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백업 사용 여부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"_Toc239233274"</w:instrText>
          </w:r>
          <w:r>
            <w:fldChar w:fldCharType="separate"/>
          </w:r>
          <w:r>
            <w:rPr>
              <w:rStyle w:val="a5"/>
              <w:noProof/>
            </w:rPr>
            <w:t>4.40.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EKS Cluster 제어 플레인 로깅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"_Toc239233275"</w:instrText>
          </w:r>
          <w:r>
            <w:fldChar w:fldCharType="separate"/>
          </w:r>
          <w:r>
            <w:rPr>
              <w:rStyle w:val="a5"/>
              <w:noProof/>
            </w:rPr>
            <w:t>4.41.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EKS Cluster 암호화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425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"_Toc239233276"</w:instrText>
          </w:r>
          <w:r>
            <w:fldChar w:fldCharType="separate"/>
          </w:r>
          <w:r>
            <w:rPr>
              <w:rStyle w:val="a5"/>
              <w:noProof/>
            </w:rPr>
            <w:t>5.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별첨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20"/>
            <w:ind w:left="400"/>
            <w:tabs>
              <w:tab w:val="left" w:pos="1100"/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"_Toc239233277"</w:instrText>
          </w:r>
          <w:r>
            <w:fldChar w:fldCharType="separate"/>
          </w:r>
          <w:r>
            <w:rPr>
              <w:rStyle w:val="a5"/>
              <w:noProof/>
            </w:rPr>
            <w:t>5.1.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  <w:tab/>
          </w:r>
          <w:r>
            <w:rPr>
              <w:rStyle w:val="a5"/>
              <w:noProof/>
            </w:rPr>
            <w:t>용어 정의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r>
            <w:fldChar w:fldCharType="end"/>
          </w:r>
          <w:r/>
        </w:p>
      </w:sdtContent>
    </w:sdt>
    <w:p>
      <w:r>
        <w:br w:type="page"/>
      </w:r>
    </w:p>
    <w:p>
      <w:pPr>
        <w:jc w:val="center"/>
        <w:spacing w:after="300" w:before="200"/>
      </w:pPr>
      <w:r>
        <w:rPr>
          <w:b/>
          <w:bCs/>
          <w:sz w:val="36"/>
          <w:szCs w:val="36"/>
        </w:rPr>
        <w:t>그림 목차</w:t>
      </w:r>
    </w:p>
    <w:sdt>
      <w:sdtPr>
        <w:alias w:val="그림목차"/>
        <w:id w:val="-1"/>
      </w:sdtPr>
      <w:sdtContent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/>
          <w:r>
            <w:fldChar w:fldCharType="begin"/>
          </w:r>
          <w:r>
            <w:instrText>TOC \c "그림" \h</w:instrText>
          </w:r>
          <w:r>
            <w:fldChar w:fldCharType="separate"/>
          </w:r>
          <w:r>
            <w:fldChar w:fldCharType="begin"/>
          </w:r>
          <w:r>
            <w:instrText xml:space="preserve"> HYPERLINK \l "_Toc239233278"</w:instrText>
          </w:r>
          <w:r>
            <w:fldChar w:fldCharType="separate"/>
          </w:r>
          <w:r>
            <w:rPr>
              <w:rStyle w:val="a5"/>
              <w:noProof/>
            </w:rPr>
            <w:t>[그림 4-1] IAM 사용자 목록 (7개 계정 현황)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"_Toc239233279"</w:instrText>
          </w:r>
          <w:r>
            <w:fldChar w:fldCharType="separate"/>
          </w:r>
          <w:r>
            <w:rPr>
              <w:rStyle w:val="a5"/>
              <w:noProof/>
            </w:rPr>
            <w:t>[그림 4-2] 사용 중인 IAM 사용자 권한 정책 (AdministratorAccess·studentAdmin, 그룹 student 연결)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_Toc239233279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"_Toc239233280"</w:instrText>
          </w:r>
          <w:r>
            <w:fldChar w:fldCharType="separate"/>
          </w:r>
          <w:r>
            <w:rPr>
              <w:rStyle w:val="a5"/>
              <w:noProof/>
            </w:rPr>
            <w:t>[그림 4-3] studentAdmin 정책 내용 (계정·그룹 삭제 Deny 가드레일)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"_Toc239233281"</w:instrText>
          </w:r>
          <w:r>
            <w:fldChar w:fldCharType="separate"/>
          </w:r>
          <w:r>
            <w:rPr>
              <w:rStyle w:val="a5"/>
              <w:noProof/>
            </w:rPr>
            <w:t>[그림 4-4] IAM 사용자 계정별 발급 현황 (1인 1계정 구성 확인)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"_Toc239233282"</w:instrText>
          </w:r>
          <w:r>
            <w:fldChar w:fldCharType="separate"/>
          </w:r>
          <w:r>
            <w:rPr>
              <w:rStyle w:val="a5"/>
              <w:noProof/>
            </w:rPr>
            <w:t>[그림 4-5] 사용 중인 IAM 사용자 태그 설정 현황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"_Toc239233283"</w:instrText>
          </w:r>
          <w:r>
            <w:fldChar w:fldCharType="separate"/>
          </w:r>
          <w:r>
            <w:rPr>
              <w:rStyle w:val="a5"/>
              <w:noProof/>
            </w:rPr>
            <w:t>[그림 4-6] student 그룹 사용자(멤버) 목록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"_Toc239233284"</w:instrText>
          </w:r>
          <w:r>
            <w:fldChar w:fldCharType="separate"/>
          </w:r>
          <w:r>
            <w:rPr>
              <w:rStyle w:val="a5"/>
              <w:noProof/>
            </w:rPr>
            <w:t>[그림 4-7] 등록된 Key Pair 현황(hackmin-key, RSA)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"_Toc239233285"</w:instrText>
          </w:r>
          <w:r>
            <w:fldChar w:fldCharType="separate"/>
          </w:r>
          <w:r>
            <w:rPr>
              <w:rStyle w:val="a5"/>
              <w:noProof/>
            </w:rPr>
            <w:t>[그림 4-8] EC2 인스턴스 할당 키 페어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"_Toc239233286"</w:instrText>
          </w:r>
          <w:r>
            <w:fldChar w:fldCharType="separate"/>
          </w:r>
          <w:r>
            <w:rPr>
              <w:rStyle w:val="a5"/>
              <w:noProof/>
            </w:rPr>
            <w:t>[그림 4-9] EC2 로그인 개인키 부재 및 SSH 키 권한 보호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"_Toc239233287"</w:instrText>
          </w:r>
          <w:r>
            <w:fldChar w:fldCharType="separate"/>
          </w:r>
          <w:r>
            <w:rPr>
              <w:rStyle w:val="a5"/>
              <w:noProof/>
            </w:rPr>
            <w:t>[그림 4-10] S3 버킷 내 키 파일 부재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"_Toc239233288"</w:instrText>
          </w:r>
          <w:r>
            <w:fldChar w:fldCharType="separate"/>
          </w:r>
          <w:r>
            <w:rPr>
              <w:rStyle w:val="a5"/>
              <w:noProof/>
            </w:rPr>
            <w:t>[그림 4-11] 사용 중인 IAM 계정의 관리자 권한(AdministratorAccess) 보유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"_Toc239233289"</w:instrText>
          </w:r>
          <w:r>
            <w:fldChar w:fldCharType="separate"/>
          </w:r>
          <w:r>
            <w:rPr>
              <w:rStyle w:val="a5"/>
              <w:noProof/>
            </w:rPr>
            <w:t>[그림 4-12] 관리자 권한 계정의 서비스용 액세스 키 활성 사용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_Toc239233289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"_Toc239233290"</w:instrText>
          </w:r>
          <w:r>
            <w:fldChar w:fldCharType="separate"/>
          </w:r>
          <w:r>
            <w:rPr>
              <w:rStyle w:val="a5"/>
              <w:noProof/>
            </w:rPr>
            <w:t>[그림 4-13] IAM 자격 증명 보고서 — root 계정 Access Key 부재 및 IAM 키 사용주기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"_Toc239233291"</w:instrText>
          </w:r>
          <w:r>
            <w:fldChar w:fldCharType="separate"/>
          </w:r>
          <w:r>
            <w:rPr>
              <w:rStyle w:val="a5"/>
              <w:noProof/>
            </w:rPr>
            <w:t>[그림 4-14] hackmin 작업 계정 MFA 미설정 확인(MFA 디바이스 0개)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"_Toc239233292"</w:instrText>
          </w:r>
          <w:r>
            <w:fldChar w:fldCharType="separate"/>
          </w:r>
          <w:r>
            <w:rPr>
              <w:rStyle w:val="a5"/>
              <w:noProof/>
            </w:rPr>
            <w:t>[그림 4-15] AWS 계정 암호 정책 설정 현황(복잡성·만료·재사용 제한 미설정)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"_Toc239233293"</w:instrText>
          </w:r>
          <w:r>
            <w:fldChar w:fldCharType="separate"/>
          </w:r>
          <w:r>
            <w:rPr>
              <w:rStyle w:val="a5"/>
              <w:noProof/>
            </w:rPr>
            <w:t>[그림 4-16] EC2 인스턴스 역할 요약(hackmin-s3-up,download)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36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"_Toc239233294"</w:instrText>
          </w:r>
          <w:r>
            <w:fldChar w:fldCharType="separate"/>
          </w:r>
          <w:r>
            <w:rPr>
              <w:rStyle w:val="a5"/>
              <w:noProof/>
            </w:rPr>
            <w:t>[그림 4-17] 인스턴스 역할 연결 정책 현황(S3 인라인·CloudWatch·ECR FullAccess)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"_Toc239233295"</w:instrText>
          </w:r>
          <w:r>
            <w:fldChar w:fldCharType="separate"/>
          </w:r>
          <w:r>
            <w:rPr>
              <w:rStyle w:val="a5"/>
              <w:noProof/>
            </w:rPr>
            <w:t>[그림 4-18] EC2 인스턴스 역할 ECR FullAccess 정책 JSON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37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"_Toc239233296"</w:instrText>
          </w:r>
          <w:r>
            <w:fldChar w:fldCharType="separate"/>
          </w:r>
          <w:r>
            <w:rPr>
              <w:rStyle w:val="a5"/>
              <w:noProof/>
            </w:rPr>
            <w:t>[그림 4-19] IAM 사용자 그룹 목록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"_Toc239233297"</w:instrText>
          </w:r>
          <w:r>
            <w:fldChar w:fldCharType="separate"/>
          </w:r>
          <w:r>
            <w:rPr>
              <w:rStyle w:val="a5"/>
              <w:noProof/>
            </w:rPr>
            <w:t>[그림 4-20] student 그룹 인라인 정책 studentAdmin JSON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"_Toc239233298"</w:instrText>
          </w:r>
          <w:r>
            <w:fldChar w:fldCharType="separate"/>
          </w:r>
          <w:r>
            <w:rPr>
              <w:rStyle w:val="a5"/>
              <w:noProof/>
            </w:rPr>
            <w:t>[그림 4-21] AdministratorAccess 정책 JSON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"_Toc239233299"</w:instrText>
          </w:r>
          <w:r>
            <w:fldChar w:fldCharType="separate"/>
          </w:r>
          <w:r>
            <w:rPr>
              <w:rStyle w:val="a5"/>
              <w:noProof/>
            </w:rPr>
            <w:t>[그림 4-22] IAM 사용자 그룹 목록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_Toc239233299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"_Toc239233300"</w:instrText>
          </w:r>
          <w:r>
            <w:fldChar w:fldCharType="separate"/>
          </w:r>
          <w:r>
            <w:rPr>
              <w:rStyle w:val="a5"/>
              <w:noProof/>
            </w:rPr>
            <w:t>[그림 4-23] student 그룹 인라인 정책 studentAdmin JSON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"_Toc239233301"</w:instrText>
          </w:r>
          <w:r>
            <w:fldChar w:fldCharType="separate"/>
          </w:r>
          <w:r>
            <w:rPr>
              <w:rStyle w:val="a5"/>
              <w:noProof/>
            </w:rPr>
            <w:t>[그림 4-24] AdministratorAccess 정책 JSON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"_Toc239233302"</w:instrText>
          </w:r>
          <w:r>
            <w:fldChar w:fldCharType="separate"/>
          </w:r>
          <w:r>
            <w:rPr>
              <w:rStyle w:val="a5"/>
              <w:noProof/>
            </w:rPr>
            <w:t>[그림 4-25] hackmin-vpn-service-sg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"_Toc239233303"</w:instrText>
          </w:r>
          <w:r>
            <w:fldChar w:fldCharType="separate"/>
          </w:r>
          <w:r>
            <w:rPr>
              <w:rStyle w:val="a5"/>
              <w:noProof/>
            </w:rPr>
            <w:t>[그림 4-26] hackmin-ec2-sg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"_Toc239233304"</w:instrText>
          </w:r>
          <w:r>
            <w:fldChar w:fldCharType="separate"/>
          </w:r>
          <w:r>
            <w:rPr>
              <w:rStyle w:val="a5"/>
              <w:noProof/>
            </w:rPr>
            <w:t>[그림 4-27] hackmin-alb-sg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"_Toc239233305"</w:instrText>
          </w:r>
          <w:r>
            <w:fldChar w:fldCharType="separate"/>
          </w:r>
          <w:r>
            <w:rPr>
              <w:rStyle w:val="a5"/>
              <w:noProof/>
            </w:rPr>
            <w:t>[그림 4-28] hackmin-rds-sg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"_Toc239233306"</w:instrText>
          </w:r>
          <w:r>
            <w:fldChar w:fldCharType="separate"/>
          </w:r>
          <w:r>
            <w:rPr>
              <w:rStyle w:val="a5"/>
              <w:noProof/>
            </w:rPr>
            <w:t>[그림 4-29] hackmin-eic-sg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"_Toc239233307"</w:instrText>
          </w:r>
          <w:r>
            <w:fldChar w:fldCharType="separate"/>
          </w:r>
          <w:r>
            <w:rPr>
              <w:rStyle w:val="a5"/>
              <w:noProof/>
            </w:rPr>
            <w:t>[그림 4-30] default (Service VPC)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"_Toc239233308"</w:instrText>
          </w:r>
          <w:r>
            <w:fldChar w:fldCharType="separate"/>
          </w:r>
          <w:r>
            <w:rPr>
              <w:rStyle w:val="a5"/>
              <w:noProof/>
            </w:rPr>
            <w:t>[그림 4-31] hackmin-splunk-sg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"_Toc239233309"</w:instrText>
          </w:r>
          <w:r>
            <w:fldChar w:fldCharType="separate"/>
          </w:r>
          <w:r>
            <w:rPr>
              <w:rStyle w:val="a5"/>
              <w:noProof/>
            </w:rPr>
            <w:t>[그림 4-32] hackmin-splunk-endpoint-sg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_Toc239233309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"_Toc239233310"</w:instrText>
          </w:r>
          <w:r>
            <w:fldChar w:fldCharType="separate"/>
          </w:r>
          <w:r>
            <w:rPr>
              <w:rStyle w:val="a5"/>
              <w:noProof/>
            </w:rPr>
            <w:t>[그림 4-33] default (Splunk VPC)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"_Toc239233311"</w:instrText>
          </w:r>
          <w:r>
            <w:fldChar w:fldCharType="separate"/>
          </w:r>
          <w:r>
            <w:rPr>
              <w:rStyle w:val="a5"/>
              <w:noProof/>
            </w:rPr>
            <w:t>[그림 4-34] hackmin-vpn-service-sg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"_Toc239233312"</w:instrText>
          </w:r>
          <w:r>
            <w:fldChar w:fldCharType="separate"/>
          </w:r>
          <w:r>
            <w:rPr>
              <w:rStyle w:val="a5"/>
              <w:noProof/>
            </w:rPr>
            <w:t>[그림 4-35] hackmin-ec2-sg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"_Toc239233313"</w:instrText>
          </w:r>
          <w:r>
            <w:fldChar w:fldCharType="separate"/>
          </w:r>
          <w:r>
            <w:rPr>
              <w:rStyle w:val="a5"/>
              <w:noProof/>
            </w:rPr>
            <w:t>[그림 4-36] hackmin-alb-sg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"_Toc239233314"</w:instrText>
          </w:r>
          <w:r>
            <w:fldChar w:fldCharType="separate"/>
          </w:r>
          <w:r>
            <w:rPr>
              <w:rStyle w:val="a5"/>
              <w:noProof/>
            </w:rPr>
            <w:t>[그림 4-37] hackmin-rds-sg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"_Toc239233315"</w:instrText>
          </w:r>
          <w:r>
            <w:fldChar w:fldCharType="separate"/>
          </w:r>
          <w:r>
            <w:rPr>
              <w:rStyle w:val="a5"/>
              <w:noProof/>
            </w:rPr>
            <w:t>[그림 4-38] hackmin-eic-sg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"_Toc239233316"</w:instrText>
          </w:r>
          <w:r>
            <w:fldChar w:fldCharType="separate"/>
          </w:r>
          <w:r>
            <w:rPr>
              <w:rStyle w:val="a5"/>
              <w:noProof/>
            </w:rPr>
            <w:t>[그림 4-39] default (Service VPC)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"_Toc239233317"</w:instrText>
          </w:r>
          <w:r>
            <w:fldChar w:fldCharType="separate"/>
          </w:r>
          <w:r>
            <w:rPr>
              <w:rStyle w:val="a5"/>
              <w:noProof/>
            </w:rPr>
            <w:t>[그림 4-40] hackmin-splunk-sg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"_Toc239233318"</w:instrText>
          </w:r>
          <w:r>
            <w:fldChar w:fldCharType="separate"/>
          </w:r>
          <w:r>
            <w:rPr>
              <w:rStyle w:val="a5"/>
              <w:noProof/>
            </w:rPr>
            <w:t>[그림 4-41] hackmin-splunk-endpoint-sg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"_Toc239233319"</w:instrText>
          </w:r>
          <w:r>
            <w:fldChar w:fldCharType="separate"/>
          </w:r>
          <w:r>
            <w:rPr>
              <w:rStyle w:val="a5"/>
              <w:noProof/>
            </w:rPr>
            <w:t>[그림 4-42] default (Splunk VPC) 인/아웃바운드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_Toc239233319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49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"_Toc239233320"</w:instrText>
          </w:r>
          <w:r>
            <w:fldChar w:fldCharType="separate"/>
          </w:r>
          <w:r>
            <w:rPr>
              <w:rStyle w:val="a5"/>
              <w:noProof/>
            </w:rPr>
            <w:t>[그림 4-43] hackmin-splunk-vpc 네트워크 ACL 인바운드/아웃바운드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"_Toc239233321"</w:instrText>
          </w:r>
          <w:r>
            <w:fldChar w:fldCharType="separate"/>
          </w:r>
          <w:r>
            <w:rPr>
              <w:rStyle w:val="a5"/>
              <w:noProof/>
            </w:rPr>
            <w:t>[그림 4-44] hackmin-vpc 네트워크 ACL 인바운드/아웃바운드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"_Toc239233322"</w:instrText>
          </w:r>
          <w:r>
            <w:fldChar w:fldCharType="separate"/>
          </w:r>
          <w:r>
            <w:rPr>
              <w:rStyle w:val="a5"/>
              <w:noProof/>
            </w:rPr>
            <w:t>[그림 4-45] hackmin-splunk-vpc 기본 네트워크 ACL 인바운드/아웃바운드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"_Toc239233323"</w:instrText>
          </w:r>
          <w:r>
            <w:fldChar w:fldCharType="separate"/>
          </w:r>
          <w:r>
            <w:rPr>
              <w:rStyle w:val="a5"/>
              <w:noProof/>
            </w:rPr>
            <w:t>[그림 4-46] hackmin-vpc-rtb-public 라우팅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"_Toc239233324"</w:instrText>
          </w:r>
          <w:r>
            <w:fldChar w:fldCharType="separate"/>
          </w:r>
          <w:r>
            <w:rPr>
              <w:rStyle w:val="a5"/>
              <w:noProof/>
            </w:rPr>
            <w:t>[그림 4-47] hackmin-vpc-rtb-private1 라우팅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"_Toc239233325"</w:instrText>
          </w:r>
          <w:r>
            <w:fldChar w:fldCharType="separate"/>
          </w:r>
          <w:r>
            <w:rPr>
              <w:rStyle w:val="a5"/>
              <w:noProof/>
            </w:rPr>
            <w:t>[그림 4-48] hackmin-vpc-rtb-private2 라우팅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"_Toc239233326"</w:instrText>
          </w:r>
          <w:r>
            <w:fldChar w:fldCharType="separate"/>
          </w:r>
          <w:r>
            <w:rPr>
              <w:rStyle w:val="a5"/>
              <w:noProof/>
            </w:rPr>
            <w:t>[그림 4-49] hackmin-splunk-rtb-public 라우팅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"_Toc239233327"</w:instrText>
          </w:r>
          <w:r>
            <w:fldChar w:fldCharType="separate"/>
          </w:r>
          <w:r>
            <w:rPr>
              <w:rStyle w:val="a5"/>
              <w:noProof/>
            </w:rPr>
            <w:t>[그림 4-50] hackmin-splunk-rtb-private1 라우팅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"_Toc239233328"</w:instrText>
          </w:r>
          <w:r>
            <w:fldChar w:fldCharType="separate"/>
          </w:r>
          <w:r>
            <w:rPr>
              <w:rStyle w:val="a5"/>
              <w:noProof/>
            </w:rPr>
            <w:t>[그림 4-51] 인터넷 게이트웨이 세부 정보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"_Toc239233329"</w:instrText>
          </w:r>
          <w:r>
            <w:fldChar w:fldCharType="separate"/>
          </w:r>
          <w:r>
            <w:rPr>
              <w:rStyle w:val="a5"/>
              <w:noProof/>
            </w:rPr>
            <w:t>[그림 4-52] NAT 게이트웨이 세부 정보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_Toc239233329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"_Toc239233330"</w:instrText>
          </w:r>
          <w:r>
            <w:fldChar w:fldCharType="separate"/>
          </w:r>
          <w:r>
            <w:rPr>
              <w:rStyle w:val="a5"/>
              <w:noProof/>
            </w:rPr>
            <w:t>[그림 4-53] S3 퍼블릭 액세스 차단을 위한 계정 설정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59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"_Toc239233331"</w:instrText>
          </w:r>
          <w:r>
            <w:fldChar w:fldCharType="separate"/>
          </w:r>
          <w:r>
            <w:rPr>
              <w:rStyle w:val="a5"/>
              <w:noProof/>
            </w:rPr>
            <w:t>[그림 4-54] hackmin-media-bucket ACL(액세스 제어 목록)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"_Toc239233332"</w:instrText>
          </w:r>
          <w:r>
            <w:fldChar w:fldCharType="separate"/>
          </w:r>
          <w:r>
            <w:rPr>
              <w:rStyle w:val="a5"/>
              <w:noProof/>
            </w:rPr>
            <w:t>[그림 4-55] hackmin-media-bucket 버킷 정책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"_Toc239233333"</w:instrText>
          </w:r>
          <w:r>
            <w:fldChar w:fldCharType="separate"/>
          </w:r>
          <w:r>
            <w:rPr>
              <w:rStyle w:val="a5"/>
              <w:noProof/>
            </w:rPr>
            <w:t>[그림 4-56] hackmin-db-subnet-group 세부 정보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"_Toc239233334"</w:instrText>
          </w:r>
          <w:r>
            <w:fldChar w:fldCharType="separate"/>
          </w:r>
          <w:r>
            <w:rPr>
              <w:rStyle w:val="a5"/>
              <w:noProof/>
            </w:rPr>
            <w:t>[그림 4-57] hackmin-alb 세부 정보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"_Toc239233335"</w:instrText>
          </w:r>
          <w:r>
            <w:fldChar w:fldCharType="separate"/>
          </w:r>
          <w:r>
            <w:rPr>
              <w:rStyle w:val="a5"/>
              <w:noProof/>
            </w:rPr>
            <w:t>[그림 4-58] hackmin-alb 리스너 및 규칙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"_Toc239233336"</w:instrText>
          </w:r>
          <w:r>
            <w:fldChar w:fldCharType="separate"/>
          </w:r>
          <w:r>
            <w:rPr>
              <w:rStyle w:val="a5"/>
              <w:noProof/>
            </w:rPr>
            <w:t>[그림 4-59] hackmin-alb 속성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"_Toc239233337"</w:instrText>
          </w:r>
          <w:r>
            <w:fldChar w:fldCharType="separate"/>
          </w:r>
          <w:r>
            <w:rPr>
              <w:rStyle w:val="a5"/>
              <w:noProof/>
            </w:rPr>
            <w:t>[그림 4-60] EC2 EBS 볼륨 목록 암호화 상태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66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"_Toc239233338"</w:instrText>
          </w:r>
          <w:r>
            <w:fldChar w:fldCharType="separate"/>
          </w:r>
          <w:r>
            <w:rPr>
              <w:rStyle w:val="a5"/>
              <w:noProof/>
            </w:rPr>
            <w:t>[그림 4-61] hackmin-db RDS 인스턴스 스토리지 암호화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68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"_Toc239233339"</w:instrText>
          </w:r>
          <w:r>
            <w:fldChar w:fldCharType="separate"/>
          </w:r>
          <w:r>
            <w:rPr>
              <w:rStyle w:val="a5"/>
              <w:noProof/>
            </w:rPr>
            <w:t>[그림 4-62] hackmin-media-bucket S3 버킷 기본 암호화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_Toc239233339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70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"_Toc239233340"</w:instrText>
          </w:r>
          <w:r>
            <w:fldChar w:fldCharType="separate"/>
          </w:r>
          <w:r>
            <w:rPr>
              <w:rStyle w:val="a5"/>
              <w:noProof/>
            </w:rPr>
            <w:t>[그림 4-63] hackmin-alb ALB 리스너 HTTPS 암호화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"_Toc239233341"</w:instrText>
          </w:r>
          <w:r>
            <w:fldChar w:fldCharType="separate"/>
          </w:r>
          <w:r>
            <w:rPr>
              <w:rStyle w:val="a5"/>
              <w:noProof/>
            </w:rPr>
            <w:t>[그림 4-64] hackmin-db RDS 인스턴스 연결 및 보안 정보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"_Toc239233342"</w:instrText>
          </w:r>
          <w:r>
            <w:fldChar w:fldCharType="separate"/>
          </w:r>
          <w:r>
            <w:rPr>
              <w:rStyle w:val="a5"/>
              <w:noProof/>
            </w:rPr>
            <w:t>[그림 4-65] hackmin-db RDS SSL/TLS 연결 코드 스니펫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"_Toc239233343"</w:instrText>
          </w:r>
          <w:r>
            <w:fldChar w:fldCharType="separate"/>
          </w:r>
          <w:r>
            <w:rPr>
              <w:rStyle w:val="a5"/>
              <w:noProof/>
            </w:rPr>
            <w:t>[그림 4-66] hackmin-trail CloudTrail 추적 일반 세부 정보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73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"_Toc239233344"</w:instrText>
          </w:r>
          <w:r>
            <w:fldChar w:fldCharType="separate"/>
          </w:r>
          <w:r>
            <w:rPr>
              <w:rStyle w:val="a5"/>
              <w:noProof/>
            </w:rPr>
            <w:t>[그림 4-67] CloudWatch hackmin-nginx-access 로그 그룹 KMS 암호화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_Toc239233344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"_Toc239233345"</w:instrText>
          </w:r>
          <w:r>
            <w:fldChar w:fldCharType="separate"/>
          </w:r>
          <w:r>
            <w:rPr>
              <w:rStyle w:val="a5"/>
              <w:noProof/>
            </w:rPr>
            <w:t>[그림 4-68] CloudWatch hackmin-nginx-error 로그 그룹 KMS 암호화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_Toc239233345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76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"_Toc239233346"</w:instrText>
          </w:r>
          <w:r>
            <w:fldChar w:fldCharType="separate"/>
          </w:r>
          <w:r>
            <w:rPr>
              <w:rStyle w:val="a5"/>
              <w:noProof/>
            </w:rPr>
            <w:t>[그림 4-69] CloudTrail hackmin-trail 추적 로깅 활성화 상태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_Toc239233346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77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"_Toc239233347"</w:instrText>
          </w:r>
          <w:r>
            <w:fldChar w:fldCharType="separate"/>
          </w:r>
          <w:r>
            <w:rPr>
              <w:rStyle w:val="a5"/>
              <w:noProof/>
            </w:rPr>
            <w:t>[그림 4-70] CloudWatch 로그 그룹 목록 내 EC2 인스턴스 로그 수집 현황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_Toc239233347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78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"_Toc239233348"</w:instrText>
          </w:r>
          <w:r>
            <w:fldChar w:fldCharType="separate"/>
          </w:r>
          <w:r>
            <w:rPr>
              <w:rStyle w:val="a5"/>
              <w:noProof/>
            </w:rPr>
            <w:t>[그림 4-71] RDS hackmin-db 인스턴스 로그 내보내기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_Toc239233348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79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"_Toc239233349"</w:instrText>
          </w:r>
          <w:r>
            <w:fldChar w:fldCharType="separate"/>
          </w:r>
          <w:r>
            <w:rPr>
              <w:rStyle w:val="a5"/>
              <w:noProof/>
            </w:rPr>
            <w:t>[그림 4-72] S3 hackmin-media-bucket 서버 액세스 로깅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_Toc239233349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81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"_Toc239233350"</w:instrText>
          </w:r>
          <w:r>
            <w:fldChar w:fldCharType="separate"/>
          </w:r>
          <w:r>
            <w:rPr>
              <w:rStyle w:val="a5"/>
              <w:noProof/>
            </w:rPr>
            <w:t>[그림 4-73] hackmin-vpc VPC 플로우 로그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_Toc239233350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"_Toc239233351"</w:instrText>
          </w:r>
          <w:r>
            <w:fldChar w:fldCharType="separate"/>
          </w:r>
          <w:r>
            <w:rPr>
              <w:rStyle w:val="a5"/>
              <w:noProof/>
            </w:rPr>
            <w:t>[그림 4-74] hackmin-splunk-vpc VPC 플로우 로그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_Toc239233351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82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"_Toc239233352"</w:instrText>
          </w:r>
          <w:r>
            <w:fldChar w:fldCharType="separate"/>
          </w:r>
          <w:r>
            <w:rPr>
              <w:rStyle w:val="a5"/>
              <w:noProof/>
            </w:rPr>
            <w:t>[그림 4-75] CloudWatch 로그 그룹 보존 기간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_Toc239233352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84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pPr>
            <w:pStyle w:val="ab"/>
            <w:ind w:left="1200" w:hanging="400"/>
            <w:tabs>
              <w:tab w:val="right" w:pos="9344" w:leader="dot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:kern w:val="2"/>
            </w:rPr>
          </w:pPr>
          <w:r>
            <w:fldChar w:fldCharType="begin"/>
          </w:r>
          <w:r>
            <w:instrText xml:space="preserve"> HYPERLINK \l "_Toc239233353"</w:instrText>
          </w:r>
          <w:r>
            <w:fldChar w:fldCharType="separate"/>
          </w:r>
          <w:r>
            <w:rPr>
              <w:rStyle w:val="a5"/>
              <w:noProof/>
            </w:rPr>
            <w:t>[그림 4-76] RDS hackmin-db 자동 백업 설정 확인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_Toc239233353 \h </w:instrText>
          </w:r>
          <w:r>
            <w:rPr>
              <w:noProof/>
            </w:rPr>
            <w:fldChar w:fldCharType="separate"/>
          </w:r>
          <w:r>
            <w:rPr>
              <w:noProof/>
            </w:rPr>
          </w:r>
          <w:r>
            <w:rPr>
              <w:noProof/>
            </w:rPr>
            <w:t>85</w:t>
          </w:r>
          <w:r>
            <w:rPr>
              <w:noProof/>
            </w:rPr>
            <w:fldChar w:fldCharType="end"/>
          </w:r>
          <w:r>
            <w:fldChar w:fldCharType="end"/>
          </w:r>
        </w:p>
        <w:p>
          <w:r>
            <w:fldChar w:fldCharType="end"/>
          </w:r>
          <w:r/>
        </w:p>
      </w:sdtContent>
    </w:sdt>
    <w:p>
      <w:r>
        <w:br w:type="page"/>
      </w:r>
    </w:p>
    <w:p>
      <w:pPr>
        <w:sectPr>
          <w:pgSz w:w="11906" w:h="16838"/>
          <w:pgMar w:top="1440" w:right="1276" w:bottom="1440" w:left="1276" w:header="567" w:footer="720" w:gutter="0"/>
          <w:cols w:space="720"/>
          <w:docGrid w:linePitch="360"/>
          <w:headerReference w:type="default" r:id="rId1"/>
          <w:footerReference w:type="default" r:id="rId2"/>
          <w:pgNumType w:fmt="lowerRoman" w:start="1"/>
        </w:sectPr>
      </w:pPr>
    </w:p>
    <w:p>
      <w:pPr>
        <w:pStyle w:val="1"/>
      </w:pPr>
      <w:bookmarkStart w:id="1" w:name="_Toc239233217"/>
      <w:r>
        <w:t>사업 개요</w:t>
      </w:r>
      <w:bookmarkEnd w:id="1"/>
    </w:p>
    <w:p>
      <w:pPr>
        <w:pStyle w:val="2"/>
      </w:pPr>
      <w:bookmarkStart w:id="2" w:name="_Toc239233218"/>
      <w:r>
        <w:t>사업 배경 및 목적</w:t>
      </w:r>
      <w:bookmarkEnd w:id="2"/>
    </w:p>
    <w:p>
      <w:r>
        <w:t>본 사업은 해킹의 민족</w:t>
      </w:r>
      <w:r>
        <w:rPr>
          <w:rFonts w:hint="eastAsia"/>
        </w:rPr>
        <w:t xml:space="preserve"> 서비스의 </w:t>
      </w:r>
      <w:r>
        <w:t xml:space="preserve">AWS </w:t>
      </w:r>
      <w:r>
        <w:rPr>
          <w:rFonts w:hint="eastAsia"/>
        </w:rPr>
        <w:t>클라우드 인프라에 대하여 잠재적인 보안 취약점을 사전에 식별하고</w:t>
      </w:r>
      <w:r>
        <w:t xml:space="preserve">, </w:t>
      </w:r>
      <w:r>
        <w:rPr>
          <w:rFonts w:hint="eastAsia"/>
        </w:rPr>
        <w:t>식별된 취약점에 대한 조치 방안을 제시하여 클라우드 환경의 보안 수준을 향상시키는 것을 목적으로 한다.</w:t>
      </w:r>
    </w:p>
    <w:p>
      <w:pPr>
        <w:pStyle w:val="2"/>
      </w:pPr>
      <w:bookmarkStart w:id="3" w:name="_Toc239233219"/>
      <w:r>
        <w:t>진단 대상 및 범위</w:t>
      </w:r>
      <w:bookmarkEnd w:id="3"/>
    </w:p>
    <w:p>
      <w:pPr>
        <w:pStyle w:val="aa"/>
        <w:jc w:val="left"/>
      </w:pPr>
      <w:bookmarkStart w:id="4" w:name="_Toc239233354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 진단 대상 및 범위</w:t>
      </w:r>
      <w:bookmarkEnd w:id="4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54"/>
      </w:tblGrid>
      <w:tr>
        <w:tc>
          <w:tcPr>
            <w:tcW w:w="24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6954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서비스명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해킹의 민족(배달 주</w:t>
            </w:r>
            <w:r>
              <w:rPr>
                <w:rFonts w:hint="eastAsia"/>
              </w:rPr>
              <w:t>문 서비스)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대상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해킹의 </w:t>
            </w:r>
            <w:r>
              <w:t>민족  AWS</w:t>
            </w:r>
            <w:r>
              <w:t xml:space="preserve"> </w:t>
            </w:r>
            <w:r>
              <w:rPr>
                <w:rFonts w:hint="eastAsia"/>
              </w:rPr>
              <w:t>클라우드 인프라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클라우드 환경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AWS (ap-northeast-2, </w:t>
            </w:r>
            <w:r>
              <w:rPr>
                <w:rFonts w:hint="eastAsia"/>
              </w:rPr>
              <w:t xml:space="preserve">서울 </w:t>
            </w:r>
            <w:r>
              <w:rPr>
                <w:rFonts w:hint="eastAsia"/>
              </w:rPr>
              <w:t>리전</w:t>
            </w:r>
            <w:r>
              <w:rPr>
                <w:rFonts w:hint="eastAsia"/>
              </w:rPr>
              <w:t>)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주요 리소스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V</w:t>
            </w:r>
            <w:r>
              <w:t>PC 2</w:t>
            </w:r>
            <w:r>
              <w:rPr>
                <w:rFonts w:hint="eastAsia"/>
              </w:rPr>
              <w:t>개,</w:t>
            </w:r>
            <w:r>
              <w:t xml:space="preserve"> EC2 3</w:t>
            </w:r>
            <w:r>
              <w:rPr>
                <w:rFonts w:hint="eastAsia"/>
              </w:rPr>
              <w:t>개,</w:t>
            </w:r>
            <w:r>
              <w:t xml:space="preserve"> RDS(MySQL), ALB, S3, CloudTrail, CloudWatch, ECR, Route 53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진단 계정 권한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I</w:t>
            </w:r>
            <w:r>
              <w:t xml:space="preserve">AM </w:t>
            </w:r>
            <w:r>
              <w:rPr>
                <w:rFonts w:hint="eastAsia"/>
              </w:rPr>
              <w:t>사용자(</w:t>
            </w:r>
            <w:r>
              <w:t>AdministratorAccess</w:t>
            </w:r>
            <w:r>
              <w:t>)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환경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Management Console, AWS CLI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범위 제외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E</w:t>
            </w:r>
            <w:r>
              <w:t xml:space="preserve">KS </w:t>
            </w:r>
            <w:r>
              <w:rPr>
                <w:rFonts w:hint="eastAsia"/>
              </w:rPr>
              <w:t xml:space="preserve">관련 항목 및 타 팀 리소스는 </w:t>
            </w:r>
            <w:r>
              <w:t>범위에서 제외</w:t>
            </w:r>
          </w:p>
        </w:tc>
      </w:tr>
    </w:tbl>
    <w:p>
      <w:pPr>
        <w:pStyle w:val="2"/>
      </w:pPr>
      <w:bookmarkStart w:id="5" w:name="_Toc239233220"/>
      <w:r>
        <w:t>수행 일정</w:t>
      </w:r>
      <w:bookmarkEnd w:id="5"/>
    </w:p>
    <w:p>
      <w:pPr>
        <w:pStyle w:val="aa"/>
        <w:jc w:val="left"/>
      </w:pPr>
      <w:bookmarkStart w:id="6" w:name="_Toc239233355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] 수행 일정</w:t>
      </w:r>
      <w:bookmarkEnd w:id="6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3054"/>
        <w:gridCol w:w="1400"/>
        <w:gridCol w:w="1400"/>
        <w:gridCol w:w="2000"/>
      </w:tblGrid>
      <w:tr>
        <w:tc>
          <w:tcPr>
            <w:tcW w:w="15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단계</w:t>
            </w:r>
          </w:p>
        </w:tc>
        <w:tc>
          <w:tcPr>
            <w:tcW w:w="3054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세부 활동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시작일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종료일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산출물</w:t>
            </w:r>
          </w:p>
        </w:tc>
      </w:tr>
      <w:t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사전 협의</w:t>
            </w:r>
          </w:p>
        </w:tc>
        <w:tc>
          <w:tcPr>
            <w:tcW w:w="30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대상 확정, 범위 협의, 계정 발급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</w:t>
            </w:r>
            <w:r>
              <w:rPr>
                <w:rFonts w:hint="eastAsia"/>
              </w:rPr>
              <w:t>0</w:t>
            </w:r>
            <w:r>
              <w:t>8</w:t>
            </w:r>
            <w:r>
              <w:rPr>
                <w:rFonts w:hint="eastAsia"/>
              </w:rPr>
              <w:t>.</w:t>
            </w: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</w:t>
            </w:r>
            <w:r>
              <w:rPr>
                <w:rFonts w:hint="eastAsia"/>
              </w:rPr>
              <w:t>.</w:t>
            </w: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진단 계획서</w:t>
            </w:r>
          </w:p>
        </w:tc>
      </w:tr>
      <w:t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환경 구축</w:t>
            </w:r>
          </w:p>
        </w:tc>
        <w:tc>
          <w:tcPr>
            <w:tcW w:w="30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AWS </w:t>
            </w:r>
            <w:r>
              <w:rPr>
                <w:rFonts w:hint="eastAsia"/>
              </w:rPr>
              <w:t>콘솔 접근 확인,</w:t>
            </w:r>
            <w:r>
              <w:t xml:space="preserve"> </w:t>
            </w:r>
            <w:r>
              <w:rPr>
                <w:rFonts w:hint="eastAsia"/>
              </w:rPr>
              <w:t>인프라 구성 파악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2026.08.14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2026.08.14</w:t>
            </w:r>
          </w:p>
        </w:tc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진단 수행</w:t>
            </w:r>
          </w:p>
        </w:tc>
        <w:tc>
          <w:tcPr>
            <w:tcW w:w="30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콘솔 기반 보안 설정 점검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2026.08.14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</w:t>
            </w:r>
            <w:r>
              <w:rPr>
                <w:rFonts w:hint="eastAsia"/>
              </w:rPr>
              <w:t>8</w:t>
            </w:r>
            <w:r>
              <w:t>.29</w:t>
            </w:r>
          </w:p>
        </w:tc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진단 </w:t>
            </w:r>
            <w:r>
              <w:t>증적</w:t>
            </w:r>
          </w:p>
        </w:tc>
      </w:tr>
      <w:t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결과 정리</w:t>
            </w:r>
          </w:p>
        </w:tc>
        <w:tc>
          <w:tcPr>
            <w:tcW w:w="30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취약점 검증, 조치 방안 도출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2026.08.17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2026.08.29</w:t>
            </w:r>
          </w:p>
        </w:tc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보고서 작성</w:t>
            </w:r>
          </w:p>
        </w:tc>
        <w:tc>
          <w:tcPr>
            <w:tcW w:w="30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결과 보고서 작성 및 검토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2026.08.17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2026.08.29</w:t>
            </w:r>
          </w:p>
        </w:tc>
        <w:tc>
          <w:tcPr>
            <w:tcW w:w="2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결과 보고서</w:t>
            </w:r>
          </w:p>
        </w:tc>
      </w:tr>
    </w:tbl>
    <w:p>
      <w:pPr>
        <w:pStyle w:val="2"/>
      </w:pPr>
      <w:bookmarkStart w:id="7" w:name="_Toc239233221"/>
      <w:r>
        <w:t>수행 인원 및 역할</w:t>
      </w:r>
      <w:bookmarkEnd w:id="7"/>
    </w:p>
    <w:p>
      <w:pPr>
        <w:pStyle w:val="aa"/>
        <w:jc w:val="left"/>
      </w:pPr>
      <w:bookmarkStart w:id="8" w:name="_Toc239233356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] 수행 인원 및 역할</w:t>
      </w:r>
      <w:bookmarkEnd w:id="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300"/>
        <w:gridCol w:w="1800"/>
        <w:gridCol w:w="4454"/>
        <w:gridCol w:w="1800"/>
      </w:tblGrid>
      <w:tr>
        <w:tc>
          <w:tcPr>
            <w:tcW w:w="13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성명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역할</w:t>
            </w:r>
          </w:p>
        </w:tc>
        <w:tc>
          <w:tcPr>
            <w:tcW w:w="4454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담당 진단 항목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>
        <w:tc>
          <w:tcPr>
            <w:tcW w:w="13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유현상</w:t>
            </w:r>
          </w:p>
        </w:tc>
        <w:tc>
          <w:tcPr>
            <w:tcW w:w="18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진단원</w:t>
            </w:r>
          </w:p>
        </w:tc>
        <w:tc>
          <w:tcPr>
            <w:tcW w:w="44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전체 항목(</w:t>
            </w:r>
            <w:r>
              <w:t>1.1~4.41) 및 보고서 검토</w:t>
            </w:r>
          </w:p>
        </w:tc>
        <w:tc>
          <w:tcPr>
            <w:tcW w:w="18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/>
        </w:tc>
      </w:tr>
    </w:tbl>
    <w:p>
      <w:pPr>
        <w:pStyle w:val="1"/>
        <w:pageBreakBefore/>
      </w:pPr>
      <w:bookmarkStart w:id="9" w:name="_Toc239233222"/>
      <w:r>
        <w:t>진단 수행 방법</w:t>
      </w:r>
      <w:bookmarkEnd w:id="9"/>
    </w:p>
    <w:p>
      <w:r>
        <w:t xml:space="preserve">본 장은 해킹의 민족 AWS </w:t>
      </w:r>
      <w:r>
        <w:rPr>
          <w:rFonts w:hint="eastAsia"/>
        </w:rPr>
        <w:t>클라우드 인프라</w:t>
      </w:r>
      <w:r>
        <w:t xml:space="preserve">에 대한 진단 수행 절차와 기준을 정의한다. 2024 </w:t>
      </w:r>
      <w:r>
        <w:rPr>
          <w:rFonts w:hint="eastAsia"/>
        </w:rPr>
        <w:t>클라우드 보안 진단 가이드(</w:t>
      </w:r>
      <w:r>
        <w:t>SK</w:t>
      </w:r>
      <w:r>
        <w:rPr>
          <w:rFonts w:hint="eastAsia"/>
        </w:rPr>
        <w:t>쉴더스</w:t>
      </w:r>
      <w:r>
        <w:t>)</w:t>
      </w:r>
      <w:r>
        <w:rPr>
          <w:rFonts w:hint="eastAsia"/>
        </w:rPr>
        <w:t>를 기반으로 구성하였다.</w:t>
      </w:r>
    </w:p>
    <w:p>
      <w:pPr>
        <w:pStyle w:val="2"/>
      </w:pPr>
      <w:bookmarkStart w:id="10" w:name="_Toc239233223"/>
      <w:r>
        <w:t>사전 협의</w:t>
      </w:r>
      <w:bookmarkEnd w:id="10"/>
    </w:p>
    <w:p>
      <w:pPr>
        <w:pStyle w:val="aa"/>
        <w:jc w:val="left"/>
      </w:pPr>
      <w:bookmarkStart w:id="11" w:name="_Toc239233357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 사전 협의 사항</w:t>
      </w:r>
      <w:bookmarkEnd w:id="11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54"/>
      </w:tblGrid>
      <w:tr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협의 항목</w:t>
            </w:r>
          </w:p>
        </w:tc>
        <w:tc>
          <w:tcPr>
            <w:tcW w:w="695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대상 정보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해킹의 민족 AWS </w:t>
            </w:r>
            <w:r>
              <w:rPr>
                <w:rFonts w:hint="eastAsia"/>
              </w:rPr>
              <w:t xml:space="preserve">클라우드 인프라 </w:t>
            </w:r>
            <w:r>
              <w:t>(</w:t>
            </w:r>
            <w:r>
              <w:rPr>
                <w:rFonts w:hint="eastAsia"/>
              </w:rPr>
              <w:t xml:space="preserve">서울 </w:t>
            </w:r>
            <w:r>
              <w:rPr>
                <w:rFonts w:hint="eastAsia"/>
              </w:rPr>
              <w:t>리전</w:t>
            </w:r>
            <w:r>
              <w:rPr>
                <w:rFonts w:hint="eastAsia"/>
              </w:rPr>
              <w:t>)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진단 계정</w:t>
            </w:r>
            <w:r>
              <w:rPr>
                <w:b/>
                <w:bCs/>
              </w:rPr>
              <w:t xml:space="preserve"> 권한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I</w:t>
            </w:r>
            <w:r>
              <w:t xml:space="preserve">AM </w:t>
            </w:r>
            <w:r>
              <w:rPr>
                <w:rFonts w:hint="eastAsia"/>
              </w:rPr>
              <w:t xml:space="preserve">사용자 </w:t>
            </w:r>
            <w:r>
              <w:t>(</w:t>
            </w:r>
            <w:r>
              <w:t>AdministratorAccess</w:t>
            </w:r>
            <w:r>
              <w:t>)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기간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2026.08.14 ~ 2026.0</w:t>
            </w:r>
            <w:r>
              <w:rPr>
                <w:rFonts w:hint="eastAsia"/>
              </w:rPr>
              <w:t>8</w:t>
            </w:r>
            <w:r>
              <w:t>.29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제약 사항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 xml:space="preserve"> </w:t>
            </w:r>
            <w:r>
              <w:rPr>
                <w:rFonts w:hint="eastAsia"/>
              </w:rPr>
              <w:t>프로젝트 리소스만 진단</w:t>
            </w:r>
          </w:p>
        </w:tc>
      </w:tr>
    </w:tbl>
    <w:p>
      <w:pPr>
        <w:pStyle w:val="2"/>
      </w:pPr>
      <w:bookmarkStart w:id="12" w:name="_Toc239233224"/>
      <w:r>
        <w:t>계획 수립</w:t>
      </w:r>
      <w:bookmarkEnd w:id="12"/>
    </w:p>
    <w:p>
      <w:pPr>
        <w:pStyle w:val="aa"/>
        <w:jc w:val="left"/>
      </w:pPr>
      <w:bookmarkStart w:id="13" w:name="_Toc239233358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] 수집 정보 및 계획</w:t>
      </w:r>
      <w:bookmarkEnd w:id="13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400"/>
        <w:gridCol w:w="6954"/>
      </w:tblGrid>
      <w:tr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수집 항목</w:t>
            </w:r>
          </w:p>
        </w:tc>
        <w:tc>
          <w:tcPr>
            <w:tcW w:w="695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세부 내용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클라우드 환경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A</w:t>
            </w:r>
            <w:r>
              <w:t xml:space="preserve">WS </w:t>
            </w:r>
            <w:r>
              <w:rPr>
                <w:rFonts w:hint="eastAsia"/>
              </w:rPr>
              <w:t>계정 정보,</w:t>
            </w:r>
            <w:r>
              <w:t xml:space="preserve"> </w:t>
            </w:r>
            <w:r>
              <w:rPr>
                <w:rFonts w:hint="eastAsia"/>
              </w:rPr>
              <w:t>리전</w:t>
            </w:r>
            <w:r>
              <w:rPr>
                <w:rFonts w:hint="eastAsia"/>
              </w:rPr>
              <w:t>,</w:t>
            </w:r>
            <w:r>
              <w:t xml:space="preserve"> VPC </w:t>
            </w:r>
            <w:r>
              <w:rPr>
                <w:rFonts w:hint="eastAsia"/>
              </w:rPr>
              <w:t>구성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bCs/>
              </w:rPr>
              <w:t>인프라 구성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EC2, RDS, S3, ALB, CloudTrail, CloudWatch, ECR </w:t>
            </w:r>
            <w:r>
              <w:rPr>
                <w:rFonts w:hint="eastAsia"/>
              </w:rPr>
              <w:t>등 리소스 현황</w:t>
            </w:r>
          </w:p>
        </w:tc>
      </w:tr>
      <w:tr>
        <w:tc>
          <w:tcPr>
            <w:tcW w:w="2400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계정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I</w:t>
            </w:r>
            <w:r>
              <w:t xml:space="preserve">AM </w:t>
            </w:r>
            <w:r>
              <w:rPr>
                <w:rFonts w:hint="eastAsia"/>
              </w:rPr>
              <w:t>사용자,</w:t>
            </w:r>
            <w:r>
              <w:t xml:space="preserve"> </w:t>
            </w:r>
            <w:r>
              <w:rPr>
                <w:rFonts w:hint="eastAsia"/>
              </w:rPr>
              <w:t>그룹,</w:t>
            </w:r>
            <w:r>
              <w:t xml:space="preserve"> </w:t>
            </w:r>
            <w:r>
              <w:rPr>
                <w:rFonts w:hint="eastAsia"/>
              </w:rPr>
              <w:t>정책,</w:t>
            </w:r>
            <w:r>
              <w:t xml:space="preserve"> Access </w:t>
            </w:r>
            <w:r>
              <w:rPr>
                <w:rFonts w:hint="eastAsia"/>
              </w:rPr>
              <w:t>K</w:t>
            </w:r>
            <w:r>
              <w:t xml:space="preserve">ey </w:t>
            </w:r>
            <w:r>
              <w:rPr>
                <w:rFonts w:hint="eastAsia"/>
              </w:rPr>
              <w:t>현황</w:t>
            </w:r>
          </w:p>
        </w:tc>
      </w:tr>
    </w:tbl>
    <w:p>
      <w:pPr>
        <w:pStyle w:val="2"/>
      </w:pPr>
      <w:bookmarkStart w:id="14" w:name="_Toc239233225"/>
      <w:r>
        <w:t>진단 절차</w:t>
      </w:r>
      <w:bookmarkEnd w:id="14"/>
    </w:p>
    <w:p>
      <w:pPr>
        <w:pStyle w:val="aa"/>
        <w:jc w:val="left"/>
        <w:rPr>
          <w:lang w:eastAsia="ko-KR"/>
          <w:rFonts w:hint="eastAsia"/>
          <w:rtl w:val="off"/>
        </w:rPr>
      </w:pPr>
      <w:bookmarkStart w:id="15" w:name="_Toc239233359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] 진단 수행 절차</w:t>
      </w:r>
      <w:bookmarkEnd w:id="15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300"/>
        <w:gridCol w:w="2400"/>
        <w:gridCol w:w="5654"/>
      </w:tblGrid>
      <w:tr>
        <w:tc>
          <w:tcPr>
            <w:tcW w:w="13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단계</w:t>
            </w:r>
          </w:p>
        </w:tc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절차</w:t>
            </w:r>
          </w:p>
        </w:tc>
        <w:tc>
          <w:tcPr>
            <w:tcW w:w="565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주요 활동</w:t>
            </w:r>
          </w:p>
        </w:tc>
      </w:tr>
      <w:tr>
        <w:tc>
          <w:tcPr>
            <w:tcW w:w="13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정보 수집</w:t>
            </w:r>
          </w:p>
        </w:tc>
        <w:tc>
          <w:tcPr>
            <w:tcW w:w="56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콘솔 접속, 인프라 구성 파악, 리소스 현황 수집</w:t>
            </w:r>
          </w:p>
        </w:tc>
      </w:tr>
      <w:tr>
        <w:tc>
          <w:tcPr>
            <w:tcW w:w="13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접근 제어 점검</w:t>
            </w:r>
          </w:p>
        </w:tc>
        <w:tc>
          <w:tcPr>
            <w:tcW w:w="56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계정·정책, 보안 그룹, 네트워크 ACL 등 접근 제어 설정 점검</w:t>
            </w:r>
          </w:p>
        </w:tc>
      </w:tr>
      <w:tr>
        <w:tc>
          <w:tcPr>
            <w:tcW w:w="13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데이터 보호 점검</w:t>
            </w:r>
          </w:p>
        </w:tc>
        <w:tc>
          <w:tcPr>
            <w:tcW w:w="56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암호화, 로깅, 백업 등 데이터 보호 및 모니터링 설정 점검</w:t>
            </w:r>
          </w:p>
        </w:tc>
      </w:tr>
      <w:tr>
        <w:tc>
          <w:tcPr>
            <w:tcW w:w="13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취약점 검증</w:t>
            </w:r>
          </w:p>
        </w:tc>
        <w:tc>
          <w:tcPr>
            <w:tcW w:w="56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AWS 콘솔 스크린샷 기반 </w:t>
            </w:r>
            <w:r>
              <w:t>증적</w:t>
            </w:r>
            <w:r>
              <w:t xml:space="preserve"> 확보 및 결과 검증</w:t>
            </w:r>
          </w:p>
        </w:tc>
      </w:tr>
      <w:tr>
        <w:tc>
          <w:tcPr>
            <w:tcW w:w="13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결과 보고</w:t>
            </w:r>
          </w:p>
        </w:tc>
        <w:tc>
          <w:tcPr>
            <w:tcW w:w="56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위험도 산정, 조치 방안 도출, 결과 보고서 작성</w:t>
            </w:r>
          </w:p>
        </w:tc>
      </w:tr>
    </w:tbl>
    <w:p>
      <w:pPr>
        <w:pStyle w:val="aa"/>
        <w:jc w:val="left"/>
        <w:rPr>
          <w:lang w:eastAsia="ko-KR"/>
          <w:rFonts w:hint="eastAsia"/>
          <w:rtl w:val="off"/>
        </w:rPr>
      </w:pPr>
    </w:p>
    <w:p>
      <w:pPr>
        <w:pStyle w:val="aa"/>
        <w:jc w:val="left"/>
        <w:rPr>
          <w:lang w:eastAsia="ko-KR"/>
          <w:rFonts w:hint="eastAsia"/>
          <w:rtl w:val="off"/>
        </w:rPr>
      </w:pPr>
    </w:p>
    <w:p>
      <w:pPr>
        <w:pStyle w:val="aa"/>
        <w:jc w:val="left"/>
      </w:pPr>
    </w:p>
    <w:p>
      <w:pPr>
        <w:pStyle w:val="2"/>
      </w:pPr>
      <w:bookmarkStart w:id="16" w:name="_Toc239233226"/>
      <w:r>
        <w:t>진단 도구</w:t>
      </w:r>
      <w:bookmarkEnd w:id="16"/>
    </w:p>
    <w:p>
      <w:pPr>
        <w:pStyle w:val="aa"/>
        <w:jc w:val="left"/>
        <w:rPr>
          <w:lang w:eastAsia="ko-KR"/>
          <w:rFonts w:hint="eastAsia"/>
          <w:rtl w:val="off"/>
        </w:rPr>
      </w:pPr>
      <w:bookmarkStart w:id="17" w:name="_Toc239233360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] 진단 도구 목록</w:t>
      </w:r>
      <w:bookmarkEnd w:id="17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46"/>
        <w:gridCol w:w="2009"/>
        <w:gridCol w:w="1589"/>
        <w:gridCol w:w="4210"/>
      </w:tblGrid>
      <w:tr>
        <w:tc>
          <w:tcPr>
            <w:tcW w:w="1545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009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도구명</w:t>
            </w:r>
          </w:p>
        </w:tc>
        <w:tc>
          <w:tcPr>
            <w:tcW w:w="1589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버전</w:t>
            </w:r>
          </w:p>
        </w:tc>
        <w:tc>
          <w:tcPr>
            <w:tcW w:w="421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</w:tr>
      <w:tr>
        <w:tc>
          <w:tcPr>
            <w:tcW w:w="1545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클라우드 관리</w:t>
            </w:r>
          </w:p>
        </w:tc>
        <w:tc>
          <w:tcPr>
            <w:tcW w:w="2009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 Management Console</w:t>
            </w:r>
          </w:p>
        </w:tc>
        <w:tc>
          <w:tcPr>
            <w:tcW w:w="1589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w="421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IAM, VPC, S3, RDS 등 클라우드 리소스 보안 설정 점검</w:t>
            </w:r>
          </w:p>
        </w:tc>
      </w:tr>
      <w:tr>
        <w:tc>
          <w:tcPr>
            <w:tcW w:w="1545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명령줄</w:t>
            </w:r>
            <w:r>
              <w:t xml:space="preserve"> 도구</w:t>
            </w:r>
          </w:p>
        </w:tc>
        <w:tc>
          <w:tcPr>
            <w:tcW w:w="2009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 CLI</w:t>
            </w:r>
          </w:p>
        </w:tc>
        <w:tc>
          <w:tcPr>
            <w:tcW w:w="1589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2.33.15</w:t>
            </w:r>
          </w:p>
        </w:tc>
        <w:tc>
          <w:tcPr>
            <w:tcW w:w="421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명령줄</w:t>
            </w:r>
            <w:r>
              <w:t xml:space="preserve"> 기반 리소스 조회 및 보안 구성 상세 점검</w:t>
            </w:r>
          </w:p>
        </w:tc>
      </w:tr>
    </w:tbl>
    <w:p>
      <w:pPr>
        <w:pStyle w:val="aa"/>
        <w:jc w:val="left"/>
        <w:rPr>
          <w:lang w:eastAsia="ko-KR"/>
          <w:rFonts w:hint="eastAsia"/>
          <w:rtl w:val="off"/>
        </w:rPr>
      </w:pPr>
    </w:p>
    <w:p>
      <w:pPr>
        <w:pStyle w:val="aa"/>
        <w:jc w:val="left"/>
      </w:pPr>
    </w:p>
    <w:p>
      <w:pPr>
        <w:pStyle w:val="2"/>
      </w:pPr>
      <w:bookmarkStart w:id="18" w:name="_Toc239233227"/>
      <w:r>
        <w:t>진단 기준 근거 및 출처</w:t>
      </w:r>
      <w:bookmarkEnd w:id="18"/>
    </w:p>
    <w:p>
      <w:r>
        <w:t>본 진단의 항목 선정 및 양호/취약 판단 기준은 아래 문서를 근거로 한다.</w:t>
      </w:r>
    </w:p>
    <w:p>
      <w:pPr>
        <w:pStyle w:val="aa"/>
        <w:jc w:val="left"/>
      </w:pPr>
      <w:bookmarkStart w:id="19" w:name="_Toc239233361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] 진단 기준 근거 및 출처</w:t>
      </w:r>
      <w:bookmarkEnd w:id="19"/>
    </w:p>
    <w:tbl>
      <w:tblPr>
        <w:tblW w:w="938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4364"/>
        <w:gridCol w:w="3055"/>
        <w:gridCol w:w="1964"/>
      </w:tblGrid>
      <w:tr>
        <w:tc>
          <w:tcPr>
            <w:tcW w:w="436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기준 문서</w:t>
            </w:r>
          </w:p>
        </w:tc>
        <w:tc>
          <w:tcPr>
            <w:tcW w:w="3055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발행 기관</w:t>
            </w:r>
          </w:p>
        </w:tc>
        <w:tc>
          <w:tcPr>
            <w:tcW w:w="196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버전 /</w:t>
            </w:r>
            <w:r>
              <w:rPr>
                <w:b/>
                <w:bCs/>
              </w:rPr>
              <w:t xml:space="preserve"> 개정일</w:t>
            </w:r>
          </w:p>
        </w:tc>
      </w:tr>
      <w:tr>
        <w:tc>
          <w:tcPr>
            <w:tcW w:w="436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Style w:val="a6"/>
              </w:rPr>
              <w:footnoteReference w:id="1"/>
            </w:r>
            <w:r>
              <w:t>2024 클라우드 보안 가이드(AWS)</w:t>
            </w:r>
          </w:p>
        </w:tc>
        <w:tc>
          <w:tcPr>
            <w:tcW w:w="3055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</w:t>
            </w:r>
          </w:p>
        </w:tc>
        <w:tc>
          <w:tcPr>
            <w:tcW w:w="196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[2024]</w:t>
            </w:r>
          </w:p>
        </w:tc>
      </w:tr>
    </w:tbl>
    <w:p>
      <w:pPr>
        <w:pStyle w:val="2"/>
      </w:pPr>
      <w:bookmarkStart w:id="20" w:name="_Toc239233228"/>
      <w:r>
        <w:t>진단 항목</w:t>
      </w:r>
      <w:bookmarkEnd w:id="20"/>
    </w:p>
    <w:p>
      <w:r>
        <w:t>위 기준 문서의 항목 중 본 프로젝트 환경에 해당하는 항목을 선정하여 재구성하였다. 총 41개 항목을 진단하였다.</w:t>
      </w:r>
    </w:p>
    <w:p>
      <w:pPr>
        <w:pStyle w:val="aa"/>
        <w:jc w:val="left"/>
      </w:pPr>
      <w:bookmarkStart w:id="21" w:name="_Toc239233362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] 진단 항목 목록</w:t>
      </w:r>
      <w:bookmarkEnd w:id="21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900"/>
        <w:gridCol w:w="3854"/>
        <w:gridCol w:w="3000"/>
        <w:gridCol w:w="1600"/>
      </w:tblGrid>
      <w:tr>
        <w:tc>
          <w:tcPr>
            <w:tcW w:w="9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385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항목명</w:t>
            </w:r>
          </w:p>
        </w:tc>
        <w:tc>
          <w:tcPr>
            <w:tcW w:w="30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기준</w:t>
            </w:r>
          </w:p>
        </w:tc>
        <w:tc>
          <w:tcPr>
            <w:tcW w:w="16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사용자 계정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1.1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사용자 계정 단일화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1.2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사용자 계정 식별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1.3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그룹 사용자 계정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1.4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Key Pair </w:t>
            </w:r>
            <w:r>
              <w:rPr>
                <w:rFonts w:hint="eastAsia"/>
              </w:rPr>
              <w:t>접근</w:t>
            </w:r>
            <w:r>
              <w:t xml:space="preserve">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1.5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Key Pair </w:t>
            </w:r>
            <w:r>
              <w:rPr>
                <w:rFonts w:hint="eastAsia"/>
              </w:rPr>
              <w:t>보관</w:t>
            </w:r>
            <w:r>
              <w:t xml:space="preserve">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1.6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Admin Console 관리자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1.7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Admin Console 계정 Access Key 활성화 및 사용주기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1.8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MFA (Multi-Factor Authentication) 설정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1.9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 계정 패스워드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1.10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사용자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1.11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EKS 서비스 </w:t>
            </w:r>
            <w:r>
              <w:t>어카운트</w:t>
            </w:r>
            <w:r>
              <w:t xml:space="preserve">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1.12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불필요한 익명 접근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1.13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인스턴스 서비스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2.1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네트워크 서비스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2.2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기타 서비스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2.3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보안 그룹 인/</w:t>
            </w:r>
            <w:r>
              <w:t>아웃바운드</w:t>
            </w:r>
            <w:r>
              <w:t xml:space="preserve"> ANY 설정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3.1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보안 그룹 인/</w:t>
            </w:r>
            <w:r>
              <w:t>아웃바운드</w:t>
            </w:r>
            <w:r>
              <w:t xml:space="preserve"> 불필요 정책</w:t>
            </w:r>
          </w:p>
          <w:p>
            <w:pPr>
              <w:jc w:val="center"/>
            </w:pPr>
            <w:r>
              <w:t>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3.2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네트워크 ACL 인/</w:t>
            </w:r>
            <w:r>
              <w:t>아웃바운드</w:t>
            </w:r>
            <w:r>
              <w:t xml:space="preserve"> 트래픽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3.3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라우팅 테이블 정책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3.4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인터넷 게이트웨이 연결 관리</w:t>
            </w:r>
          </w:p>
        </w:tc>
        <w:tc>
          <w:tcPr>
            <w:tcW w:w="30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SK쉴더스 2024 클라우드 보안 가이드(AWS) 3.5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하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NAT 게이트웨이 연결 관리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3.6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S3 버킷/객체 접근 관리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>SK쉴더스 2024 클라우드 보안</w:t>
            </w:r>
          </w:p>
          <w:p>
            <w:pPr>
              <w:jc w:val="center"/>
            </w:pPr>
            <w:r>
              <w:t>가이드(AWS) 3.7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 xml:space="preserve">RDS </w:t>
            </w:r>
            <w:r>
              <w:t>서브넷</w:t>
            </w:r>
            <w:r>
              <w:t xml:space="preserve"> 가용 영역 관리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3.8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EKS Pod 보안 정책 관리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3.9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ELB(Elastic Load Balancing) 연결 관리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3.10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EBS 및 볼륨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RDS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4.2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S3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4.3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통신구간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4.4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CloudTrail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4.5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CloudWatch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4.6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AWS 사용자 계정 로깅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4.7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인스턴스 로깅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4.8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RDS 로깅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  <w:rPr>
                <w:b/>
                <w:bCs/>
              </w:rPr>
            </w:pPr>
            <w:r>
              <w:t>가이드(AWS) 4.9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S3 버킷 로깅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4.10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VPC 플로우 로깅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4.11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로그 보관 기간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4.12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백업 사용 여부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4.13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EKS Cluster 제어 플레인 로깅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4.14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w="3854" w:type="dxa"/>
            <w:vAlign w:val="center"/>
          </w:tcPr>
          <w:p>
            <w:pPr>
              <w:jc w:val="center"/>
            </w:pPr>
            <w:r>
              <w:t>EKS Cluster 암호화 설정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t xml:space="preserve">SK쉴더스 2024 클라우드 보안 </w:t>
            </w:r>
          </w:p>
          <w:p>
            <w:pPr>
              <w:jc w:val="center"/>
            </w:pPr>
            <w:r>
              <w:t>가이드(AWS) 4.15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</w:tbl>
    <w:p>
      <w:pPr>
        <w:pStyle w:val="1"/>
        <w:pageBreakBefore/>
      </w:pPr>
      <w:bookmarkStart w:id="22" w:name="_Toc239233229"/>
      <w:r>
        <w:t>진단 결과 요약</w:t>
      </w:r>
      <w:bookmarkEnd w:id="22"/>
    </w:p>
    <w:p>
      <w:pPr>
        <w:pStyle w:val="2"/>
      </w:pPr>
      <w:bookmarkStart w:id="23" w:name="_Toc239233230"/>
      <w:r>
        <w:t>총평</w:t>
      </w:r>
      <w:bookmarkEnd w:id="23"/>
    </w:p>
    <w:p>
      <w:r>
        <w:t>본 진단을 통해 총 41개 항목 중 16개 항목(39%)에서 보안 조치가 필요한 취약점이 확인되었다. 특히 보안 그룹 및 네트워크 ACL의 인/</w:t>
      </w:r>
      <w:r>
        <w:t>아웃바운드</w:t>
      </w:r>
      <w:r>
        <w:t xml:space="preserve"> 정책이 과도하게 허용되어 있어 비인가 접근의 위험이 존재하며, </w:t>
      </w:r>
      <w:r>
        <w:t>CloudTrail·CloudWatch</w:t>
      </w:r>
      <w:r>
        <w:t xml:space="preserve"> 등 주요 서비스의 암호화 미설정으로 로그 데이터의 기밀성이 보장되지 않는 상태로 확인되었다. 또한 S3 버킷 접근 정책과 VPC 플로우 로깅 등 운영 관리 영역에서도 개선이 필요한 것으로 나타났다. 한편 EKS 관련 6개 항목은 해당 서비스를 사용하지 않아 진단 범위에서 제외하였다.</w:t>
      </w:r>
    </w:p>
    <w:p>
      <w:pPr>
        <w:pStyle w:val="2"/>
      </w:pPr>
      <w:bookmarkStart w:id="24" w:name="_Toc239233231"/>
      <w:r>
        <w:t>진단 결과 통계</w:t>
      </w:r>
      <w:bookmarkEnd w:id="24"/>
    </w:p>
    <w:p>
      <w:pPr>
        <w:pStyle w:val="aa"/>
        <w:jc w:val="left"/>
      </w:pPr>
      <w:bookmarkStart w:id="25" w:name="_Toc239233363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 진단 결과 통계</w:t>
      </w:r>
      <w:bookmarkEnd w:id="25"/>
    </w:p>
    <w:tbl>
      <w:tblPr>
        <w:tblW w:w="9207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841"/>
        <w:gridCol w:w="1841"/>
        <w:gridCol w:w="1842"/>
        <w:gridCol w:w="1841"/>
        <w:gridCol w:w="1842"/>
      </w:tblGrid>
      <w:tr>
        <w:tc>
          <w:tcPr>
            <w:tcW w:w="1841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1841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1842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</w:t>
            </w:r>
            <w:r>
              <w:rPr>
                <w:b/>
                <w:bCs/>
              </w:rPr>
              <w:t>/A</w:t>
            </w:r>
          </w:p>
        </w:tc>
        <w:tc>
          <w:tcPr>
            <w:tcW w:w="1842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합계</w:t>
            </w:r>
          </w:p>
        </w:tc>
      </w:tr>
      <w:tr>
        <w:tc>
          <w:tcPr>
            <w:tcW w:w="1841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항목 수</w:t>
            </w:r>
          </w:p>
        </w:tc>
        <w:tc>
          <w:tcPr>
            <w:tcW w:w="1841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842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841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2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w="1841" w:type="dxa"/>
            <w:shd w:val="clear" w:color="auto" w:fill="FFFFFF" w:themeFill="background1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비율</w:t>
            </w:r>
          </w:p>
        </w:tc>
        <w:tc>
          <w:tcPr>
            <w:tcW w:w="1841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  <w:r>
              <w:t>6.3%</w:t>
            </w:r>
          </w:p>
        </w:tc>
        <w:tc>
          <w:tcPr>
            <w:tcW w:w="1842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  <w:r>
              <w:t>9%</w:t>
            </w:r>
          </w:p>
        </w:tc>
        <w:tc>
          <w:tcPr>
            <w:tcW w:w="1841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4.6</w:t>
            </w:r>
          </w:p>
        </w:tc>
        <w:tc>
          <w:tcPr>
            <w:tcW w:w="1842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100%</w:t>
            </w:r>
          </w:p>
        </w:tc>
      </w:tr>
    </w:tbl>
    <w:p>
      <w:pPr>
        <w:pStyle w:val="2"/>
      </w:pPr>
      <w:bookmarkStart w:id="26" w:name="_Toc239233232"/>
      <w:r>
        <w:t>결과 분석 및 시사점</w:t>
      </w:r>
      <w:bookmarkEnd w:id="26"/>
    </w:p>
    <w:p>
      <w:r>
        <w:t xml:space="preserve">전체 41개 항목 중 16개(39%)에서 취약점이 확인되었으며, 취약 항목은 네트워크 접근 제어(보안 그룹·네트워크 ACL)와 암호화·로깅 </w:t>
      </w:r>
      <w:r>
        <w:t>미설정</w:t>
      </w:r>
      <w:r>
        <w:t xml:space="preserve"> 영역에 집중되었다. 이는 초기 인프라 구축 시 기능 구현에 우선순위를 두어 보안 설정이 기본값으로 유지된 데 기인한다. 반면 계정 관리와 인증 관련 항목은 대체로 양호하게 설정되어 있어, 향후 네트워크 정책 최소화 및 저장·전송 데이터 암호화 적용이 핵심 개선 </w:t>
      </w:r>
      <w:r>
        <w:t>방향이다..</w:t>
      </w:r>
    </w:p>
    <w:p>
      <w:pPr>
        <w:pStyle w:val="2"/>
      </w:pPr>
      <w:bookmarkStart w:id="27" w:name="_Toc239233233"/>
      <w:r>
        <w:t>진단 항목별 결과 목록</w:t>
      </w:r>
      <w:bookmarkEnd w:id="27"/>
    </w:p>
    <w:p>
      <w:pPr>
        <w:pStyle w:val="aa"/>
        <w:jc w:val="left"/>
      </w:pPr>
      <w:bookmarkStart w:id="28" w:name="_Toc239233364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] 진단 항목별 결과 목록</w:t>
      </w:r>
      <w:bookmarkEnd w:id="2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900"/>
        <w:gridCol w:w="1400"/>
        <w:gridCol w:w="3854"/>
        <w:gridCol w:w="1600"/>
        <w:gridCol w:w="1600"/>
      </w:tblGrid>
      <w:tr>
        <w:tc>
          <w:tcPr>
            <w:tcW w:w="9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14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85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항목명</w:t>
            </w:r>
          </w:p>
        </w:tc>
        <w:tc>
          <w:tcPr>
            <w:tcW w:w="16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16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위험도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사용자 계정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AWS-002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사용자 계정 단일화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AWS-003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사용자 계정 식별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AWS-004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그룹 사용자 계정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AWS-005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Key Pair </w:t>
            </w:r>
            <w:r>
              <w:rPr>
                <w:rFonts w:hint="eastAsia"/>
              </w:rPr>
              <w:t>접근</w:t>
            </w:r>
            <w:r>
              <w:t xml:space="preserve">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AWS-006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Key Pair </w:t>
            </w:r>
            <w:r>
              <w:rPr>
                <w:rFonts w:hint="eastAsia"/>
              </w:rPr>
              <w:t>보관</w:t>
            </w:r>
            <w:r>
              <w:t xml:space="preserve">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AWS-007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Admin Console 관리자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AWS-008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Admin Console 계정 Access Key 활성화 및 사용주기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AWS-009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MFA (Multi-Factor Authentication)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AWS-010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 계정 패스워드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사용자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AWS-012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EKS 서비스 </w:t>
            </w:r>
            <w:r>
              <w:t>어카운트</w:t>
            </w:r>
            <w:r>
              <w:t xml:space="preserve">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AWS-013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불필요한 익명 접근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AWS-014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인스턴스 서비스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AWS-015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네트워크 서비스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AWS-016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기타 서비스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AWS-017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보안 그룹 인/</w:t>
            </w:r>
            <w:r>
              <w:t>아웃바운드</w:t>
            </w:r>
            <w:r>
              <w:t xml:space="preserve"> ANY 설정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AWS-018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보안 그룹 인/</w:t>
            </w:r>
            <w:r>
              <w:t>아웃바운드</w:t>
            </w:r>
            <w:r>
              <w:t xml:space="preserve"> 불필요 정책</w:t>
            </w:r>
          </w:p>
          <w:p>
            <w:pPr>
              <w:jc w:val="center"/>
            </w:pPr>
            <w:r>
              <w:t>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AWS-019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네트워크 ACL 인/</w:t>
            </w:r>
            <w:r>
              <w:t>아웃바운드</w:t>
            </w:r>
            <w:r>
              <w:t xml:space="preserve"> 트래픽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AWS-020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라우팅 테이블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인터넷 게이트웨이 연결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하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AWS-022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NAT 게이트웨이 연결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AWS-023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S3 버킷/객체 접근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AWS-024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 xml:space="preserve">RDS </w:t>
            </w:r>
            <w:r>
              <w:t>서브넷</w:t>
            </w:r>
            <w:r>
              <w:t xml:space="preserve"> 가용 영역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AWS-025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Pod 보안 정책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6182D6"/>
              </w:rPr>
              <w:t>N/A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AWS-026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ELB(Elastic Load Balancing) 연결 관리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AWS-027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EBS 및 볼륨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AWS-028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RDS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AWS-029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S3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AWS-030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통신구간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CloudTrail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AWS-032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CloudWatch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AWS-033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 사용자 계정 로깅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상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AWS-034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인스턴스 로깅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AWS-035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RDS 로깅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AWS-036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S3 버킷 로깅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AWS-037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VPC 플로우 로깅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AWS-038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로그 보관 기간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1F6F3D"/>
              </w:rPr>
              <w:t>양호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AWS-039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백업 사용 여부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C00000"/>
              </w:rPr>
              <w:t>취약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AWS-040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Cluster 제어 플레인 로깅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6182D6"/>
              </w:rPr>
              <w:t>N/A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90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w="1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AWS-041</w:t>
            </w:r>
          </w:p>
        </w:tc>
        <w:tc>
          <w:tcPr>
            <w:tcW w:w="3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Cluster 암호화 설정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bCs/>
                <w:color w:val="1F6F3D"/>
              </w:rPr>
            </w:pPr>
            <w:r>
              <w:rPr>
                <w:b/>
                <w:bCs/>
                <w:color w:val="6182D6"/>
              </w:rPr>
              <w:t>N/A</w:t>
            </w:r>
          </w:p>
        </w:tc>
        <w:tc>
          <w:tcPr>
            <w:tcW w:w="16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</w:tbl>
    <w:p>
      <w:pPr>
        <w:pStyle w:val="1"/>
        <w:pageBreakBefore/>
      </w:pPr>
      <w:bookmarkStart w:id="29" w:name="_Toc239233234"/>
      <w:r>
        <w:t>상세 진단 결과</w:t>
      </w:r>
      <w:bookmarkEnd w:id="29"/>
    </w:p>
    <w:p>
      <w:pPr>
        <w:pStyle w:val="2"/>
      </w:pPr>
      <w:bookmarkStart w:id="30" w:name="_Toc239233235"/>
      <w:r>
        <w:t>사용자 계정 관리</w:t>
      </w:r>
      <w:bookmarkEnd w:id="30"/>
    </w:p>
    <w:p>
      <w:pPr>
        <w:pStyle w:val="aa"/>
        <w:jc w:val="left"/>
      </w:pPr>
      <w:bookmarkStart w:id="31" w:name="_Toc239233365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] </w:t>
      </w:r>
      <w:r>
        <w:rPr>
          <w:rFonts w:hint="eastAsia"/>
        </w:rPr>
        <w:t>A</w:t>
      </w:r>
      <w:r>
        <w:t>WS-001 상세 진단 결과</w:t>
      </w:r>
      <w:bookmarkEnd w:id="31"/>
    </w:p>
    <w:tbl>
      <w:tblPr>
        <w:tblW w:w="9577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28"/>
        <w:gridCol w:w="1882"/>
        <w:gridCol w:w="1618"/>
        <w:gridCol w:w="4449"/>
      </w:tblGrid>
      <w:tr>
        <w:tc>
          <w:tcPr>
            <w:tcW w:w="162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882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AWS-001</w:t>
            </w:r>
          </w:p>
        </w:tc>
        <w:tc>
          <w:tcPr>
            <w:tcW w:w="161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449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62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949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Fonts w:hint="eastAsia"/>
              </w:rPr>
              <w:t>관리자 권한을 보유한 다수의 계정이 존재하거나 불필요한 계정이 존재하는지 점검</w:t>
            </w:r>
          </w:p>
        </w:tc>
      </w:tr>
      <w:tr>
        <w:tc>
          <w:tcPr>
            <w:tcW w:w="162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949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관리자 권한 계정이 다수 존재할 경우 권한 오남용 및 비인가 접근 위험이 증가하므로, 최소 권한 원칙에 따라 계정을 관리하는지 확인함</w:t>
            </w:r>
          </w:p>
        </w:tc>
      </w:tr>
      <w:tr>
        <w:tc>
          <w:tcPr>
            <w:tcW w:w="1628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88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067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관리자 권한을 보유한 다수 계정이 존재하지 않고, 불필요한 계정(비임직원·테스트·미사용 계정 등)이 존재하지 않을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88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067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관리자 권한을 보유한 다수 계정이 존재하거나, 불필요한 계정이 존재할 경우</w:t>
            </w:r>
          </w:p>
        </w:tc>
      </w:tr>
      <w:tr>
        <w:tc>
          <w:tcPr>
            <w:tcW w:w="162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949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62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949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 xml:space="preserve"> 프로젝트의 IAM 계정은 SK쉴더스 </w:t>
            </w:r>
            <w:r>
              <w:t>루키즈</w:t>
            </w:r>
            <w:r>
              <w:t xml:space="preserve"> 과정에서 발급·관리되는 계정으로 불필요한 계정이 존재하지 않으며, 관리자 권한은 단일 사용자에 직접 연결된 것이 아니라 그룹(student)을 통해 부여되어 관리 체계 내에서 운영되고 있어 양호로 판정한다.</w:t>
            </w:r>
          </w:p>
        </w:tc>
      </w:tr>
      <w:tr>
        <w:tc>
          <w:tcPr>
            <w:tcW w:w="9577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577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2"/>
              </w:numPr>
              <w:spacing w:after="60" w:before="60"/>
            </w:pPr>
            <w:r>
              <w:t xml:space="preserve">IAM 사용자 목록을 확인하여 </w:t>
            </w:r>
            <w:r>
              <w:t>hackmin</w:t>
            </w:r>
            <w:r>
              <w:t xml:space="preserve"> 프로젝트에 발급된 7개 계정 현황을 점검함. 테스트·퇴직자·공통계정 등 불필요한 계정은 확인되지 않음.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2167394"/>
                      <wp:effectExtent l="0" t="0" r="0" b="0"/>
                      <wp:docPr id="1025" name="shape102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2167394"/>
                                <a:chOff x="0" y="0"/>
                                <a:chExt cx="4478400" cy="2167394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8400" cy="2167394"/>
                                  <a:chOff x="0" y="0"/>
                                  <a:chExt cx="4478400" cy="216739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8400" cy="2167385"/>
                                  </a:xfrm>
                                  <a:prstGeom prst="rect"/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281594" y="1838245"/>
                                    <a:ext cx="665747" cy="200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g:grpSp>
                              <wpg:cNvPr id="2" name="group 2"/>
                              <wpg:cNvGrpSpPr>
                                <a:grpSpLocks/>
                              </wpg:cNvGrpSpPr>
                              <wpg:grpSpPr>
                                <a:xfrm>
                                  <a:off x="403877" y="785594"/>
                                  <a:ext cx="670163" cy="1189255"/>
                                  <a:chOff x="0" y="0"/>
                                  <a:chExt cx="670163" cy="1189255"/>
                                </a:xfrm>
                              </wpg:grpSpPr>
                              <wps:wsp>
                                <wps:cNvPr id="1" name="child 1"/>
                                <wps:cNvSpPr>
                                  <a:spLocks/>
                                </wps:cNvSpPr>
                                <wps:spPr>
                                  <a:xfrm>
                                    <a:off x="83068" y="0"/>
                                    <a:ext cx="163688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119448" y="180419"/>
                                    <a:ext cx="208844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8237" y="361672"/>
                                    <a:ext cx="373601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0" y="551140"/>
                                    <a:ext cx="670163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5" name="child 5"/>
                                <wps:cNvSpPr>
                                  <a:spLocks/>
                                </wps:cNvSpPr>
                                <wps:spPr>
                                  <a:xfrm>
                                    <a:off x="31063" y="730468"/>
                                    <a:ext cx="225320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6" name="child 6"/>
                                <wps:cNvSpPr>
                                  <a:spLocks/>
                                </wps:cNvSpPr>
                                <wps:spPr>
                                  <a:xfrm>
                                    <a:off x="45307" y="913606"/>
                                    <a:ext cx="431266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7" name="child 7"/>
                                <wps:cNvSpPr>
                                  <a:spLocks/>
                                </wps:cNvSpPr>
                                <wps:spPr>
                                  <a:xfrm>
                                    <a:off x="65902" y="1098946"/>
                                    <a:ext cx="443622" cy="9030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70.661pt;mso-position-horizontal-relative:column;mso-position-vertical-relative:line;z-index:0" coordorigin="0,0" coordsize="7052,3413">
                      <v:group style="position:absolute;left:0;top:0;width:7052.6;height:3413.22" coordorigin="0,0" coordsize="7052,3413">
                        <v:shapetype coordsize="21600, 21600" path="m0,0l21600,0,21600,21600,0,21600xe"/>
                        <v:shape id="1027" type="#_x0000_t75" o:spt="75" style="position:absolute;left:0;top:0;width:7052.6;height:3413.2" coordsize="21600, 21600" filled="f" fillcolor="#ffffff" stroked="t" strokecolor="#0" strokeweight="0.75pt">
                          <v:stroke joinstyle="round"/>
                          <v:imagedata r:id="rId3"/>
                        </v:shape>
                        <v:rect id="1028" style="position:absolute;left:443.455;top:2894.87;width:1048.42;height:315.811" filled="f" fillcolor="#ffffff" stroked="t" strokecolor="#ff0000" strokeweight="0.75pt">
                          <v:stroke joinstyle="round"/>
                        </v:rect>
                      </v:group>
                      <v:group style="position:absolute;left:636.027;top:1237.16;width:1055.37;height:1872.84" coordorigin="0,0" coordsize="1055,1872">
                        <v:rect id="1030" style="position:absolute;left:130.816;top:0;width:257.776;height:142.216" filled="t" fillcolor="#e7e6e6" stroked="t" strokecolor="#e7e6e6" strokeweight="0.75pt">
                          <v:stroke joinstyle="round"/>
                        </v:rect>
                        <v:rect id="1031" style="position:absolute;left:188.107;top:284.124;width:328.888;height:142.216" filled="t" fillcolor="#e7e6e6" stroked="t" strokecolor="#e7e6e6" strokeweight="0.75pt">
                          <v:stroke joinstyle="round"/>
                        </v:rect>
                        <v:rect id="1032" style="position:absolute;left:12.9717;top:569.562;width:588.348;height:142.216" filled="t" fillcolor="#e7e6e6" stroked="t" strokecolor="#e7e6e6" strokeweight="0.75pt">
                          <v:stroke joinstyle="round"/>
                        </v:rect>
                        <v:rect id="1033" style="position:absolute;left:0;top:867.937;width:1055.37;height:142.216" filled="t" fillcolor="#e7e6e6" stroked="t" strokecolor="#e7e6e6" strokeweight="0.75pt">
                          <v:stroke joinstyle="round"/>
                        </v:rect>
                        <v:rect id="1034" style="position:absolute;left:48.9181;top:1150.34;width:354.835;height:142.216" filled="t" fillcolor="#e7e6e6" stroked="t" strokecolor="#e7e6e6" strokeweight="0.75pt">
                          <v:stroke joinstyle="round"/>
                        </v:rect>
                        <v:rect id="1035" style="position:absolute;left:71.3496;top:1438.75;width:679.159;height:142.216" filled="t" fillcolor="#e7e6e6" stroked="t" strokecolor="#e7e6e6" strokeweight="0.75pt">
                          <v:stroke joinstyle="round"/>
                        </v:rect>
                        <v:rect id="1036" style="position:absolute;left:103.783;top:1730.62;width:698.617;height:142.216" filled="t" fillcolor="#e7e6e6" stroked="t" strokecolor="#e7e6e6" strokeweight="0.75pt">
                          <v:stroke joinstyle="round"/>
                        </v:rect>
                      </v:group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32" w:name="_Toc23923327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>] IAM 사용자 목록 (7개 계정 현황)</w:t>
            </w:r>
            <w:bookmarkEnd w:id="32"/>
          </w:p>
          <w:p>
            <w:pPr>
              <w:pStyle w:val="a4"/>
              <w:numPr>
                <w:ilvl w:val="0"/>
                <w:numId w:val="2"/>
              </w:numPr>
              <w:spacing w:after="60" w:before="60"/>
            </w:pPr>
            <w:r>
              <w:t xml:space="preserve">사용 중인 IAM 사용자(sk30*************)의 권한 정책을 확인한 결과, </w:t>
            </w:r>
            <w:r>
              <w:t>AdministratorAccess</w:t>
            </w:r>
            <w:r>
              <w:t xml:space="preserve">(AWS 관리형-직무)와 </w:t>
            </w:r>
            <w:r>
              <w:t>studentAdmin</w:t>
            </w:r>
            <w:r>
              <w:t xml:space="preserve">(고객 관리형)이 단일 사용자에 직접 연결된 것이 아니라 </w:t>
            </w:r>
            <w:r>
              <w:rPr>
                <w:rStyle w:val="ae"/>
                <w:b w:val="0"/>
                <w:bCs w:val="0"/>
              </w:rPr>
              <w:t>그룹(student)을 통해</w:t>
            </w:r>
            <w:r>
              <w:t xml:space="preserve"> 부여되어 있음을 확인함.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1551682"/>
                      <wp:effectExtent l="0" t="0" r="0" b="0"/>
                      <wp:docPr id="1037" name="shape103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1551682"/>
                                <a:chOff x="0" y="0"/>
                                <a:chExt cx="4478400" cy="15516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8400" cy="1551689"/>
                                </a:xfrm>
                                <a:prstGeom prst="rect"/>
                                <a:noFill/>
                                <a:ln>
                                  <a:solidFill>
                                    <a:schemeClr val="dk1"/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05657" y="1127006"/>
                                  <a:ext cx="3272589" cy="3609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22.18pt;mso-position-horizontal-relative:column;mso-position-vertical-relative:line;z-index:0" coordorigin="0,0" coordsize="7052,2443">
                      <v:shapetype coordsize="21600, 21600" path="m0,0l21600,0,21600,21600,0,21600xe"/>
                      <v:shape id="1038" type="#_x0000_t75" o:spt="75" style="position:absolute;left:0;top:0;width:7052.6;height:2443.6" coordsize="21600, 21600" filled="f" fillcolor="#ffffff" stroked="t" strokecolor="#0" strokeweight="0.75pt">
                        <v:stroke joinstyle="round"/>
                        <v:imagedata r:id="rId4"/>
                      </v:shape>
                      <v:rect id="1039" style="position:absolute;left:481.35;top:1774.81;width:5153.68;height:568.436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33" w:name="_Toc23923327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>] 사용 중인 IAM 사용자 권한 정책 (</w:t>
            </w:r>
            <w:r>
              <w:t>AdministratorAccess·studentAdmin</w:t>
            </w:r>
            <w:r>
              <w:t>, 그룹 student 연결)</w:t>
            </w:r>
            <w:bookmarkEnd w:id="33"/>
          </w:p>
          <w:p>
            <w:pPr>
              <w:pStyle w:val="a4"/>
              <w:numPr>
                <w:ilvl w:val="0"/>
                <w:numId w:val="2"/>
              </w:numPr>
              <w:spacing w:after="60" w:before="60"/>
            </w:pPr>
            <w:r>
              <w:t xml:space="preserve">고객 관리형 정책 </w:t>
            </w:r>
            <w:r>
              <w:t>studentAdmin</w:t>
            </w:r>
            <w:r>
              <w:t xml:space="preserve">을 확인한 결과, </w:t>
            </w:r>
            <w:r>
              <w:t>iam:DeleteGroup</w:t>
            </w:r>
            <w:r>
              <w:t>·iam:DeleteUser</w:t>
            </w:r>
            <w:r>
              <w:t>를 Deny하여 계정·그룹의 임의 삭제를 방지하는 가드레일이 적용되어 있음을 확인함..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939790" cy="2326005"/>
                      <wp:effectExtent l="0" t="0" r="0" b="0"/>
                      <wp:docPr id="1040" name="shape104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39790" cy="2326005"/>
                                <a:chOff x="0" y="0"/>
                                <a:chExt cx="5939790" cy="2326005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5939790" cy="2326005"/>
                                  <a:chOff x="0" y="0"/>
                                  <a:chExt cx="5939790" cy="232600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939790" cy="2326005"/>
                                  </a:xfrm>
                                  <a:prstGeom prst="rect"/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138797" y="352266"/>
                                    <a:ext cx="2983831" cy="19732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040890" y="1686877"/>
                                  <a:ext cx="309880" cy="203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467.7pt;height:183.15pt;mso-position-horizontal-relative:column;mso-position-vertical-relative:line;z-index:0" coordorigin="0,0" coordsize="9354,3663">
                      <v:group style="position:absolute;left:0;top:0;width:9354;height:3663" coordorigin="0,0" coordsize="9354,3663">
                        <v:shapetype coordsize="21600, 21600" path="m0,0l21600,0,21600,21600,0,21600xe"/>
                        <v:shape id="1042" type="#_x0000_t75" o:spt="75" style="position:absolute;left:0;top:0;width:9354;height:3663" coordsize="21600, 21600" filled="f" fillcolor="#ffffff" stroked="t" strokecolor="#0" strokeweight="0.75pt">
                          <v:stroke joinstyle="round"/>
                          <v:imagedata r:id="rId5"/>
                        </v:shape>
                        <v:rect id="1043" style="position:absolute;left:218.578;top:554.75;width:4698.95;height:3107.41" filled="f" fillcolor="#ffffff" stroked="t" strokecolor="#ff0000" strokeweight="0.75pt">
                          <v:stroke joinstyle="round"/>
                        </v:rect>
                      </v:group>
                      <v:rect id="1044" style="position:absolute;left:3214;top:2656.5;width:488;height:320" filled="t" fillcolor="#e7e6e6" stroked="t" strokecolor="#e7e6e6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34" w:name="_Toc23923328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 xml:space="preserve">] </w:t>
            </w:r>
            <w:r>
              <w:t>studentAdmin</w:t>
            </w:r>
            <w:r>
              <w:t xml:space="preserve"> 정책 내용 (계정·그룹 삭제 Deny 가드레일)</w:t>
            </w:r>
            <w:bookmarkEnd w:id="34"/>
          </w:p>
        </w:tc>
      </w:tr>
      <w:tr>
        <w:tc>
          <w:tcPr>
            <w:tcW w:w="9577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577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3"/>
              </w:numPr>
              <w:spacing w:after="60" w:before="60"/>
            </w:pPr>
            <w:r>
              <w:t>현행과 같이 불필요 계정 없이 그룹 기반으로 권한을 관리하는 상태를 유지할 것을 권고함.</w:t>
            </w:r>
            <w:r>
              <w:br/>
            </w:r>
            <w:r>
              <w:t xml:space="preserve">다만 교육 과정 종료 후 실서비스로 전환하는 경우, ① </w:t>
            </w:r>
            <w:r>
              <w:t>계정별</w:t>
            </w:r>
            <w:r>
              <w:t xml:space="preserve"> 사용 현황을 주기적으로 점검하여 미사용 계정을 정리하고, ② </w:t>
            </w:r>
            <w:r>
              <w:t>AdministratorAccess</w:t>
            </w:r>
            <w:r>
              <w:t>와 같은 광범위 권한은 직무별 최소권한 정책으로 세분화할 것을 권고함.</w:t>
            </w:r>
          </w:p>
        </w:tc>
      </w:tr>
    </w:tbl>
    <w:p>
      <w:pPr>
        <w:pStyle w:val="2"/>
        <w:pageBreakBefore/>
      </w:pPr>
      <w:bookmarkStart w:id="35" w:name="_Toc239233236"/>
      <w:r>
        <w:t>IAM 사용자 계정 단일화 관리</w:t>
      </w:r>
      <w:bookmarkEnd w:id="35"/>
    </w:p>
    <w:p>
      <w:pPr>
        <w:pStyle w:val="aa"/>
        <w:jc w:val="left"/>
      </w:pPr>
      <w:bookmarkStart w:id="36" w:name="_Toc239233366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] AWS-002 상세 진단 결과</w:t>
      </w:r>
      <w:bookmarkEnd w:id="36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사용자 계정을 1인 1계정으로 사용하고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다수 인원이 계정을 공유할 경우 행위 추적성이 저하되고 사고 발생 시 책임 소재 규명이 어려우므로, 1인 1계정 원칙 준수 여부를 확인함</w:t>
            </w:r>
            <w:r>
              <w:rPr>
                <w:rFonts w:hint="eastAsia"/>
              </w:rPr>
              <w:t>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사용자 계정을 1인 1계정으로 사용하고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사용자 계정을 1인 1계정으로 사용하고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IAM 계정은 SK쉴더스 </w:t>
            </w:r>
            <w:r>
              <w:t>루키즈</w:t>
            </w:r>
            <w:r>
              <w:t xml:space="preserve"> 과정에서 발급·관리되는 교육용 계정으로, 계정 발급 및 단일화 관리 체계가 과정 운영 주체 관리 하에 있어 양호로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4"/>
              </w:numPr>
              <w:spacing w:after="60" w:before="60"/>
            </w:pPr>
            <w:r>
              <w:t>IAM 사용자 목록을 확인하여 계정이 사용자별로 구분·발급되어 있음을 확인함.</w:t>
            </w:r>
          </w:p>
          <w:p>
            <w:pPr>
              <w:pStyle w:val="a4"/>
              <w:ind w:left="400"/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2167394"/>
                      <wp:effectExtent l="0" t="0" r="0" b="0"/>
                      <wp:docPr id="1045" name="shape104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2167394"/>
                                <a:chOff x="0" y="0"/>
                                <a:chExt cx="4478400" cy="2167394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8400" cy="2167394"/>
                                  <a:chOff x="0" y="0"/>
                                  <a:chExt cx="4478400" cy="216739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8400" cy="2167385"/>
                                  </a:xfrm>
                                  <a:prstGeom prst="rect"/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g:grpSp>
                                <wpg:cNvPr id="2" name="group 2"/>
                                <wpg:cNvGrpSpPr>
                                  <a:grpSpLocks/>
                                </wpg:cNvGrpSpPr>
                                <wpg:grpSpPr>
                                  <a:xfrm>
                                    <a:off x="405884" y="792658"/>
                                    <a:ext cx="670163" cy="1189255"/>
                                    <a:chOff x="0" y="0"/>
                                    <a:chExt cx="670163" cy="1189255"/>
                                  </a:xfrm>
                                </wpg:grpSpPr>
                                <wps:wsp>
                                  <wps:cNvPr id="1" name="child 1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83068" y="0"/>
                                      <a:ext cx="163688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  <wps:wsp>
                                  <wps:cNvPr id="2" name="child 2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119448" y="180419"/>
                                      <a:ext cx="208844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  <wps:wsp>
                                  <wps:cNvPr id="3" name="child 3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8237" y="361672"/>
                                      <a:ext cx="373601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  <wps:wsp>
                                  <wps:cNvPr id="4" name="child 4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551140"/>
                                      <a:ext cx="670163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  <wps:wsp>
                                  <wps:cNvPr id="5" name="child 5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31063" y="730468"/>
                                      <a:ext cx="225320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  <wps:wsp>
                                  <wps:cNvPr id="6" name="child 6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45307" y="913606"/>
                                      <a:ext cx="431266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  <wps:wsp>
                                  <wps:cNvPr id="7" name="child 7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65902" y="1098946"/>
                                      <a:ext cx="443622" cy="903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74086" y="747037"/>
                                  <a:ext cx="903110" cy="1309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70.661pt;mso-position-horizontal-relative:column;mso-position-vertical-relative:line;z-index:0" coordorigin="0,0" coordsize="7052,3413">
                      <v:group style="position:absolute;left:0;top:0;width:7052.6;height:3413.22" coordorigin="0,0" coordsize="7052,3413">
                        <v:shapetype coordsize="21600, 21600" path="m0,0l21600,0,21600,21600,0,21600xe"/>
                        <v:shape id="1047" type="#_x0000_t75" o:spt="75" style="position:absolute;left:0;top:0;width:7052.6;height:3413.2" coordsize="21600, 21600" filled="f" fillcolor="#ffffff" stroked="t" strokecolor="#0" strokeweight="0.75pt">
                          <v:stroke joinstyle="round"/>
                          <v:imagedata r:id="rId6"/>
                        </v:shape>
                        <v:group style="position:absolute;left:639.187;top:1248.28;width:1055.37;height:1872.84" coordorigin="0,0" coordsize="1055,1872">
                          <v:rect id="1049" style="position:absolute;left:130.816;top:0;width:257.776;height:142.216" filled="t" fillcolor="#e7e6e6" stroked="t" strokecolor="#e7e6e6" strokeweight="0.75pt">
                            <v:stroke joinstyle="round"/>
                          </v:rect>
                          <v:rect id="1050" style="position:absolute;left:188.107;top:284.124;width:328.888;height:142.216" filled="t" fillcolor="#e7e6e6" stroked="t" strokecolor="#e7e6e6" strokeweight="0.75pt">
                            <v:stroke joinstyle="round"/>
                          </v:rect>
                          <v:rect id="1051" style="position:absolute;left:12.9717;top:569.562;width:588.348;height:142.216" filled="t" fillcolor="#e7e6e6" stroked="t" strokecolor="#e7e6e6" strokeweight="0.75pt">
                            <v:stroke joinstyle="round"/>
                          </v:rect>
                          <v:rect id="1052" style="position:absolute;left:0;top:867.937;width:1055.37;height:142.216" filled="t" fillcolor="#e7e6e6" stroked="t" strokecolor="#e7e6e6" strokeweight="0.75pt">
                            <v:stroke joinstyle="round"/>
                          </v:rect>
                          <v:rect id="1053" style="position:absolute;left:48.9181;top:1150.34;width:354.835;height:142.216" filled="t" fillcolor="#e7e6e6" stroked="t" strokecolor="#e7e6e6" strokeweight="0.75pt">
                            <v:stroke joinstyle="round"/>
                          </v:rect>
                          <v:rect id="1054" style="position:absolute;left:71.3496;top:1438.75;width:679.159;height:142.216" filled="t" fillcolor="#e7e6e6" stroked="t" strokecolor="#e7e6e6" strokeweight="0.75pt">
                            <v:stroke joinstyle="round"/>
                          </v:rect>
                          <v:rect id="1055" style="position:absolute;left:103.783;top:1730.62;width:698.617;height:142.216" filled="t" fillcolor="#e7e6e6" stroked="t" strokecolor="#e7e6e6" strokeweight="0.75pt">
                            <v:stroke joinstyle="round"/>
                          </v:rect>
                        </v:group>
                      </v:group>
                      <v:rect id="1056" style="position:absolute;left:431.632;top:1176.44;width:1422.22;height:2062.22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37" w:name="_Toc236992323"/>
            <w:bookmarkStart w:id="38" w:name="_Toc23923328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 xml:space="preserve">] </w:t>
            </w:r>
            <w:bookmarkEnd w:id="37"/>
            <w:r>
              <w:t xml:space="preserve">IAM 사용자 </w:t>
            </w:r>
            <w:r>
              <w:t>계정별</w:t>
            </w:r>
            <w:r>
              <w:t xml:space="preserve"> 발급 현황 (1인 1계정 구성 확인)</w:t>
            </w:r>
            <w:bookmarkEnd w:id="38"/>
          </w:p>
          <w:p>
            <w:pPr>
              <w:pStyle w:val="a4"/>
              <w:numPr>
                <w:ilvl w:val="0"/>
                <w:numId w:val="4"/>
              </w:numPr>
              <w:spacing w:after="60" w:before="60"/>
            </w:pPr>
            <w:r>
              <w:t xml:space="preserve">사용 중인 계정(sk30*************)은 SK쉴더스 </w:t>
            </w:r>
            <w:r>
              <w:t>루키즈</w:t>
            </w:r>
            <w:r>
              <w:t xml:space="preserve"> 과정에서 팀 단위로 발급·관리되는 교육용 계정으로, 계정 발급·단일화 정책이 과정 운영 주체 관리 하에 통제되고 있음을 확인함.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교육 환경 특성상 현행 유지하되, 실서비스 전환 시에는 1인 1계정 원칙을 적용하여 담당자별 개별 계정을 발급하고 계정 공유를 금지할 것을 권고함.</w:t>
            </w:r>
          </w:p>
        </w:tc>
      </w:tr>
    </w:tbl>
    <w:p>
      <w:pPr>
        <w:pStyle w:val="2"/>
        <w:pageBreakBefore/>
      </w:pPr>
      <w:bookmarkStart w:id="39" w:name="_Toc239233237"/>
      <w:r>
        <w:t>IAM 사용자 계정 식별 관리</w:t>
      </w:r>
      <w:bookmarkEnd w:id="39"/>
    </w:p>
    <w:p>
      <w:pPr>
        <w:pStyle w:val="aa"/>
        <w:jc w:val="left"/>
      </w:pPr>
      <w:bookmarkStart w:id="40" w:name="_Toc239233367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] AWS-003 상세 진단 결과</w:t>
      </w:r>
      <w:bookmarkEnd w:id="40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사용자 계정에 식별 정보(태그)가 설정되어 계정 식별·추적이 가능한지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계정별</w:t>
            </w:r>
            <w:r>
              <w:t xml:space="preserve"> 식별 정보가 태그로 관리되지 않으면 사고 발생 시 계정 소유자·소속 추적이 어려우므로, 식별 태그 설정 여부를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사용자 정보(이름, 이메일, 부서 등)가 IAM 사용자 태그에 설정되어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사용자 정보(이름, 이메일, 부서 등)가 IAM 사용자 태그에 설정되어 있지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사용 중인 IAM 사용자(sk30*************)에 </w:t>
            </w:r>
            <w:r>
              <w:t>Team·Cohort·Project·ManagedBy</w:t>
            </w:r>
            <w:r>
              <w:t xml:space="preserve"> 등 12종의 식별·관리 태그가 설정되어 있어, 계정의 소속(팀·기수·프로젝트)과 발급 주체·용도를 식별·추적할 수 있으므로 양호로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5"/>
              </w:numPr>
              <w:spacing w:after="40" w:before="120"/>
            </w:pPr>
            <w:r>
              <w:t xml:space="preserve">사용 중인 IAM 사용자(sk30*************)의 태그 탭을 확인한 결과, 총 12종의 태그(Team: </w:t>
            </w:r>
            <w:r>
              <w:t>모의해킹</w:t>
            </w:r>
            <w:r>
              <w:t xml:space="preserve">sk31team5, Cohort: 31기AI, Project: 최종프로젝트, </w:t>
            </w:r>
            <w:r>
              <w:t>ManagedBy</w:t>
            </w:r>
            <w:r>
              <w:t xml:space="preserve">: resource-manager, </w:t>
            </w:r>
            <w:r>
              <w:t>ScopeType</w:t>
            </w:r>
            <w:r>
              <w:t xml:space="preserve">: team, </w:t>
            </w:r>
            <w:r>
              <w:t>RootAccount</w:t>
            </w:r>
            <w:r>
              <w:t>: sk305 등)가 설정되어 있음을 확인함</w:t>
            </w:r>
            <w:r>
              <w:rPr>
                <w:noProof/>
              </w:rPr>
              <w:t xml:space="preserve"> </w:t>
            </w:r>
          </w:p>
          <w:p>
            <w:pPr>
              <w:pStyle w:val="a4"/>
              <w:ind w:left="400"/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2525494"/>
                      <wp:effectExtent l="0" t="0" r="0" b="0"/>
                      <wp:docPr id="1057" name="shape105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2525494"/>
                                <a:chOff x="0" y="0"/>
                                <a:chExt cx="4478400" cy="2525494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8400" cy="2525494"/>
                                  <a:chOff x="0" y="0"/>
                                  <a:chExt cx="4478400" cy="252549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8400" cy="2525504"/>
                                  </a:xfrm>
                                  <a:prstGeom prst="rect"/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159857" y="12283"/>
                                    <a:ext cx="457199" cy="794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827870" y="345697"/>
                                    <a:ext cx="251690" cy="327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3097842" y="353575"/>
                                    <a:ext cx="239400" cy="229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5" name="child 5"/>
                                <wps:cNvSpPr>
                                  <a:spLocks/>
                                </wps:cNvSpPr>
                                <wps:spPr>
                                  <a:xfrm>
                                    <a:off x="421919" y="346531"/>
                                    <a:ext cx="182747" cy="327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6" name="child 6"/>
                                <wps:cNvSpPr>
                                  <a:spLocks/>
                                </wps:cNvSpPr>
                                <wps:spPr>
                                  <a:xfrm>
                                    <a:off x="1945013" y="2105461"/>
                                    <a:ext cx="186376" cy="364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7" name="child 7"/>
                                <wps:cNvSpPr>
                                  <a:spLocks/>
                                </wps:cNvSpPr>
                                <wps:spPr>
                                  <a:xfrm>
                                    <a:off x="1938663" y="1990288"/>
                                    <a:ext cx="128319" cy="364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8" name="child 8"/>
                                <wps:cNvSpPr>
                                  <a:spLocks/>
                                </wps:cNvSpPr>
                                <wps:spPr>
                                  <a:xfrm>
                                    <a:off x="2021212" y="2421175"/>
                                    <a:ext cx="400462" cy="364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5435" y="1210587"/>
                                  <a:ext cx="2558473" cy="1283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98.858pt;mso-position-horizontal-relative:column;mso-position-vertical-relative:line;z-index:0" coordorigin="0,0" coordsize="7052,3977">
                      <v:group style="position:absolute;left:0;top:0;width:7052.6;height:3977.16" coordorigin="0,0" coordsize="7052,3977">
                        <v:shapetype coordsize="21600, 21600" path="m0,0l21600,0,21600,21600,0,21600xe"/>
                        <v:shape id="1059" type="#_x0000_t75" o:spt="75" style="position:absolute;left:0;top:0;width:7052.6;height:3977.17" coordsize="21600, 21600" filled="f" fillcolor="#ffffff" stroked="t" strokecolor="#0" strokeweight="0.75pt">
                          <v:stroke joinstyle="round"/>
                          <v:imagedata r:id="rId7"/>
                        </v:shape>
                        <v:rect id="1060" style="position:absolute;left:251.743;top:19.3433;width:719.998;height:125.093" filled="t" fillcolor="#e7e6e6" stroked="t" strokecolor="#e7e6e6" strokeweight="0.75pt">
                          <v:stroke joinstyle="round"/>
                        </v:rect>
                        <v:rect id="1061" style="position:absolute;left:1303.73;top:544.405;width:396.362;height:51.5937" filled="t" fillcolor="#e7e6e6" stroked="t" strokecolor="#e7e6e6" strokeweight="0.75pt">
                          <v:stroke joinstyle="round"/>
                        </v:rect>
                        <v:rect id="1062" style="position:absolute;left:4878.49;top:556.811;width:377.008;height:36.0929" filled="t" fillcolor="#e7e6e6" stroked="t" strokecolor="#e7e6e6" strokeweight="0.75pt">
                          <v:stroke joinstyle="round"/>
                        </v:rect>
                        <v:rect id="1063" style="position:absolute;left:664.439;top:545.718;width:287.791;height:51.5937" filled="t" fillcolor="#e7e6e6" stroked="t" strokecolor="#e7e6e6" strokeweight="0.75pt">
                          <v:stroke joinstyle="round"/>
                        </v:rect>
                        <v:rect id="1064" style="position:absolute;left:3063.01;top:3315.69;width:293.506;height:57.3433" filled="t" fillcolor="#e7e6e6" stroked="t" strokecolor="#e7e6e6" strokeweight="0.75pt">
                          <v:stroke joinstyle="round"/>
                        </v:rect>
                        <v:rect id="1065" style="position:absolute;left:3053.01;top:3134.31;width:202.077;height:57.3433" filled="t" fillcolor="#e7e6e6" stroked="t" strokecolor="#e7e6e6" strokeweight="0.75pt">
                          <v:stroke joinstyle="round"/>
                        </v:rect>
                        <v:rect id="1066" style="position:absolute;left:3183.01;top:3812.87;width:630.649;height:57.3433" filled="t" fillcolor="#e7e6e6" stroked="t" strokecolor="#e7e6e6" strokeweight="0.75pt">
                          <v:stroke joinstyle="round"/>
                        </v:rect>
                      </v:group>
                      <v:rect id="1067" style="position:absolute;left:87.2992;top:1906.44;width:4029.09;height:2021.81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41" w:name="_Toc236992324"/>
            <w:bookmarkStart w:id="42" w:name="_Toc23923328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 xml:space="preserve">] </w:t>
            </w:r>
            <w:bookmarkEnd w:id="41"/>
            <w:r>
              <w:t>사용 중인 IAM 사용자 태그 설정 현황</w:t>
            </w:r>
            <w:bookmarkEnd w:id="42"/>
          </w:p>
          <w:p>
            <w:pPr>
              <w:pStyle w:val="a4"/>
              <w:numPr>
                <w:ilvl w:val="0"/>
                <w:numId w:val="5"/>
              </w:numPr>
              <w:spacing w:after="60" w:before="60"/>
            </w:pPr>
            <w:r>
              <w:t xml:space="preserve">해당 태그를 통해 계정의 소속 팀·기수·프로젝트 및 발급 주체가 식별 가능하며, SK쉴더스 </w:t>
            </w:r>
            <w:r>
              <w:t>루키즈</w:t>
            </w:r>
            <w:r>
              <w:t xml:space="preserve"> 과정에서 리소스 매니저(resource-manager)에 의해 중앙 관리되는 계정임을 확인함.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현행과 같이 식별 태그를 유지하되, 사고 발생 시 개인 단위 추적성을 높이기 위해 담당자 이름·이메일·부서 등 개인 식별 정보 태그를 추가로 설정할 것을 권고함.</w:t>
            </w:r>
          </w:p>
        </w:tc>
      </w:tr>
    </w:tbl>
    <w:p>
      <w:pPr>
        <w:pStyle w:val="2"/>
        <w:pageBreakBefore/>
      </w:pPr>
      <w:bookmarkStart w:id="43" w:name="_Toc239233238"/>
      <w:r>
        <w:t>IAM 그룹 사용자 계정 관리</w:t>
      </w:r>
      <w:bookmarkEnd w:id="43"/>
    </w:p>
    <w:p>
      <w:pPr>
        <w:pStyle w:val="aa"/>
        <w:jc w:val="left"/>
      </w:pPr>
      <w:bookmarkStart w:id="44" w:name="_Toc239233368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] AWS-004 상세 진단 결과</w:t>
      </w:r>
      <w:bookmarkEnd w:id="44"/>
    </w:p>
    <w:tbl>
      <w:tblPr>
        <w:tblW w:w="9976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42"/>
        <w:gridCol w:w="2001"/>
        <w:gridCol w:w="1709"/>
        <w:gridCol w:w="4624"/>
      </w:tblGrid>
      <w:tr>
        <w:tc>
          <w:tcPr>
            <w:tcW w:w="164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2001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AWS-004</w:t>
            </w:r>
          </w:p>
        </w:tc>
        <w:tc>
          <w:tcPr>
            <w:tcW w:w="1709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62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64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833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그룹에 포함된 사용자 계정 중 불필요한 계정이 존재하는지 점검</w:t>
            </w:r>
          </w:p>
        </w:tc>
      </w:tr>
      <w:tr>
        <w:tc>
          <w:tcPr>
            <w:tcW w:w="164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833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그룹 권한은 그룹 내 사용자에게 일괄 적용되므로, 그룹에 불필요한 계정이 포함될 경우 과도한 권한이 무분별하게 부여될 수 있어 그룹 멤버의 적절성을 확인함</w:t>
            </w:r>
          </w:p>
        </w:tc>
      </w:tr>
      <w:tr>
        <w:tc>
          <w:tcPr>
            <w:tcW w:w="1642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2001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33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그룹에 포함된 사용자 계정 중 불필요한 계정이 존재하지 않을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2001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33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IAM 그룹에 포함된 사용자 계정 중 불필요한 계정이 존재할 경우</w:t>
            </w:r>
          </w:p>
        </w:tc>
      </w:tr>
      <w:tr>
        <w:tc>
          <w:tcPr>
            <w:tcW w:w="164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833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642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833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student 그룹의 사용자(멤버) 목록을 확인한 결과, 그룹에 포함된 계정은 실제 사용 중인 sk30************* 1개뿐이며 테스트·퇴직자·미사용 등 불필요한 계정이 존재하지 않아 양호로 판정한다.</w:t>
            </w:r>
          </w:p>
        </w:tc>
      </w:tr>
      <w:tr>
        <w:tc>
          <w:tcPr>
            <w:tcW w:w="9976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976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"/>
              </w:numPr>
              <w:spacing w:after="40" w:before="120"/>
            </w:pPr>
            <w:r>
              <w:t xml:space="preserve">IAM 사용자 그룹 중 student 그룹의 사용자(멤버) 탭을 확인한 결과, 그룹에 포함된 계정은 sk30************* 단 1개(마지막 활동 1시간 전)이며, 테스트·퇴직자·미사용 등 불필요한 계정은 존재하지 않음을 확인함. </w:t>
            </w:r>
          </w:p>
          <w:p>
            <w:pPr>
              <w:pStyle w:val="a4"/>
              <w:ind w:left="400"/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2332553"/>
                      <wp:effectExtent l="0" t="0" r="0" b="0"/>
                      <wp:docPr id="1068" name="shape106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2332553"/>
                                <a:chOff x="0" y="0"/>
                                <a:chExt cx="4478400" cy="2332553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8400" cy="2332553"/>
                                  <a:chOff x="0" y="0"/>
                                  <a:chExt cx="4478400" cy="233255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8400" cy="2332560"/>
                                  </a:xfrm>
                                  <a:prstGeom prst="rect"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389098" y="2105679"/>
                                    <a:ext cx="655782" cy="1570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26512" y="47327"/>
                                    <a:ext cx="420254" cy="1570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69208" y="2141755"/>
                                  <a:ext cx="457199" cy="785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3656404" y="625296"/>
                                  <a:ext cx="364836" cy="785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83.666pt;mso-position-horizontal-relative:column;mso-position-vertical-relative:line;z-index:0" coordorigin="0,0" coordsize="7052,3673">
                      <v:group style="position:absolute;left:0;top:0;width:7052.6;height:3673.31" coordorigin="0,0" coordsize="7052,3673">
                        <v:shapetype coordsize="21600, 21600" path="m0,0l21600,0,21600,21600,0,21600xe"/>
                        <v:shape id="1070" type="#_x0000_t75" o:spt="75" style="position:absolute;left:0;top:0;width:7052.6;height:3673.32" coordsize="21600, 21600" filled="f" stroked="t" strokecolor="#0" strokeweight="0.75pt">
                          <v:stroke joinstyle="round"/>
                          <v:imagedata r:id="rId8"/>
                        </v:shape>
                        <v:rect id="1071" style="position:absolute;left:612.753;top:3316.03;width:1032.73;height:247.249" filled="f" fillcolor="#ffffff" stroked="t" strokecolor="#ff0000" strokeweight="0.75pt">
                          <v:stroke joinstyle="round"/>
                        </v:rect>
                        <v:rect id="1072" style="position:absolute;left:41.7512;top:74.5307;width:661.817;height:247.249" filled="f" fillcolor="#ffffff" stroked="t" strokecolor="#ff0000" strokeweight="0.75pt">
                          <v:stroke joinstyle="round"/>
                        </v:rect>
                      </v:group>
                      <v:rect id="1073" style="position:absolute;left:896.391;top:3372.84;width:719.998;height:123.655" filled="t" fillcolor="#e7e6e6" stroked="t" strokecolor="#e7e6e6" strokeweight="0.75pt">
                        <v:stroke joinstyle="round"/>
                      </v:rect>
                      <v:rect id="1074" style="position:absolute;left:5758.12;top:984.718;width:574.545;height:123.655" filled="t" fillcolor="#e7e6e6" stroked="t" strokecolor="#e7e6e6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45" w:name="_Toc236992325"/>
            <w:bookmarkStart w:id="46" w:name="_Toc23923328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 xml:space="preserve">] </w:t>
            </w:r>
            <w:bookmarkEnd w:id="45"/>
            <w:r>
              <w:t>student 그룹 사용자(멤버) 목록</w:t>
            </w:r>
            <w:bookmarkEnd w:id="46"/>
          </w:p>
        </w:tc>
      </w:tr>
      <w:tr>
        <w:tc>
          <w:tcPr>
            <w:tcW w:w="9976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976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현행과 같이 그룹에 불필요한 계정 없이 최소 멤버만 유지하는 상태를 유지할 것을 권고함. 교육 과정 진행 중 인원 변동 시, 그룹 멤버 현황을 주기적으로 점검하여 미사용·불필요 계정을 즉시 제거할 것을 권고함.</w:t>
            </w:r>
          </w:p>
        </w:tc>
      </w:tr>
    </w:tbl>
    <w:p>
      <w:pPr>
        <w:pStyle w:val="2"/>
        <w:pageBreakBefore/>
      </w:pPr>
      <w:bookmarkStart w:id="47" w:name="_Toc239233239"/>
      <w:r>
        <w:t>Key Pair 접근 관리</w:t>
      </w:r>
      <w:bookmarkEnd w:id="47"/>
    </w:p>
    <w:p>
      <w:pPr>
        <w:pStyle w:val="aa"/>
        <w:jc w:val="left"/>
      </w:pPr>
      <w:bookmarkStart w:id="48" w:name="_Toc239233369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] AWS-005 상세 진단 결과</w:t>
      </w:r>
      <w:bookmarkEnd w:id="4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EC2 인스턴스 접근 시 Key Pair(PEM) 기반 인증을 사용하는지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패스워드 기반 접근은 무차별 대입 공격에 취약하므로, EC2 인스턴스가 SSH 키 페어(PEM) 기반의 안전한 인증 방식으로 접근되는지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Key Pair(PEM)를 통해 EC2 인스턴스에 접근할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Key Pair(PEM)가 아닌 일반 패스워드로 EC2 인스턴스에 접근할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EC2 인스턴스가 </w:t>
            </w:r>
            <w:r>
              <w:t>hackmin</w:t>
            </w:r>
            <w:r>
              <w:t>-key(유형: RSA, PEM) 키 페어를 통해 접근하도록 구성되어 있으며, 일반 패스워드 접근이 아닌 SSH 키 기반 인증이 적용되어 있어 양호로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7"/>
              </w:numPr>
              <w:spacing w:after="60" w:before="6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 xml:space="preserve">EC2 → 네트워크 및 보안 → 키 페어에서 </w:t>
            </w:r>
            <w:r>
              <w:rPr>
                <w:rStyle w:val="HTML"/>
                <w:rFonts w:asciiTheme="minorHAnsi" w:eastAsiaTheme="minorHAnsi" w:hAnsiTheme="minorHAnsi"/>
                <w:sz w:val="20"/>
                <w:szCs w:val="20"/>
              </w:rPr>
              <w:t>hackmin</w:t>
            </w:r>
            <w:r>
              <w:rPr>
                <w:rStyle w:val="HTML"/>
                <w:rFonts w:asciiTheme="minorHAnsi" w:eastAsiaTheme="minorHAnsi" w:hAnsiTheme="minorHAnsi"/>
                <w:sz w:val="20"/>
                <w:szCs w:val="20"/>
              </w:rPr>
              <w:t>-key</w:t>
            </w:r>
            <w:r>
              <w:rPr>
                <w:rFonts w:asciiTheme="minorHAnsi" w:eastAsiaTheme="minorHAnsi" w:hAnsiTheme="minorHAnsi"/>
              </w:rPr>
              <w:t xml:space="preserve">(유형: </w:t>
            </w:r>
            <w:r>
              <w:rPr>
                <w:rFonts w:asciiTheme="minorHAnsi" w:eastAsiaTheme="minorHAnsi" w:hAnsiTheme="minorHAnsi"/>
              </w:rPr>
              <w:t>rsa</w:t>
            </w:r>
            <w:r>
              <w:rPr>
                <w:rFonts w:asciiTheme="minorHAnsi" w:eastAsiaTheme="minorHAnsi" w:hAnsiTheme="minorHAnsi"/>
              </w:rPr>
              <w:t>, 지문: de:9a********************…) 키 페어가 등록되어 있음을 확인함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707132"/>
                      <wp:effectExtent l="0" t="0" r="0" b="0"/>
                      <wp:docPr id="1075" name="shape107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707132"/>
                                <a:chOff x="0" y="0"/>
                                <a:chExt cx="4478400" cy="707132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8400" cy="707132"/>
                                  <a:chOff x="0" y="0"/>
                                  <a:chExt cx="4478400" cy="70713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8400" cy="707141"/>
                                  </a:xfrm>
                                  <a:prstGeom prst="rect"/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2783536" y="572908"/>
                                    <a:ext cx="558800" cy="6772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3797701" y="575746"/>
                                    <a:ext cx="457198" cy="733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78625" y="541516"/>
                                  <a:ext cx="936171" cy="141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55.6797pt;mso-position-horizontal-relative:column;mso-position-vertical-relative:line;z-index:0" coordorigin="0,0" coordsize="7052,1113">
                      <v:group style="position:absolute;left:0;top:0;width:7052.6;height:1113.59" coordorigin="0,0" coordsize="7052,1113">
                        <v:shapetype coordsize="21600, 21600" path="m0,0l21600,0,21600,21600,0,21600xe"/>
                        <v:shape id="1077" type="#_x0000_t75" o:spt="75" style="position:absolute;left:0;top:0;width:7052.6;height:1113.61" coordsize="21600, 21600" filled="f" fillcolor="#ffffff" stroked="t" strokecolor="#0" strokeweight="0.75pt">
                          <v:stroke joinstyle="round"/>
                          <v:imagedata r:id="rId9"/>
                        </v:shape>
                        <v:rect id="1078" style="position:absolute;left:4383.52;top:902.217;width:880;height:106.655" filled="t" fillcolor="#e7e6e6" stroked="t" strokecolor="#e7e6e6" strokeweight="0.75pt">
                          <v:stroke joinstyle="round"/>
                        </v:rect>
                        <v:rect id="1079" style="position:absolute;left:5980.63;top:906.687;width:719.997;height:115.531" filled="t" fillcolor="#e7e6e6" stroked="t" strokecolor="#e7e6e6" strokeweight="0.75pt">
                          <v:stroke joinstyle="round"/>
                        </v:rect>
                      </v:group>
                      <v:rect id="1080" style="position:absolute;left:281.299;top:852.781;width:1474.29;height:222.843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49" w:name="_Toc236992326"/>
            <w:bookmarkStart w:id="50" w:name="_Toc23923328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 xml:space="preserve">] </w:t>
            </w:r>
            <w:bookmarkEnd w:id="49"/>
            <w:r>
              <w:t>등록된 Key Pair 현황(</w:t>
            </w:r>
            <w:r>
              <w:t>hackmin</w:t>
            </w:r>
            <w:r>
              <w:t>-key, RSA)</w:t>
            </w:r>
            <w:bookmarkEnd w:id="50"/>
          </w:p>
          <w:p>
            <w:pPr>
              <w:pStyle w:val="a4"/>
              <w:numPr>
                <w:ilvl w:val="0"/>
                <w:numId w:val="7"/>
              </w:numPr>
              <w:spacing w:after="40" w:before="12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Main EC2 인스턴스 세부 정보에서 '시작 시 할당된 키 페어'가 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hackmin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-key</w:t>
            </w:r>
            <w:r>
              <w:rPr>
                <w:rFonts w:asciiTheme="minorEastAsia" w:eastAsiaTheme="minorEastAsia" w:hAnsiTheme="minorEastAsia"/>
              </w:rPr>
              <w:t>로 표시되어, 해당 RSA PEM 키 페어를 통해 인스턴스에 접근함을 확인함. 일반 패스워드 기반 접근은 사용하지 않음.</w:t>
            </w:r>
            <w:r>
              <w:rPr>
                <w:rFonts w:asciiTheme="minorEastAsia" w:eastAsiaTheme="minorEastAsia" w:hAnsiTheme="minorEastAsia"/>
                <w:noProof/>
              </w:rPr>
              <w:t xml:space="preserve"> </w:t>
            </w:r>
          </w:p>
          <w:p>
            <w:pPr>
              <w:pStyle w:val="a4"/>
              <w:ind w:left="400"/>
              <w:jc w:val="center"/>
              <w:spacing w:after="40" w:before="120"/>
              <w:rPr>
                <w:rFonts w:asciiTheme="minorEastAsia" w:eastAsiaTheme="minorEastAsia" w:hAnsiTheme="minor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239" cy="2529721"/>
                      <wp:effectExtent l="0" t="0" r="0" b="0"/>
                      <wp:docPr id="1081" name="shape108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239" cy="2529721"/>
                                <a:chOff x="0" y="0"/>
                                <a:chExt cx="4478239" cy="25297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8240" cy="2529721"/>
                                </a:xfrm>
                                <a:prstGeom prst="rect"/>
                                <a:noFill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40139" y="51990"/>
                                  <a:ext cx="289248" cy="487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65767" y="1139626"/>
                                  <a:ext cx="289248" cy="45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3109216" y="365363"/>
                                  <a:ext cx="180809" cy="45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1656043" y="1995368"/>
                                  <a:ext cx="289248" cy="457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6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981240" y="609619"/>
                                  <a:ext cx="397687" cy="1219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17pt;height:199.191pt;mso-position-horizontal-relative:column;mso-position-vertical-relative:line;z-index:0" coordorigin="0,0" coordsize="7052,3983">
                      <v:shapetype coordsize="21600, 21600" path="m0,0l21600,0,21600,21600,0,21600xe"/>
                      <v:shape id="1082" type="#_x0000_t75" o:spt="75" style="position:absolute;left:0;top:0;width:7052.35;height:3983.81" coordsize="21600, 21600" filled="f" fillcolor="#ffffff" stroked="t" strokecolor="#0" strokeweight="0.5pt">
                        <v:stroke joinstyle="round"/>
                        <v:imagedata r:id="rId10"/>
                      </v:shape>
                      <v:rect id="1083" style="position:absolute;left:378.172;top:81.874;width:455.509;height:76.7181" filled="t" fillcolor="#e7e6e6" stroked="f">
                        <v:stroke joinstyle="round"/>
                      </v:rect>
                      <v:rect id="1084" style="position:absolute;left:261.05;top:1794.69;width:455.509;height:72.0614" filled="t" fillcolor="#e7e6e6" stroked="f">
                        <v:stroke joinstyle="round"/>
                      </v:rect>
                      <v:rect id="1085" style="position:absolute;left:4896.4;top:575.375;width:284.739;height:72.0614" filled="t" fillcolor="#e7e6e6" stroked="f">
                        <v:stroke joinstyle="round"/>
                      </v:rect>
                      <v:rect id="1086" style="position:absolute;left:2607.94;top:3142.31;width:455.509;height:72.0614" filled="t" fillcolor="#e7e6e6" stroked="f">
                        <v:stroke joinstyle="round"/>
                      </v:rect>
                      <v:rect id="1087" style="position:absolute;left:4694.87;top:960.03;width:626.279;height:192.061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51" w:name="_Toc236992327"/>
            <w:bookmarkStart w:id="52" w:name="_Toc23923328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 xml:space="preserve">] </w:t>
            </w:r>
            <w:bookmarkEnd w:id="51"/>
            <w:r>
              <w:t>EC2 인스턴스 할당 키 페어 확인</w:t>
            </w:r>
            <w:bookmarkEnd w:id="52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 xml:space="preserve">현행과 같이 Key Pair(PEM) 기반 접근을 유지할 것을 권고함. </w:t>
            </w:r>
          </w:p>
          <w:p>
            <w:pPr>
              <w:spacing w:after="60" w:before="60"/>
            </w:pPr>
            <w:r>
              <w:t>다만 PEM 개인키는 접근이 필요한 인원에게만 제한적으로 배포하고, 안전한 위치에 보관하며, 주기적으로 키 페어를 교체(rotation)할 것을 권고함</w:t>
            </w:r>
            <w:r>
              <w:rPr>
                <w:rFonts w:hint="eastAsia"/>
              </w:rPr>
              <w:t>.</w:t>
            </w:r>
          </w:p>
        </w:tc>
      </w:tr>
    </w:tbl>
    <w:p>
      <w:pPr>
        <w:pStyle w:val="2"/>
        <w:pageBreakBefore/>
      </w:pPr>
      <w:bookmarkStart w:id="53" w:name="_Toc239233240"/>
      <w:r>
        <w:t>Key Pair 보관 관리</w:t>
      </w:r>
      <w:bookmarkEnd w:id="53"/>
    </w:p>
    <w:p>
      <w:pPr>
        <w:pStyle w:val="aa"/>
        <w:jc w:val="left"/>
      </w:pPr>
      <w:bookmarkStart w:id="54" w:name="_Toc239233370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] AWS-006상세 진단 결과</w:t>
      </w:r>
      <w:bookmarkEnd w:id="54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Key Pair(PEM) 파일이 다수가 접근 가능한 공용 공간에 보관되어 있지 </w:t>
            </w:r>
            <w:r>
              <w:t>않은지</w:t>
            </w:r>
            <w:r>
              <w:t xml:space="preserve">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개인키가 공개된 위치에 보관될 경우 비인가자가 이를 획득하여 EC2 인스턴스에 무단 접근할 수 있으므로, 키 파일이 안전한 위치에 보관되는지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Key Pair(PEM) File의 보관 위치가 쉽게 유추할 수 없는 공간에 보관되어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Key Pair(PEM) File의 보관 위치가 다수 접근이 가능한 공용 공간(퍼블릭 S3, EC2 "/" 디렉터리 등)에 보관되어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중요정보를 Android Keystore 기반 암호화 저장소(</w:t>
            </w:r>
            <w:r>
              <w:t>SecureStore</w:t>
            </w:r>
            <w:r>
              <w:t>)</w:t>
            </w:r>
            <w:r>
              <w:t>에</w:t>
            </w:r>
            <w:r>
              <w:t xml:space="preserve"> 저장하고, 카드번호·비밀번호는 로컬에 저장하지 않음을 확인하여 양호로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8"/>
              </w:numPr>
              <w:spacing w:after="60" w:before="60"/>
            </w:pPr>
            <w:r>
              <w:t xml:space="preserve">Main EC2 인스턴스의 </w:t>
            </w:r>
            <w:r>
              <w:rPr>
                <w:rStyle w:val="HTML"/>
              </w:rPr>
              <w:t>~/.ssh</w:t>
            </w:r>
            <w:r>
              <w:t xml:space="preserve"> 디렉터리를 확인한 결과, EC2 로그인용 개인키(</w:t>
            </w:r>
            <w:r>
              <w:t>hackmin-key.pem</w:t>
            </w:r>
            <w:r>
              <w:t xml:space="preserve">)는 저장되어 있지 않으며 로그인은 </w:t>
            </w:r>
            <w:r>
              <w:rPr>
                <w:rStyle w:val="HTML"/>
              </w:rPr>
              <w:t>authorized_keys</w:t>
            </w:r>
            <w:r>
              <w:t>에 등록된 공개키를 통해 이루어짐을 확인함. 또한 서버에 존재하는 배포용 키(</w:t>
            </w:r>
            <w:r>
              <w:t>hackmin_deploy</w:t>
            </w:r>
            <w:r>
              <w:t>)는 소유자 전용 권한</w:t>
            </w:r>
          </w:p>
          <w:p>
            <w:pPr>
              <w:pStyle w:val="a4"/>
              <w:ind w:left="400"/>
              <w:spacing w:after="60" w:before="60"/>
              <w:rPr>
                <w:rFonts w:asciiTheme="minorEastAsia" w:eastAsiaTheme="minorEastAsia" w:hAnsiTheme="minorEastAsia"/>
              </w:rPr>
            </w:pPr>
            <w:r>
              <w:t>(</w:t>
            </w:r>
            <w:r>
              <w:rPr>
                <w:rStyle w:val="HTML"/>
              </w:rPr>
              <w:t>-</w:t>
            </w:r>
            <w:r>
              <w:rPr>
                <w:rStyle w:val="HTML"/>
              </w:rPr>
              <w:t>rw</w:t>
            </w:r>
            <w:r>
              <w:rPr>
                <w:rStyle w:val="HTML"/>
              </w:rPr>
              <w:t>-------</w:t>
            </w:r>
            <w:r>
              <w:t>, 600)으로 보호되고 있음.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1208008"/>
                      <wp:effectExtent l="0" t="0" r="0" b="0"/>
                      <wp:docPr id="1088" name="shape108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1208008"/>
                                <a:chOff x="0" y="0"/>
                                <a:chExt cx="4478400" cy="12080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9"/>
                                  <a:ext cx="4478400" cy="1204103"/>
                                </a:xfrm>
                                <a:prstGeom prst="rect"/>
                                <a:noFill/>
                                <a:ln>
                                  <a:solidFill>
                                    <a:schemeClr val="dk1"/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850309" y="0"/>
                                  <a:ext cx="533400" cy="879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3201811" y="234453"/>
                                  <a:ext cx="1254027" cy="9612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95.1187pt;mso-position-horizontal-relative:column;mso-position-vertical-relative:line;z-index:0" coordorigin="0,0" coordsize="7052,1902">
                      <v:shapetype coordsize="21600, 21600" path="m0,0l21600,0,21600,21600,0,21600xe"/>
                      <v:shape id="1089" type="#_x0000_t75" o:spt="75" style="position:absolute;left:0;top:6.15591;width:7052.6;height:1896.23" coordsize="21600, 21600" filled="f" fillcolor="#ffffff" stroked="t" strokecolor="#0" strokeweight="0.75pt">
                        <v:stroke joinstyle="round"/>
                        <v:imagedata r:id="rId11"/>
                      </v:shape>
                      <v:rect id="1090" style="position:absolute;left:1339.07;top:0;width:840;height:138.468" filled="t" fillcolor="#e7e6e6" stroked="t" strokecolor="#e7e6e6" strokeweight="0.75pt">
                        <v:stroke joinstyle="round"/>
                      </v:rect>
                      <v:rect id="1091" style="position:absolute;left:5042.22;top:369.217;width:1974.85;height:1513.84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55" w:name="_Toc236992328"/>
            <w:bookmarkStart w:id="56" w:name="_Toc23923328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 xml:space="preserve">] </w:t>
            </w:r>
            <w:bookmarkEnd w:id="55"/>
            <w:r>
              <w:t>EC2 로그인 개인키 부재 및 SSH 키 권한 보호 확인</w:t>
            </w:r>
            <w:bookmarkEnd w:id="56"/>
          </w:p>
          <w:p>
            <w:pPr>
              <w:pStyle w:val="a4"/>
              <w:numPr>
                <w:ilvl w:val="0"/>
                <w:numId w:val="9"/>
              </w:numPr>
              <w:spacing w:after="40" w:before="120"/>
            </w:pPr>
            <w:r>
              <w:rPr>
                <w:rFonts w:asciiTheme="minorEastAsia" w:eastAsiaTheme="minorEastAsia" w:hAnsiTheme="minorEastAsia"/>
              </w:rPr>
              <w:t>hackmin</w:t>
            </w:r>
            <w:r>
              <w:rPr>
                <w:rFonts w:asciiTheme="minorEastAsia" w:eastAsiaTheme="minorEastAsia" w:hAnsiTheme="minorEastAsia"/>
              </w:rPr>
              <w:t xml:space="preserve">-media-bucket의 객체 </w:t>
            </w:r>
            <w:r>
              <w:rPr>
                <w:rFonts w:asciiTheme="minorEastAsia" w:eastAsiaTheme="minorEastAsia" w:hAnsiTheme="minorEastAsia"/>
              </w:rPr>
              <w:t xml:space="preserve">목록을 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.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pem</w:t>
            </w:r>
            <w:r>
              <w:rPr>
                <w:rFonts w:asciiTheme="minorEastAsia" w:eastAsiaTheme="minorEastAsia" w:hAnsiTheme="minorEastAsia"/>
              </w:rPr>
              <w:t xml:space="preserve">으로 필터링한 결과 0건으로, S3 버킷에 개인키 파일이 저장되어 있지 않음을 확인함. 해당 버킷은 퍼블릭 액세스가 차단된 </w:t>
            </w:r>
            <w:r>
              <w:rPr>
                <w:rFonts w:asciiTheme="minorEastAsia" w:eastAsiaTheme="minorEastAsia" w:hAnsiTheme="minorEastAsia"/>
              </w:rPr>
              <w:t>프라이빗</w:t>
            </w:r>
            <w:r>
              <w:rPr>
                <w:rFonts w:asciiTheme="minorEastAsia" w:eastAsiaTheme="minorEastAsia" w:hAnsiTheme="minorEastAsia"/>
              </w:rPr>
              <w:t xml:space="preserve"> 버킷으로, </w:t>
            </w:r>
            <w:r>
              <w:rPr>
                <w:rFonts w:asciiTheme="minorEastAsia" w:eastAsiaTheme="minorEastAsia" w:hAnsiTheme="minorEastAsia"/>
              </w:rPr>
              <w:t>프라이빗</w:t>
            </w:r>
            <w:r>
              <w:rPr>
                <w:rFonts w:asciiTheme="minorEastAsia" w:eastAsiaTheme="minorEastAsia" w:hAnsiTheme="minorEastAsia"/>
              </w:rPr>
              <w:t xml:space="preserve"> 서브넷의 S3 Gateway Endpoint를 통해서만 접근 가능함.</w:t>
            </w:r>
            <w:r>
              <w:rPr>
                <w:rFonts w:asciiTheme="minorEastAsia" w:eastAsiaTheme="minorEastAsia" w:hAnsiTheme="minorEastAsia"/>
                <w:noProof/>
              </w:rPr>
              <w:t xml:space="preserve"> </w:t>
            </w:r>
          </w:p>
          <w:p>
            <w:pPr>
              <w:pStyle w:val="a4"/>
              <w:ind w:left="400"/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2443162"/>
                      <wp:effectExtent l="0" t="0" r="0" b="0"/>
                      <wp:docPr id="1092" name="shape109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2443162"/>
                                <a:chOff x="0" y="0"/>
                                <a:chExt cx="4478400" cy="244316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8400" cy="2443155"/>
                                </a:xfrm>
                                <a:prstGeom prst="rect"/>
                                <a:noFill/>
                                <a:ln>
                                  <a:solidFill>
                                    <a:schemeClr val="dk1"/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4049" y="1313953"/>
                                  <a:ext cx="4237892" cy="9964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92.375pt;mso-position-horizontal-relative:column;mso-position-vertical-relative:line;z-index:0" coordorigin="0,0" coordsize="7052,3847">
                      <v:shapetype coordsize="21600, 21600" path="m0,0l21600,0,21600,21600,0,21600xe"/>
                      <v:shape id="1093" type="#_x0000_t75" o:spt="75" style="position:absolute;left:0;top:0;width:7052.6;height:3847.49" coordsize="21600, 21600" filled="f" fillcolor="#ffffff" stroked="t" strokecolor="#0" strokeweight="0.75pt">
                        <v:stroke joinstyle="round"/>
                        <v:imagedata r:id="rId12"/>
                      </v:shape>
                      <v:rect id="1094" style="position:absolute;left:179.605;top:2069.22;width:6673.85;height:1569.2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57" w:name="_Toc236992329"/>
            <w:bookmarkStart w:id="58" w:name="_Toc23923328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 xml:space="preserve">] </w:t>
            </w:r>
            <w:bookmarkEnd w:id="57"/>
            <w:r>
              <w:t>S3 버킷 내 키 파일 부재 확인</w:t>
            </w:r>
            <w:bookmarkEnd w:id="58"/>
          </w:p>
          <w:p>
            <w:pPr>
              <w:spacing w:after="60" w:before="60"/>
            </w:pPr>
            <w:r>
              <w:t>→ 개인키는 AWS 공용 리소스가 아닌 각 팀원 로컬 PC에만 보관되고 있어 양호로 판정함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현행과 같이 개인키를 공용 공간이 아닌 안전한 로컬 위치에 보관할 것을 권고함. 아울러 진단 과정에서 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/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tmp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/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payload_key.pem</w:t>
            </w:r>
            <w:r>
              <w:rPr>
                <w:rFonts w:asciiTheme="minorEastAsia" w:eastAsiaTheme="minorEastAsia" w:hAnsiTheme="minorEastAsia"/>
              </w:rPr>
              <w:t xml:space="preserve"> 등 테스트로 생성된 임시 키 파일이 확인될 경우, 진단 종료 후 즉시 삭제하여 불필요한 키 파일이 잔존하지 않도록 관리할 것을 권고함.</w:t>
            </w:r>
          </w:p>
        </w:tc>
      </w:tr>
    </w:tbl>
    <w:p>
      <w:pPr>
        <w:pStyle w:val="2"/>
        <w:pageBreakBefore/>
      </w:pPr>
      <w:bookmarkStart w:id="59" w:name="_Toc239233241"/>
      <w:r>
        <w:t>Admin Console 관리자 정책 관리</w:t>
      </w:r>
      <w:bookmarkEnd w:id="59"/>
    </w:p>
    <w:p>
      <w:pPr>
        <w:pStyle w:val="aa"/>
        <w:jc w:val="left"/>
      </w:pPr>
      <w:bookmarkStart w:id="60" w:name="_Toc239233371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] AWS-007 상세 진단 결과</w:t>
      </w:r>
      <w:bookmarkEnd w:id="60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rPr>
                <w:rStyle w:val="animatingmuyve10"/>
              </w:rPr>
              <w:t>관리자 권한을 보유한 Admin Console 계정을 서비스 용도로 사용하는지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최고 권한을 가진 관리자 계정을 서비스 용도로 사용할 경우, 해당 자격 증명 유출 시 전체 인프라가 침해될 수 있으므로 관리자 계정이 서비스 용도로 사용되지 않는지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Admin Console 계정을 서비스 용도로 사용하지 않는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Admin Console 계정을 서비스 용도로 사용하는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사용 중인 IAM 계정(sk30*************)은 </w:t>
            </w:r>
            <w:r>
              <w:t>AdministratorAccess</w:t>
            </w:r>
            <w:r>
              <w:t xml:space="preserve"> 관리자 권한을 보유하고 있으며, 해당 계정의 액세스 키(AKIA*************RX7)가 'use for </w:t>
            </w:r>
            <w:r>
              <w:t>splunk</w:t>
            </w:r>
            <w:r>
              <w:t xml:space="preserve"> GUI' 설명과 함께 활성(Active) 상태로 서비스 연동 용도에 사용되고 있다. 관리자 권한 계정을 서비스 용도로 사용하는 구성이므로 취약으로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0"/>
              </w:numPr>
              <w:spacing w:after="40" w:before="120"/>
            </w:pPr>
            <w:r>
              <w:t xml:space="preserve">사용 중인 IAM 계정 sk30*************의 권한을 확인한 결과, </w:t>
            </w:r>
            <w:r>
              <w:t>AdministratorAccess</w:t>
            </w:r>
            <w:r>
              <w:t xml:space="preserve">(전체 관리자 권한)가 부여되어 있음. </w:t>
            </w:r>
          </w:p>
          <w:p>
            <w:pPr>
              <w:pStyle w:val="a4"/>
              <w:ind w:left="400"/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1551682"/>
                      <wp:effectExtent l="0" t="0" r="0" b="0"/>
                      <wp:docPr id="1095" name="shape109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1551682"/>
                                <a:chOff x="0" y="0"/>
                                <a:chExt cx="4478400" cy="15516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8400" cy="1551689"/>
                                </a:xfrm>
                                <a:prstGeom prst="rect"/>
                                <a:noFill/>
                                <a:ln>
                                  <a:solidFill>
                                    <a:schemeClr val="dk1"/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77112" y="1138098"/>
                                  <a:ext cx="2919046" cy="1699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22.18pt;mso-position-horizontal-relative:column;mso-position-vertical-relative:line;z-index:0" coordorigin="0,0" coordsize="7052,2443">
                      <v:shapetype coordsize="21600, 21600" path="m0,0l21600,0,21600,21600,0,21600xe"/>
                      <v:shape id="1096" type="#_x0000_t75" o:spt="75" style="position:absolute;left:0;top:0;width:7052.6;height:2443.6" coordsize="21600, 21600" filled="f" fillcolor="#ffffff" stroked="t" strokecolor="#0" strokeweight="0.75pt">
                        <v:stroke joinstyle="round"/>
                        <v:imagedata r:id="rId13"/>
                      </v:shape>
                      <v:rect id="1097" style="position:absolute;left:908.838;top:1792.28;width:4596.92;height:267.687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61" w:name="_Toc236992330"/>
            <w:bookmarkStart w:id="62" w:name="_Toc23923328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 xml:space="preserve">] </w:t>
            </w:r>
            <w:bookmarkEnd w:id="61"/>
            <w:r>
              <w:t>사용 중인 IAM 계정의 관리자 권한(</w:t>
            </w:r>
            <w:r>
              <w:t>AdministratorAccess</w:t>
            </w:r>
            <w:r>
              <w:t>) 보유 확인</w:t>
            </w:r>
            <w:bookmarkEnd w:id="62"/>
          </w:p>
          <w:p>
            <w:pPr>
              <w:pStyle w:val="a4"/>
              <w:numPr>
                <w:ilvl w:val="0"/>
                <w:numId w:val="10"/>
              </w:numPr>
              <w:spacing w:after="40" w:before="120"/>
            </w:pPr>
            <w:r>
              <w:t xml:space="preserve">해당 계정의 보안 자격 증명 탭에서 액세스 키 </w:t>
            </w:r>
            <w:r>
              <w:rPr>
                <w:rStyle w:val="HTML"/>
                <w:rFonts w:ascii="맑은 고딕" w:eastAsia="맑은 고딕" w:hAnsi="맑은 고딕" w:cs="맑은 고딕"/>
                <w:sz w:val="20"/>
                <w:szCs w:val="20"/>
              </w:rPr>
              <w:t>AKIAYUMEKN4S35WPBRX7</w:t>
            </w:r>
            <w:r>
              <w:t xml:space="preserve">가 </w:t>
            </w:r>
            <w:r>
              <w:rPr>
                <w:rStyle w:val="ae"/>
                <w:b w:val="0"/>
                <w:bCs w:val="0"/>
              </w:rPr>
              <w:t>활성(Active)</w:t>
            </w:r>
            <w:r>
              <w:t xml:space="preserve"> 상태이며, 설명이 </w:t>
            </w:r>
            <w:r>
              <w:rPr>
                <w:rStyle w:val="ae"/>
                <w:b w:val="0"/>
                <w:bCs w:val="0"/>
              </w:rPr>
              <w:t xml:space="preserve">'use for </w:t>
            </w:r>
            <w:r>
              <w:rPr>
                <w:rStyle w:val="ae"/>
                <w:b w:val="0"/>
                <w:bCs w:val="0"/>
              </w:rPr>
              <w:t>splunk</w:t>
            </w:r>
            <w:r>
              <w:rPr>
                <w:rStyle w:val="ae"/>
                <w:b w:val="0"/>
                <w:bCs w:val="0"/>
              </w:rPr>
              <w:t xml:space="preserve"> GUI'</w:t>
            </w:r>
            <w:r>
              <w:t xml:space="preserve"> 로 서비스 연동 용도에 사용되고 있음을 확인함(마지막 사용 4일 전, 마지막 사용 서비스 ec2-instance-connect).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1736010"/>
                      <wp:effectExtent l="0" t="0" r="0" b="0"/>
                      <wp:docPr id="1098" name="shape109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1736010"/>
                                <a:chOff x="0" y="0"/>
                                <a:chExt cx="4478400" cy="17360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8400" cy="1736014"/>
                                </a:xfrm>
                                <a:prstGeom prst="rect"/>
                                <a:noFill/>
                                <a:ln>
                                  <a:solidFill>
                                    <a:schemeClr val="dk1"/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418948" y="621149"/>
                                  <a:ext cx="744415" cy="1054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96209" y="744239"/>
                                  <a:ext cx="2397369" cy="2344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136.694pt;mso-position-horizontal-relative:column;mso-position-vertical-relative:line;z-index:0" coordorigin="0,0" coordsize="7052,2733">
                      <v:shapetype coordsize="21600, 21600" path="m0,0l21600,0,21600,21600,0,21600xe"/>
                      <v:shape id="1099" type="#_x0000_t75" o:spt="75" style="position:absolute;left:0;top:0;width:7052.6;height:2733.88" coordsize="21600, 21600" filled="f" fillcolor="#ffffff" stroked="t" strokecolor="#0" strokeweight="0.75pt">
                        <v:stroke joinstyle="round"/>
                        <v:imagedata r:id="rId14"/>
                      </v:shape>
                      <v:rect id="1100" style="position:absolute;left:659.761;top:978.187;width:1172.31;height:166.124" filled="t" fillcolor="#e7e6e6" stroked="f">
                        <v:stroke joinstyle="round"/>
                      </v:rect>
                      <v:rect id="1101" style="position:absolute;left:308.991;top:1172.03;width:3775.38;height:369.217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63" w:name="_Toc236992331"/>
            <w:bookmarkStart w:id="64" w:name="_Toc23923328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 xml:space="preserve">] </w:t>
            </w:r>
            <w:bookmarkEnd w:id="63"/>
            <w:r>
              <w:t>관리자 권한 계정의 서비스용 액세스 키 활성 사용 확인</w:t>
            </w:r>
            <w:bookmarkEnd w:id="64"/>
          </w:p>
          <w:p>
            <w:pPr>
              <w:pStyle w:val="aa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  <w:sz w:val="20"/>
                <w:szCs w:val="20"/>
              </w:rPr>
              <w:t>→ 관리자 권한을 보유한 계정을 서비스 용도로 사용하고 있어 취약으로 판정함.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 xml:space="preserve">서비스 연동(Splunk 등)에는 관리자 권한 계정의 액세스 키를 사용하지 말고, 해당 서비스에 필요한 </w:t>
            </w:r>
            <w:r>
              <w:rPr>
                <w:rStyle w:val="ae"/>
                <w:b w:val="0"/>
                <w:bCs w:val="0"/>
              </w:rPr>
              <w:t>최소 권한만 부여된 별도 전용 IAM 계정 또는 IAM Role</w:t>
            </w:r>
            <w:r>
              <w:t>을 발급하여 사용할 것을 권고함. 관리자 권한 계정에 발급된 액세스 키는 비활성화·삭제하고, 불가피하게 유지해야 하는 경우 최소 권한 정책으로 교체 및 정기적인 키 교체(rotation)를 수행할 것을 권고함.</w:t>
            </w:r>
          </w:p>
        </w:tc>
      </w:tr>
    </w:tbl>
    <w:p>
      <w:pPr>
        <w:pStyle w:val="2"/>
        <w:pageBreakBefore/>
      </w:pPr>
      <w:bookmarkStart w:id="65" w:name="_Toc239233242"/>
      <w:r>
        <w:t>Admin Console 계정 Access Key 활성화 및 사용주기 관리</w:t>
      </w:r>
      <w:bookmarkEnd w:id="65"/>
    </w:p>
    <w:p>
      <w:pPr>
        <w:pStyle w:val="aa"/>
        <w:jc w:val="left"/>
      </w:pPr>
      <w:bookmarkStart w:id="66" w:name="_Toc239233372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] AWS-008 상세 진단 결과</w:t>
      </w:r>
      <w:bookmarkEnd w:id="66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AWS-008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Admin Console(root) 계정의 Access Key 존재 여부 및 IAM 사용자 Access Key 사용 주기(60일 이내)를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Access Key는 전체 리소스 권한을 가지므로 유출 시 피해가 크며, 특히 root 계정 키나 장기 </w:t>
            </w:r>
            <w:r>
              <w:t>미교체</w:t>
            </w:r>
            <w:r>
              <w:t xml:space="preserve"> 키는 위험이 높으므로 root 키 부재 및 키 사용 주기 관리 여부를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Admin Console 계정에 Access Key가 존재하지 않고, IAM 사용자 계정의 Access Key 사용 주기가 60일 이내일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Admin Console 계정에 Access Key가 존재하거나, IAM 사용자 계정의 Access Key 사용 주기가 60일 초과일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IAM 자격 증명 보고서 확인 결과, AWS Admin Console(root) 계정에는 활성 Access Key가 존재하지 않으며, </w:t>
            </w:r>
            <w:r>
              <w:t>hackmin</w:t>
            </w:r>
            <w:r>
              <w:t xml:space="preserve"> 프로젝트 작업 계정(sk305_31ai_team_5)의 Access Key는 최근(약 10일 전) 교체되어 사용 주기 60일 이내로 관리되고 있어 양호로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1"/>
              </w:numPr>
              <w:spacing w:after="60" w:before="6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IAM 자격 증명 보고서(Credential Report)를 확인한 결과, 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&lt;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root_account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&gt;</w:t>
            </w:r>
            <w:r>
              <w:rPr>
                <w:rFonts w:asciiTheme="minorEastAsia" w:eastAsiaTheme="minorEastAsia" w:hAnsiTheme="minorEastAsia"/>
              </w:rPr>
              <w:t xml:space="preserve"> 행의 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access_key_1_active</w:t>
            </w:r>
            <w:r>
              <w:rPr>
                <w:rFonts w:asciiTheme="minorEastAsia" w:eastAsiaTheme="minorEastAsia" w:hAnsiTheme="minorEastAsia"/>
              </w:rPr>
              <w:t>·</w:t>
            </w:r>
            <w:r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access_key_2_active</w:t>
            </w:r>
            <w:r>
              <w:rPr>
                <w:rFonts w:asciiTheme="minorEastAsia" w:eastAsiaTheme="minorEastAsia" w:hAnsiTheme="minorEastAsia"/>
              </w:rPr>
              <w:t xml:space="preserve">가 모두 </w:t>
            </w:r>
            <w:r>
              <w:rPr>
                <w:rStyle w:val="ae"/>
                <w:rFonts w:asciiTheme="minorEastAsia" w:eastAsiaTheme="minorEastAsia" w:hAnsiTheme="minorEastAsia"/>
                <w:b w:val="0"/>
                <w:bCs w:val="0"/>
              </w:rPr>
              <w:t>FALSE</w:t>
            </w:r>
            <w:r>
              <w:rPr>
                <w:rFonts w:asciiTheme="minorEastAsia" w:eastAsiaTheme="minorEastAsia" w:hAnsiTheme="minorEastAsia"/>
              </w:rPr>
              <w:t>로, Admin Console(root) 계정에 활성 Access Key가 존재하지 않음을 확인함.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4676" cy="699135"/>
                      <wp:effectExtent l="0" t="0" r="0" b="0"/>
                      <wp:docPr id="1102" name="shape110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4676" cy="699135"/>
                                <a:chOff x="0" y="0"/>
                                <a:chExt cx="4474676" cy="699135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4676" cy="699135"/>
                                  <a:chOff x="0" y="0"/>
                                  <a:chExt cx="4474676" cy="69913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4677" cy="699135"/>
                                  </a:xfrm>
                                  <a:prstGeom prst="rect"/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56561" y="92629"/>
                                    <a:ext cx="143434" cy="6006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569617" y="628015"/>
                                  <a:ext cx="1933388" cy="627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337pt;height:55.05pt;mso-position-horizontal-relative:column;mso-position-vertical-relative:line;z-index:0" coordorigin="0,0" coordsize="7046,1101">
                      <v:group style="position:absolute;left:0;top:0;width:7046.73;height:1101" coordorigin="0,0" coordsize="7046,1101">
                        <v:shapetype coordsize="21600, 21600" path="m0,0l21600,0,21600,21600,0,21600xe"/>
                        <v:shape id="1104" type="#_x0000_t75" o:spt="75" style="position:absolute;left:0;top:0;width:7046.74;height:1101" coordsize="21600, 21600" filled="f" fillcolor="#ffffff" stroked="t" strokecolor="#0" strokeweight="0.75pt">
                          <v:stroke joinstyle="round"/>
                          <v:imagedata r:id="rId15"/>
                        </v:shape>
                        <v:rect id="1105" style="position:absolute;left:89.0724;top:145.872;width:225.88;height:945.937" filled="t" fillcolor="#e7e6e6" stroked="f">
                          <v:stroke joinstyle="round"/>
                        </v:rect>
                      </v:group>
                      <v:rect id="1106" style="position:absolute;left:2471.84;top:989;width:3044.71;height:98.8094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67" w:name="_Toc236992332"/>
            <w:bookmarkStart w:id="68" w:name="_Toc23923329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 xml:space="preserve">] </w:t>
            </w:r>
            <w:bookmarkEnd w:id="67"/>
            <w:r>
              <w:t>IAM 자격 증명 보고서 — root 계정 Access Key 부재 및 IAM 키 사용주기 확인</w:t>
            </w:r>
            <w:bookmarkEnd w:id="68"/>
          </w:p>
          <w:p>
            <w:pPr>
              <w:pStyle w:val="aa"/>
              <w:jc w:val="left"/>
              <w:numPr>
                <w:ilvl w:val="0"/>
                <w:numId w:val="12"/>
              </w:numP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hackmin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작업 계정 sk30*************의 </w:t>
            </w:r>
            <w:r>
              <w:rPr>
                <w:rStyle w:val="HTML"/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access_key_1_last_rotated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가 2026-08-0x로 약 10일 전 교체되어 키 수명이 60일 이내이며, 비밀번호 수명(35일)·마지막 활동(당일)도 관리 주기(60일·30일) 이내로 확인됨.</w:t>
            </w:r>
          </w:p>
          <w:p>
            <w:pPr>
              <w:pStyle w:val="aa"/>
              <w:jc w:val="left"/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※ 진단 범위: 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hackmin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프로젝트 작업 계정은 sk30*************로 한정하며, 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CostManager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등 그 외 계정은 SK쉴더스 공유 계정(타 팀 관리 영역)으로 범위에서 제외함.</w:t>
            </w:r>
          </w:p>
          <w:p>
            <w:pPr>
              <w:pStyle w:val="aa"/>
              <w:jc w:val="left"/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→ root Access Key 부재 및 IAM 작업 계정 키 사용 주기 60일 이내로 양호로 판정함.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현행과 같이 root 계정 Access Key 미사용 및 IAM 사용자 Access Key 60일 이내 교체 정책을 유지할 것을 권고함. 향후 Access Key는 정기적으로 교체(rotation)하고, 장기 미사용 키는 즉시 비활성화·삭제할 것을 권고함.</w:t>
            </w:r>
          </w:p>
        </w:tc>
      </w:tr>
    </w:tbl>
    <w:p>
      <w:pPr>
        <w:pStyle w:val="2"/>
        <w:pageBreakBefore/>
      </w:pPr>
      <w:bookmarkStart w:id="69" w:name="_Toc239233243"/>
      <w:r>
        <w:t>MFA (Multi-Factor Authentication) 설정</w:t>
      </w:r>
      <w:bookmarkEnd w:id="69"/>
    </w:p>
    <w:p>
      <w:pPr>
        <w:pStyle w:val="aa"/>
        <w:jc w:val="left"/>
      </w:pPr>
      <w:bookmarkStart w:id="70" w:name="_Toc239233373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] AWS-009 상세 진단 결과</w:t>
      </w:r>
      <w:bookmarkEnd w:id="70"/>
    </w:p>
    <w:tbl>
      <w:tblPr>
        <w:tblW w:w="9576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60"/>
        <w:gridCol w:w="1933"/>
        <w:gridCol w:w="1648"/>
        <w:gridCol w:w="4435"/>
      </w:tblGrid>
      <w:tr>
        <w:tc>
          <w:tcPr>
            <w:tcW w:w="15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933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AWS-09</w:t>
            </w:r>
          </w:p>
        </w:tc>
        <w:tc>
          <w:tcPr>
            <w:tcW w:w="1648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435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15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8016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계정 및 IAM 사용자 계정 로그인 시 MFA(다중 인증)가 활성화되어 있는지 점검</w:t>
            </w:r>
          </w:p>
        </w:tc>
      </w:tr>
      <w:tr>
        <w:tc>
          <w:tcPr>
            <w:tcW w:w="15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8016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비밀번호 단일 인증만 사용할 경우 자격 증명 유출 시 계정이 즉시 탈취될 수 있으므로, 로그인 시 추가 인증(MFA)이 적용되어 있는지 확인함</w:t>
            </w:r>
          </w:p>
        </w:tc>
      </w:tr>
      <w:tr>
        <w:tc>
          <w:tcPr>
            <w:tcW w:w="156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933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083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계정 및 IAM 사용자 계정 로그인 시 MFA가 활성화되어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933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083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계정 및 IAM 사용자 계정 로그인 시 MFA가 비활성화되어 있을 경우</w:t>
            </w:r>
          </w:p>
        </w:tc>
      </w:tr>
      <w:tr>
        <w:tc>
          <w:tcPr>
            <w:tcW w:w="15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8016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8016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 xml:space="preserve"> 작업 계정(sk30*************)의 보안 자격 증명 확인 결과 할당된 MFA 디바이스가 존재하지 않아(MFA 0개) 로그인 시 비밀번호 단일 인증만 요구되며, SSO 인증도 사용하지 않아 다중 인증이 적용되지 않은 상태이므로 취약으로 판정한다.</w:t>
            </w:r>
          </w:p>
        </w:tc>
      </w:tr>
      <w:tr>
        <w:tc>
          <w:tcPr>
            <w:tcW w:w="9576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576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3"/>
              </w:numPr>
              <w:spacing w:after="60" w:before="60"/>
            </w:pPr>
            <w:r>
              <w:t xml:space="preserve">sk_30************* 계정의 보안 자격 증명 → 멀티 </w:t>
            </w:r>
            <w:r>
              <w:t>팩터</w:t>
            </w:r>
            <w:r>
              <w:t xml:space="preserve"> 인증(MFA) 섹션을 확인한 결과, "MFA 디바이스가 없습니다"로 표시되어 MFA가 </w:t>
            </w:r>
            <w:r>
              <w:t>미설정</w:t>
            </w:r>
            <w:r>
              <w:t>(0개) 상태임을 확인함.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400" cy="1181616"/>
                      <wp:effectExtent l="0" t="0" r="0" b="0"/>
                      <wp:docPr id="1107" name="shape110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400" cy="1181616"/>
                                <a:chOff x="0" y="0"/>
                                <a:chExt cx="4478400" cy="11816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8400" cy="1181601"/>
                                </a:xfrm>
                                <a:prstGeom prst="rect"/>
                                <a:ln>
                                  <a:solidFill>
                                    <a:schemeClr val="dk1"/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17350" y="720963"/>
                                  <a:ext cx="2250830" cy="35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3pt;height:93.0406pt;mso-position-horizontal-relative:column;mso-position-vertical-relative:line;z-index:0" coordorigin="0,0" coordsize="7052,1860">
                      <v:shapetype coordsize="21600, 21600" path="m0,0l21600,0,21600,21600,0,21600xe"/>
                      <v:shape id="1108" type="#_x0000_t75" o:spt="75" style="position:absolute;left:0;top:0;width:7052.6;height:1860.79" coordsize="21600, 21600" filled="f" stroked="t" strokecolor="#0" strokeweight="0.75pt">
                        <v:stroke joinstyle="round"/>
                        <v:imagedata r:id="rId16"/>
                      </v:shape>
                      <v:rect id="1109" style="position:absolute;left:1759.61;top:1135.37;width:3544.61;height:553.811" filled="f" fillcolor="#ffffff" stroked="t" strokecolor="#ff0000" strokeweight="0.75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71" w:name="_Toc236992333"/>
            <w:bookmarkStart w:id="72" w:name="_Toc23923329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 xml:space="preserve">] </w:t>
            </w:r>
            <w:bookmarkEnd w:id="71"/>
            <w:r>
              <w:t>hackmin</w:t>
            </w:r>
            <w:r>
              <w:t xml:space="preserve"> 작업 계정 MFA </w:t>
            </w:r>
            <w:r>
              <w:t>미설정</w:t>
            </w:r>
            <w:r>
              <w:t xml:space="preserve"> 확인(MFA 디바이스 0개)</w:t>
            </w:r>
            <w:bookmarkEnd w:id="72"/>
          </w:p>
          <w:p>
            <w:pPr>
              <w:pStyle w:val="a4"/>
              <w:numPr>
                <w:ilvl w:val="0"/>
                <w:numId w:val="13"/>
              </w:numPr>
              <w:spacing w:after="60" w:before="60"/>
            </w:pPr>
            <w:r>
              <w:t>해당 계정은 콘솔 로그인 및 Access Key를 사용하나 MFA가 비활성화되어 있고 SSO 인증도 사용하지 않아, 비밀번호 유출 시 추가 인증 없이 계정 탈취가 가능한 상태임.</w:t>
            </w:r>
          </w:p>
          <w:p>
            <w:pPr>
              <w:spacing w:after="60" w:before="60"/>
            </w:pPr>
            <w:r>
              <w:t>→ 로그인 시 MFA 비활성 상태로 취약으로 판정함.</w:t>
            </w:r>
          </w:p>
        </w:tc>
      </w:tr>
      <w:tr>
        <w:tc>
          <w:tcPr>
            <w:tcW w:w="9576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576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hackmin</w:t>
            </w:r>
            <w:r>
              <w:t xml:space="preserve"> 작업 계정 및 관리자 권한을 보유한 모든 IAM 계정에 가상 MFA 디바이스(Google Authenticator 등) 또는 하드웨어 MFA를 할당하여 콘솔 로그인 시 다중 인증을 강제할 것을 권고함. 특히 최고 권한을 가진 root 계정에는 MFA를 반드시 활성화하고, MFA </w:t>
            </w:r>
            <w:r>
              <w:t>미설정</w:t>
            </w:r>
            <w:r>
              <w:t xml:space="preserve"> 계정의 콘솔 접근을 제한하는 정책 적용을 권고함.</w:t>
            </w:r>
          </w:p>
        </w:tc>
      </w:tr>
    </w:tbl>
    <w:p>
      <w:pPr>
        <w:pStyle w:val="2"/>
        <w:pageBreakBefore/>
      </w:pPr>
      <w:bookmarkStart w:id="73" w:name="_Toc239233244"/>
      <w:r>
        <w:t>AWS 계정 패스워드 정책 관리</w:t>
      </w:r>
      <w:bookmarkEnd w:id="73"/>
    </w:p>
    <w:p>
      <w:pPr>
        <w:pStyle w:val="aa"/>
        <w:jc w:val="left"/>
      </w:pPr>
      <w:bookmarkStart w:id="74" w:name="_Toc239233374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] AWS-010 상세 진단 결과</w:t>
      </w:r>
      <w:bookmarkEnd w:id="74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계정의 패스워드 정책(복잡성·만료·재사용 제한)이 적절히 설정되어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유추하기 쉬운 암호나 장기간 </w:t>
            </w:r>
            <w:r>
              <w:t>미변경</w:t>
            </w:r>
            <w:r>
              <w:t xml:space="preserve"> 암호는 비인가자의 계정 획득으로 이어질 수 있으므로, 계정 암호 정책에 복잡성 기준과 만료·재사용 제한이 설정되어 있는지 확인함.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Admin Console 및 IAM 계정의 패스워드 복잡성 기준 준수 및 암호 만료/재사용 제한을 설정하고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Admin Console 및 IAM 계정의 패스워드 복잡성 기준 준수 및 암호 만료/재사용 제한을 설정하고 있지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계정의 암호 정책 확인 결과, 암호 최소 길이(8자)만 설정되어 있을 뿐 암호 강도(복잡성) 요구사항이 '필수 사항 없음'이며, 비밀번호 만료가 비활성화(만료되지 않음)되어 있고 이전 암호 재사용 제한도 설정되어 있지 않아 가이드가 요구하는 복잡성·만료·재사용 제한을 충족하지 못하므로 취약으로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4"/>
              </w:numPr>
              <w:spacing w:after="40" w:before="120"/>
            </w:pPr>
            <w:r>
              <w:t>IAM 계정 설정의 암호 정책을 확인한 결과, 암호 최소 길이는 8자로 설정되어 있으나 암호 강도(복잡성)는 '필수 사항 없음'</w:t>
            </w:r>
            <w:r>
              <w:t>으로</w:t>
            </w:r>
            <w:r>
              <w:t xml:space="preserve">, 대문자·소문자·숫자·특수문자 조합 요구가 설정되어 있지 않음. </w:t>
            </w:r>
          </w:p>
          <w:p>
            <w:pPr>
              <w:pStyle w:val="a4"/>
              <w:ind w:left="400"/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1038" cy="796329"/>
                      <wp:effectExtent l="0" t="0" r="0" b="0"/>
                      <wp:docPr id="1110" name="shape111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1038" cy="796329"/>
                                <a:chOff x="0" y="0"/>
                                <a:chExt cx="4471038" cy="7963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1039" cy="796317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56725" y="400764"/>
                                  <a:ext cx="552892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53526" y="562173"/>
                                  <a:ext cx="329609" cy="163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05pt;height:62.7031pt;mso-position-horizontal-relative:column;mso-position-vertical-relative:line;z-index:0" coordorigin="0,0" coordsize="7041,1254">
                      <v:shapetype coordsize="21600, 21600" path="m0,0l21600,0,21600,21600,0,21600xe"/>
                      <v:shape id="1111" type="#_x0000_t75" o:spt="75" style="position:absolute;left:0;top:0;width:7041.01;height:1254.04" coordsize="21600, 21600" filled="f" stroked="t" strokecolor="#0" strokeweight="0.5pt">
                        <v:stroke joinstyle="round"/>
                        <v:imagedata r:id="rId17"/>
                      </v:shape>
                      <v:rect id="1112" style="position:absolute;left:3553.9;top:631.124;width:870.696;height:374" filled="f" fillcolor="#ffffff" stroked="t" strokecolor="#ff0000" strokeweight="1pt">
                        <v:stroke joinstyle="round"/>
                      </v:rect>
                      <v:rect id="1113" style="position:absolute;left:84.2929;top:885.312;width:519.069;height:256.811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75" w:name="_Toc236992334"/>
            <w:bookmarkStart w:id="76" w:name="_Toc23923329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 xml:space="preserve">] </w:t>
            </w:r>
            <w:bookmarkEnd w:id="75"/>
            <w:r>
              <w:t xml:space="preserve">AWS 계정 암호 정책 설정 현황(복잡성·만료·재사용 제한 </w:t>
            </w:r>
            <w:r>
              <w:t>미설정</w:t>
            </w:r>
            <w:r>
              <w:t>)</w:t>
            </w:r>
            <w:bookmarkEnd w:id="76"/>
          </w:p>
          <w:p>
            <w:pPr>
              <w:pStyle w:val="a4"/>
              <w:numPr>
                <w:ilvl w:val="0"/>
                <w:numId w:val="14"/>
              </w:numPr>
              <w:spacing w:after="60" w:before="60"/>
            </w:pPr>
            <w:r>
              <w:t>기타 요구 사항에서 '비밀번호가 만료되지 않음'</w:t>
            </w:r>
            <w:r>
              <w:t>으로</w:t>
            </w:r>
            <w:r>
              <w:t xml:space="preserve"> 암호 만료 정책이 비활성화되어 있으며, 이전 암호 재사용 제한도 설정되어 있지 않음.</w:t>
            </w:r>
          </w:p>
          <w:p>
            <w:pPr>
              <w:spacing w:after="60" w:before="60"/>
            </w:pPr>
            <w:r>
              <w:t xml:space="preserve">→ 복잡성·만료·재사용 제한이 모두 </w:t>
            </w:r>
            <w:r>
              <w:t>미설정되어</w:t>
            </w:r>
            <w:r>
              <w:t xml:space="preserve"> 취약으로 판정함.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계정 암호 정책에 ① 문자 복잡성(대문자·소문자·숫자·특수문자 조합) 요구, ② 암호 만료 활성화(90일 이하), ③ 이전 암호 재사용 제한(최소 1개 이상)을 설정할 것을 권고함. 암호 최소 길이는 현행 8자 이상을 유지할 것을 권고함.</w:t>
            </w:r>
          </w:p>
        </w:tc>
      </w:tr>
    </w:tbl>
    <w:p>
      <w:pPr>
        <w:pStyle w:val="2"/>
        <w:pageBreakBefore/>
      </w:pPr>
      <w:bookmarkStart w:id="77" w:name="_Toc239233245"/>
      <w:r>
        <w:t>EKS 사용자 관리</w:t>
      </w:r>
      <w:bookmarkEnd w:id="77"/>
    </w:p>
    <w:p>
      <w:pPr>
        <w:pStyle w:val="aa"/>
        <w:jc w:val="left"/>
      </w:pPr>
      <w:bookmarkStart w:id="78" w:name="_Toc239233375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] AWS-011 상세 진단 결과</w:t>
      </w:r>
      <w:bookmarkEnd w:id="7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EKS 리소스 접근을 위한 </w:t>
            </w:r>
            <w:r>
              <w:t>ConfigMap</w:t>
            </w:r>
            <w:r>
              <w:t>(</w:t>
            </w:r>
            <w:r>
              <w:t>aws</w:t>
            </w:r>
            <w:r>
              <w:t>-auth, RBAC)에 인가된 사용자만 설정되어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EKS 클러스터 접근 권한이 </w:t>
            </w:r>
            <w:r>
              <w:t>aws</w:t>
            </w:r>
            <w:r>
              <w:t xml:space="preserve">-auth </w:t>
            </w:r>
            <w:r>
              <w:t>ConfigMap</w:t>
            </w:r>
            <w:r>
              <w:t>을 통해 최소 인가 사용자에게만 부여되는지 확인하여 비인가 접근을 방지함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EKS 리소스 접근을 위한 </w:t>
            </w:r>
            <w:r>
              <w:t>ConfigMap</w:t>
            </w:r>
            <w:r>
              <w:t>(RBAC) 내 인가된 사용자만 설정되어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EKS 리소스 접근을 위한 </w:t>
            </w:r>
            <w:r>
              <w:t>ConfigMap</w:t>
            </w:r>
            <w:r>
              <w:t>(RBAC) 내 인가된 사용자만 설정되어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 (해당 없음)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프로젝트에서 Amazon EKS를 사용하지 않아 해당 항목은 진단 대상에서 제외함.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 xml:space="preserve"> 인프라 전반을 확인한 결과 EKS 클러스터가 구성되어 있지 않아 점검 대상이 존재하지 않음.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 (향후 EKS 도입 시 본 기준에 따라 재점검 권고)</w:t>
            </w:r>
          </w:p>
        </w:tc>
      </w:tr>
    </w:tbl>
    <w:p>
      <w:pPr>
        <w:pStyle w:val="2"/>
        <w:pageBreakBefore/>
      </w:pPr>
      <w:bookmarkStart w:id="79" w:name="_Toc239233246"/>
      <w:r>
        <w:t xml:space="preserve">EKS 서비스 </w:t>
      </w:r>
      <w:r>
        <w:t>어카운트</w:t>
      </w:r>
      <w:r>
        <w:t xml:space="preserve"> 관리</w:t>
      </w:r>
      <w:bookmarkEnd w:id="79"/>
    </w:p>
    <w:p>
      <w:pPr>
        <w:pStyle w:val="aa"/>
        <w:jc w:val="left"/>
      </w:pPr>
      <w:bookmarkStart w:id="80" w:name="_Toc239233376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] AWS-012 상세 진단 결과</w:t>
      </w:r>
      <w:bookmarkEnd w:id="80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EKS 서비스 </w:t>
            </w:r>
            <w:r>
              <w:t>어카운트의</w:t>
            </w:r>
            <w:r>
              <w:t xml:space="preserve"> </w:t>
            </w:r>
            <w:r>
              <w:t>automountServiceAccountToken</w:t>
            </w:r>
            <w:r>
              <w:t xml:space="preserve"> 비활성화 여부를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파드에</w:t>
            </w:r>
            <w:r>
              <w:t xml:space="preserve"> 서비스 </w:t>
            </w:r>
            <w:r>
              <w:t>어카운트</w:t>
            </w:r>
            <w:r>
              <w:t xml:space="preserve"> 토큰이 불필요하게 자동 </w:t>
            </w:r>
            <w:r>
              <w:t>마운트되어</w:t>
            </w:r>
            <w:r>
              <w:t xml:space="preserve"> 토큰 탈취 시 권한 오남용으로 이어지는 것을 방지함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네임스페이스 또는 서비스 </w:t>
            </w:r>
            <w:r>
              <w:t>어카운트</w:t>
            </w:r>
            <w:r>
              <w:t xml:space="preserve"> 설정 내 </w:t>
            </w:r>
            <w:r>
              <w:t>automountServiceAccountToken</w:t>
            </w:r>
            <w:r>
              <w:t xml:space="preserve"> 값이 False로 설정된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네임스페이스 또는 서비스 </w:t>
            </w:r>
            <w:r>
              <w:t>어카운트</w:t>
            </w:r>
            <w:r>
              <w:t xml:space="preserve"> 설정 내 </w:t>
            </w:r>
            <w:r>
              <w:t>automountServiceAccountToken</w:t>
            </w:r>
            <w:r>
              <w:t xml:space="preserve"> 값이 True로 설정된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 (해당 없음)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프로젝트에서 Amazon EKS를 사용하지 않아 해당 항목은 진단 대상에서 제외함.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5"/>
              </w:numPr>
              <w:spacing w:after="60" w:before="60"/>
            </w:pPr>
            <w:r>
              <w:t>hackmin</w:t>
            </w:r>
            <w:r>
              <w:t xml:space="preserve"> 인프라에 EKS 클러스터 및 </w:t>
            </w:r>
            <w:r>
              <w:t>쿠버네티스</w:t>
            </w:r>
            <w:r>
              <w:t xml:space="preserve"> 서비스 </w:t>
            </w:r>
            <w:r>
              <w:t>어카운트가</w:t>
            </w:r>
            <w:r>
              <w:t xml:space="preserve"> 존재하지 않아 점검 대상이 없음.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 (향후 EKS 도입 시 본 기준에 따라 재점검 권고)</w:t>
            </w:r>
          </w:p>
        </w:tc>
      </w:tr>
    </w:tbl>
    <w:p>
      <w:pPr>
        <w:pStyle w:val="2"/>
        <w:pageBreakBefore/>
      </w:pPr>
      <w:bookmarkStart w:id="81" w:name="_Toc239233247"/>
      <w:r>
        <w:t>EKS 불필요한 익명 접근 관리</w:t>
      </w:r>
      <w:bookmarkEnd w:id="81"/>
    </w:p>
    <w:p>
      <w:pPr>
        <w:pStyle w:val="aa"/>
        <w:jc w:val="left"/>
      </w:pPr>
      <w:bookmarkStart w:id="82" w:name="_Toc239233377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] AWS-013 상세 진단 결과</w:t>
      </w:r>
      <w:bookmarkEnd w:id="82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EKS에서 익명 사용자(</w:t>
            </w:r>
            <w:r>
              <w:t>system:anonymous</w:t>
            </w:r>
            <w:r>
              <w:t xml:space="preserve"> / </w:t>
            </w:r>
            <w:r>
              <w:t>system:unauthenticated</w:t>
            </w:r>
            <w:r>
              <w:t>)에게 불필요한 권한이 바인딩되어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인증되지 않은 익명 사용자가 클러스터 리소스에 접근하지 못하도록 불필요한 </w:t>
            </w:r>
            <w:r>
              <w:t>RoleBinding</w:t>
            </w:r>
            <w:r>
              <w:t>/</w:t>
            </w:r>
            <w:r>
              <w:t>ClusterRoleBinding</w:t>
            </w:r>
            <w:r>
              <w:t>이 제거되어 있는지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system:anonymous</w:t>
            </w:r>
            <w:r>
              <w:t>/</w:t>
            </w:r>
            <w:r>
              <w:t>system:unauthenticated</w:t>
            </w:r>
            <w:r>
              <w:t xml:space="preserve"> 그룹에 불필요한 권한(</w:t>
            </w:r>
            <w:r>
              <w:t>system:discovery</w:t>
            </w:r>
            <w:r>
              <w:t xml:space="preserve">, </w:t>
            </w:r>
            <w:r>
              <w:t>system:basic-user</w:t>
            </w:r>
            <w:r>
              <w:t xml:space="preserve"> 등)이 바인딩되어 있지 않은 </w:t>
            </w:r>
          </w:p>
          <w:p>
            <w:r>
              <w:t>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system:anonymous</w:t>
            </w:r>
            <w:r>
              <w:t xml:space="preserve"> / </w:t>
            </w:r>
            <w:r>
              <w:t>system:unauthenticated</w:t>
            </w:r>
            <w:r>
              <w:t xml:space="preserve"> 그룹에 불필요한 권한이 바인딩되어 있는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 (해당 없음)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프로젝트에서 Amazon EKS를 사용하지 않아 해당 항목은 진단 대상에서 제외함.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 xml:space="preserve"> 인프라에 EKS 클러스터가 존재하지 않아 익명 접근 관련 RBAC 점검 대상이 없음.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 (향후 EKS 도입 시 본 기준에 따라 재점검 권고)</w:t>
            </w:r>
          </w:p>
        </w:tc>
      </w:tr>
    </w:tbl>
    <w:p>
      <w:pPr>
        <w:pStyle w:val="2"/>
        <w:pageBreakBefore/>
      </w:pPr>
      <w:bookmarkStart w:id="83" w:name="_Toc239233248"/>
      <w:r>
        <w:t>인스턴스 서비스 정책 관리</w:t>
      </w:r>
      <w:bookmarkEnd w:id="83"/>
    </w:p>
    <w:p>
      <w:pPr>
        <w:pStyle w:val="aa"/>
        <w:jc w:val="left"/>
      </w:pPr>
      <w:bookmarkStart w:id="84" w:name="_Toc239233378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] AWS-014 상세 진단 결과</w:t>
      </w:r>
      <w:bookmarkEnd w:id="84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인스턴스 서비스(EC2/S3/ECR 등)에 대한 IAM 역할 권한이 각 서비스 역할에 맞게 최소권한으로 설정되어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인스턴스 역할에 과도한 권한이 부여되면 인스턴스 침해 시 해당 권한으로 타 서비스까지 </w:t>
            </w:r>
            <w:r>
              <w:t>오남용될</w:t>
            </w:r>
            <w:r>
              <w:t xml:space="preserve"> 수 있으므로, 각 서비스 접근 권한이 역할에 맞는 최소권한으로 부여되었는지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인스턴스 서비스 IAM 사용 권한이 각각 서비스 역할에 맞게 설정되어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인스턴스 서비스 IAM 사용 권한이 각각 서비스 역할에 맞지 않게 설정되어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S3 및 CloudWatch 정책은 최소 권한으로 적절히 부여되어 있으나, ECR 접근에 AmazonEC2ContainerRegistryFullAccess가 부여되어 </w:t>
            </w:r>
            <w:r>
              <w:rPr>
                <w:rFonts w:hint="eastAsia"/>
              </w:rPr>
              <w:t>리</w:t>
            </w:r>
            <w:r>
              <w:t>포지토리</w:t>
            </w:r>
            <w:r>
              <w:t xml:space="preserve"> 삭제·정책 변경 등 불필요한 권한이 포함된 과도 권한 상태이므로 취약으로 판정한다.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6"/>
              </w:numPr>
              <w:spacing w:after="60" w:before="60"/>
            </w:pPr>
            <w:r>
              <w:t>Main EC2 인스턴스에 연결된 인스턴스 프로파일 역할 hackmin-s3-</w:t>
            </w:r>
            <w:r>
              <w:t>up,download</w:t>
            </w:r>
            <w:r>
              <w:t>의 연결 정책(3개)을 확인함.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8680" cy="1015087"/>
                      <wp:effectExtent l="0" t="0" r="0" b="0"/>
                      <wp:docPr id="1114" name="shape111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680" cy="1015087"/>
                                <a:chOff x="0" y="0"/>
                                <a:chExt cx="4478680" cy="101508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0" y="0"/>
                                  <a:ext cx="4476799" cy="1015104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0" y="9604"/>
                                  <a:ext cx="1049866" cy="973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652pt;height:79.9281pt;mso-position-horizontal-relative:column;mso-position-vertical-relative:line;z-index:0" coordorigin="0,0" coordsize="7053,1598">
                      <v:shapetype coordsize="21600, 21600" path="m0,0l21600,0,21600,21600,0,21600xe"/>
                      <v:shape id="1115" type="#_x0000_t75" o:spt="75" style="position:absolute;left:2.96063;top:0;width:7050.08;height:1598.59" coordsize="21600, 21600" filled="f" stroked="t" strokecolor="#0" strokeweight="0.75pt">
                        <v:stroke joinstyle="round"/>
                        <v:imagedata r:id="rId18"/>
                      </v:shape>
                      <v:rect id="1116" style="position:absolute;left:0;top:15.1244;width:1653.33;height:153.3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85" w:name="_Toc236992335"/>
            <w:bookmarkStart w:id="86" w:name="_Toc23923329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 xml:space="preserve">] </w:t>
            </w:r>
            <w:bookmarkEnd w:id="85"/>
            <w:r>
              <w:t>EC2 인스턴스 역할 요약(hackmin-s3-</w:t>
            </w:r>
            <w:r>
              <w:t>up,download</w:t>
            </w:r>
            <w:r>
              <w:t>)</w:t>
            </w:r>
            <w:bookmarkEnd w:id="86"/>
          </w:p>
          <w:p>
            <w:pPr>
              <w:pStyle w:val="a4"/>
              <w:numPr>
                <w:ilvl w:val="0"/>
                <w:numId w:val="16"/>
              </w:numPr>
              <w:spacing w:after="60" w:before="60"/>
            </w:pPr>
            <w:r>
              <w:t>S3 — 고객 인라인 정책(hackmin-s3-</w:t>
            </w:r>
            <w:r>
              <w:t>up,downloadPolicy</w:t>
            </w:r>
            <w:r>
              <w:t xml:space="preserve">)이 </w:t>
            </w:r>
            <w:r>
              <w:t>hackmin</w:t>
            </w:r>
            <w:r>
              <w:t xml:space="preserve">-media-bucket에 대한 </w:t>
            </w:r>
            <w:r>
              <w:t>PutObject</w:t>
            </w:r>
            <w:r>
              <w:t>/</w:t>
            </w:r>
            <w:r>
              <w:t>GetObject</w:t>
            </w:r>
            <w:r>
              <w:t>/</w:t>
            </w:r>
            <w:r>
              <w:t>DeleteObject</w:t>
            </w:r>
            <w:r>
              <w:t xml:space="preserve"> 및 </w:t>
            </w:r>
            <w:r>
              <w:t>ListBucket</w:t>
            </w:r>
            <w:r>
              <w:t>으로 한정되어 최소권한으로 적절히 부여됨.</w:t>
            </w:r>
          </w:p>
          <w:p>
            <w:pPr>
              <w:pStyle w:val="a4"/>
              <w:numPr>
                <w:ilvl w:val="0"/>
                <w:numId w:val="16"/>
              </w:numPr>
              <w:spacing w:after="60" w:before="60"/>
            </w:pPr>
            <w:r>
              <w:t xml:space="preserve">CloudWatch — </w:t>
            </w:r>
            <w:r>
              <w:t>CloudWatchAgentServerPolicy</w:t>
            </w:r>
            <w:r>
              <w:t>로 지표·로그 전송에 필요한 표준 권한만 부여됨.</w:t>
            </w:r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361122"/>
                      <wp:effectExtent l="0" t="0" r="0" b="0"/>
                      <wp:docPr id="1117" name="shape111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361122"/>
                                <a:chOff x="0" y="0"/>
                                <a:chExt cx="4476799" cy="136112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361130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417219" y="915273"/>
                                  <a:ext cx="1121833" cy="931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07.175pt;mso-position-horizontal-relative:column;mso-position-vertical-relative:line;z-index:0" coordorigin="0,0" coordsize="7050,2143">
                      <v:shapetype coordsize="21600, 21600" path="m0,0l21600,0,21600,21600,0,21600xe"/>
                      <v:shape id="1118" type="#_x0000_t75" o:spt="75" style="position:absolute;left:0;top:0;width:7050.08;height:2143.51" coordsize="21600, 21600" filled="f" stroked="t" strokecolor="#0" strokeweight="0.5pt">
                        <v:stroke joinstyle="round"/>
                        <v:imagedata r:id="rId19"/>
                      </v:shape>
                      <v:rect id="1119" style="position:absolute;left:657.038;top:1441.37;width:1766.67;height:146.687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87" w:name="_Toc236992336"/>
            <w:bookmarkStart w:id="88" w:name="_Toc23923329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 xml:space="preserve">] </w:t>
            </w:r>
            <w:bookmarkEnd w:id="87"/>
            <w:r>
              <w:t>인스턴스 역할 연결 정책 현황(S3 인라인·</w:t>
            </w:r>
            <w:r>
              <w:t>CloudWatch·ECR</w:t>
            </w:r>
            <w:r>
              <w:t xml:space="preserve"> </w:t>
            </w:r>
            <w:r>
              <w:t>FullAccess</w:t>
            </w:r>
            <w:r>
              <w:t>)</w:t>
            </w:r>
            <w:bookmarkEnd w:id="88"/>
          </w:p>
          <w:p>
            <w:pPr>
              <w:pStyle w:val="a4"/>
              <w:numPr>
                <w:ilvl w:val="0"/>
                <w:numId w:val="16"/>
              </w:numPr>
              <w:spacing w:after="60" w:before="60"/>
            </w:pPr>
            <w:r>
              <w:rPr>
                <w:rFonts w:hint="eastAsia"/>
              </w:rPr>
              <w:t>ECR — AmazonEC2ContainerRegistryFullAccess(</w:t>
            </w:r>
            <w:r>
              <w:rPr>
                <w:rFonts w:hint="eastAsia"/>
              </w:rPr>
              <w:t>ecr</w:t>
            </w:r>
            <w:r>
              <w:rPr>
                <w:rFonts w:hint="eastAsia"/>
              </w:rPr>
              <w:t>:*</w:t>
            </w:r>
            <w:r>
              <w:rPr>
                <w:rFonts w:hint="eastAsia"/>
              </w:rPr>
              <w:t xml:space="preserve">)가 부여되어 있음. 인스턴스는 이미지 push·pull을 수행하나, 이는 </w:t>
            </w:r>
            <w:r>
              <w:rPr>
                <w:rFonts w:hint="eastAsia"/>
              </w:rPr>
              <w:t>리포지토리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삭제·정책</w:t>
            </w:r>
            <w:r>
              <w:rPr>
                <w:rFonts w:hint="eastAsia"/>
              </w:rPr>
              <w:t xml:space="preserve"> 변경을 허용하지 않는 AmazonEC2ContainerRegistryPowerUser 권한으로 충족 가능함. 현재 부여된 </w:t>
            </w:r>
            <w:r>
              <w:rPr>
                <w:rFonts w:hint="eastAsia"/>
              </w:rPr>
              <w:t>FullAccess</w:t>
            </w:r>
            <w:r>
              <w:rPr>
                <w:rFonts w:hint="eastAsia"/>
              </w:rPr>
              <w:t xml:space="preserve">는 </w:t>
            </w:r>
            <w:r>
              <w:rPr>
                <w:rFonts w:hint="eastAsia"/>
              </w:rPr>
              <w:t>리포지토리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삭제·정책</w:t>
            </w:r>
            <w:r>
              <w:rPr>
                <w:rFonts w:hint="eastAsia"/>
              </w:rPr>
              <w:t xml:space="preserve"> 변경까지 가능한 과도권한임.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2970172"/>
                      <wp:effectExtent l="0" t="0" r="0" b="0"/>
                      <wp:docPr id="1120" name="shape112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2970172"/>
                                <a:chOff x="0" y="0"/>
                                <a:chExt cx="4476799" cy="29701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2970175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023315" y="998140"/>
                                  <a:ext cx="373117" cy="1156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233.872pt;mso-position-horizontal-relative:column;mso-position-vertical-relative:line;z-index:0" coordorigin="0,0" coordsize="7050,4677">
                      <v:shapetype coordsize="21600, 21600" path="m0,0l21600,0,21600,21600,0,21600xe"/>
                      <v:shape id="1121" type="#_x0000_t75" o:spt="75" style="position:absolute;left:0;top:0;width:7050.08;height:4677.44" coordsize="21600, 21600" filled="f" stroked="t" strokecolor="#0" strokeweight="0.75pt">
                        <v:stroke joinstyle="round"/>
                        <v:imagedata r:id="rId20"/>
                      </v:shape>
                      <v:rect id="1122" style="position:absolute;left:1611.52;top:1571.87;width:587.586;height:182.061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89" w:name="_Toc236992337"/>
            <w:bookmarkStart w:id="90" w:name="_Toc23923329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 xml:space="preserve">] </w:t>
            </w:r>
            <w:bookmarkEnd w:id="89"/>
            <w:r>
              <w:t xml:space="preserve">EC2 인스턴스 역할 ECR </w:t>
            </w:r>
            <w:r>
              <w:t>FullAccess</w:t>
            </w:r>
            <w:r>
              <w:t xml:space="preserve"> 정책 JSON</w:t>
            </w:r>
            <w:bookmarkEnd w:id="90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EC2 인스턴스 역할의 ECR 권한을 AmazonEC2ContainerRegistryFullAccess에서 AmazonEC2Container</w:t>
            </w:r>
          </w:p>
          <w:p>
            <w:r>
              <w:t>RegistryPowerUser</w:t>
            </w:r>
            <w:r>
              <w:t>(</w:t>
            </w:r>
            <w:r>
              <w:t>push·pull</w:t>
            </w:r>
            <w:r>
              <w:t xml:space="preserve"> 허용, </w:t>
            </w:r>
            <w:r>
              <w:t>리포지토리</w:t>
            </w:r>
            <w:r>
              <w:t xml:space="preserve"> 삭제·정책 변경 불가)로 축소할 것을 권고함. </w:t>
            </w:r>
            <w:r>
              <w:t>리포지토리</w:t>
            </w:r>
            <w:r>
              <w:t xml:space="preserve"> 생성·삭제·정책 변경 등 관리 작업은 별도의 관리자 자격 증명으로 분리 수행하고, 인스턴스 역할은 </w:t>
            </w:r>
            <w:r>
              <w:t>push·pull</w:t>
            </w:r>
            <w:r>
              <w:t>에 필요한 최소권한만 유지할 것을 권고함.</w:t>
            </w:r>
          </w:p>
        </w:tc>
      </w:tr>
    </w:tbl>
    <w:p>
      <w:pPr>
        <w:pStyle w:val="2"/>
        <w:pageBreakBefore/>
      </w:pPr>
      <w:bookmarkStart w:id="91" w:name="_Toc239233249"/>
      <w:r>
        <w:t>네트워크 서비스 정책 관리</w:t>
      </w:r>
      <w:bookmarkEnd w:id="91"/>
    </w:p>
    <w:p>
      <w:pPr>
        <w:pStyle w:val="aa"/>
        <w:jc w:val="left"/>
      </w:pPr>
      <w:bookmarkStart w:id="92" w:name="_Toc239233379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] AWS-015 상세 진단 결과</w:t>
      </w:r>
      <w:bookmarkEnd w:id="92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서비스(VPC, Route 53, CloudFront 등)에 대한 IAM 역할 권한이 각 서비스 역할에 맞게 최소권한으로 설정되어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서비스에 과도한 권한이 부여되면 VPC 설정 변경, 도메인 탈취 등 네트워크 인프라 전체에 영향을 미칠 수 있으므로, 각 네트워크 서비스 접근 권한이 역할에 맞는 최소권한으로 부여되었는지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서비스 IAM 사용 권한이 각각 서비스 역할에 맞게 설정되어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서비스 IAM 사용 권한이 각각 서비스 역할에 맞지 않게 설정되어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IAM 사용자 그룹 목록 확인 결과, </w:t>
            </w:r>
            <w:r>
              <w:t>Admin·CostManagers·student</w:t>
            </w:r>
            <w:r>
              <w:t xml:space="preserve"> 3개 그룹이 존재하며 네트워크 서비스 전용 그룹은 별도로 운영되지 않음. 팀 계정이 속한 student 그룹에 </w:t>
            </w:r>
            <w:r>
              <w:t>AdministratorAccess</w:t>
            </w:r>
            <w:r>
              <w:t xml:space="preserve"> 정책(Allow Action:"*" Resource:"*")이 연결되어 VPC, Route 53 등 모든 네트워크 서비스 권한을 포함하고 있으며, </w:t>
            </w:r>
            <w:r>
              <w:t>studentAdmin</w:t>
            </w:r>
            <w:r>
              <w:t xml:space="preserve"> 인라인 정책으로 계정·그룹 삭제를 차단하는 가드레일이 적용되어 있음. SK쉴더스 관리 체계 하에 그룹 기반으로 네트워크 서비스 권한이 적절히 관리되고 있음.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 (</w:t>
            </w:r>
            <w:r>
              <w:rPr>
                <w:b/>
                <w:bCs/>
              </w:rPr>
              <w:t>증적</w:t>
            </w:r>
            <w:r>
              <w:rPr>
                <w:b/>
                <w:bCs/>
              </w:rPr>
              <w:t>)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7"/>
              </w:numPr>
              <w:spacing w:after="60" w:before="60"/>
            </w:pPr>
            <w:r>
              <w:t>IAM 사용자 그룹 목록을 확인하여 네트워크 서비스(VPC, Route 53 등) 전용 IAM 그룹 존재 여부를 확인함.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023223"/>
                      <wp:effectExtent l="0" t="0" r="0" b="0"/>
                      <wp:docPr id="1123" name="shape112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023223"/>
                                <a:chOff x="0" y="0"/>
                                <a:chExt cx="4476799" cy="102322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023241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98253" y="888603"/>
                                  <a:ext cx="257503" cy="99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0.5687pt;mso-position-horizontal-relative:column;mso-position-vertical-relative:line;z-index:0" coordorigin="0,0" coordsize="7050,1611">
                      <v:shapetype coordsize="21600, 21600" path="m0,0l21600,0,21600,21600,0,21600xe"/>
                      <v:shape id="1124" type="#_x0000_t75" o:spt="75" style="position:absolute;left:0;top:0;width:7050.08;height:1611.4" coordsize="21600, 21600" filled="f" stroked="t" strokecolor="#0" strokeweight="0.75pt">
                        <v:stroke joinstyle="round"/>
                        <v:imagedata r:id="rId21"/>
                      </v:shape>
                      <v:rect id="1125" style="position:absolute;left:312.209;top:1399.37;width:405.517;height:157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93" w:name="_Toc236992338"/>
            <w:bookmarkStart w:id="94" w:name="_Toc23923329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 xml:space="preserve">] </w:t>
            </w:r>
            <w:bookmarkEnd w:id="93"/>
            <w:r>
              <w:t>IAM 사용자 그룹 목록</w:t>
            </w:r>
            <w:bookmarkEnd w:id="94"/>
          </w:p>
          <w:p>
            <w:pPr>
              <w:pStyle w:val="a4"/>
              <w:numPr>
                <w:ilvl w:val="0"/>
                <w:numId w:val="17"/>
              </w:numPr>
              <w:spacing w:after="60" w:before="60"/>
            </w:pPr>
            <w:r>
              <w:rPr>
                <w:rFonts w:hint="eastAsia"/>
              </w:rPr>
              <w:t>student 그룹에 연결된 인라인 정책(</w:t>
            </w:r>
            <w:r>
              <w:rPr>
                <w:rFonts w:hint="eastAsia"/>
              </w:rPr>
              <w:t>studentAdmin</w:t>
            </w:r>
            <w:r>
              <w:rPr>
                <w:rFonts w:hint="eastAsia"/>
              </w:rPr>
              <w:t xml:space="preserve">) JSON을 확인한 결과, </w:t>
            </w:r>
            <w:r>
              <w:rPr>
                <w:rFonts w:hint="eastAsia"/>
              </w:rPr>
              <w:t>iam:DeleteGroup</w:t>
            </w:r>
            <w:r>
              <w:rPr>
                <w:rFonts w:hint="eastAsia"/>
              </w:rPr>
              <w:t xml:space="preserve"> 및 </w:t>
            </w:r>
            <w:r>
              <w:rPr>
                <w:rFonts w:hint="eastAsia"/>
              </w:rPr>
              <w:t>iam:DeleteUser</w:t>
            </w:r>
            <w:r>
              <w:rPr>
                <w:rFonts w:hint="eastAsia"/>
              </w:rPr>
              <w:t xml:space="preserve">에 대한 Deny 정책으로 </w:t>
            </w:r>
            <w:r>
              <w:rPr>
                <w:rFonts w:hint="eastAsia"/>
              </w:rPr>
              <w:t>계정·그룹</w:t>
            </w:r>
            <w:r>
              <w:rPr>
                <w:rFonts w:hint="eastAsia"/>
              </w:rPr>
              <w:t xml:space="preserve"> 삭제를 제한하는 가드레일이 적용되어 있음.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22888"/>
                      <wp:effectExtent l="0" t="0" r="0" b="0"/>
                      <wp:docPr id="1126" name="shape112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22888"/>
                                <a:chOff x="0" y="0"/>
                                <a:chExt cx="4476799" cy="1522888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522888"/>
                                  <a:chOff x="0" y="0"/>
                                  <a:chExt cx="4476799" cy="15228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522896"/>
                                  </a:xfrm>
                                  <a:prstGeom prst="rect"/>
                                  <a:ln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659027" y="915352"/>
                                    <a:ext cx="533399" cy="12493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52803" y="1159192"/>
                                  <a:ext cx="234695" cy="1127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19.912pt;mso-position-horizontal-relative:column;mso-position-vertical-relative:line;z-index:0" coordorigin="0,0" coordsize="7050,2398">
                      <v:group style="position:absolute;left:0;top:0;width:7050.08;height:2398.25" coordorigin="0,0" coordsize="7050,2398">
                        <v:shapetype coordsize="21600, 21600" path="m0,0l21600,0,21600,21600,0,21600xe"/>
                        <v:shape id="1128" type="#_x0000_t75" o:spt="75" style="position:absolute;left:0;top:0;width:7050.08;height:2398.26" coordsize="21600, 21600" filled="f" stroked="t" strokecolor="#0" strokeweight="0.75pt">
                          <v:stroke joinstyle="round"/>
                          <v:imagedata r:id="rId22"/>
                        </v:shape>
                        <v:rect id="1129" style="position:absolute;left:1037.84;top:1441.5;width:839.998;height:196.75" filled="f" fillcolor="#ffffff" stroked="t" strokecolor="#ff0000" strokeweight="1pt">
                          <v:stroke joinstyle="round"/>
                        </v:rect>
                      </v:group>
                      <v:rect id="1130" style="position:absolute;left:1815.44;top:1825.5;width:369.598;height:177.562" filled="t" fillcolor="#e7e6e6" stroked="f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95" w:name="_Toc236992339"/>
            <w:bookmarkStart w:id="96" w:name="_Toc23923329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 xml:space="preserve">] </w:t>
            </w:r>
            <w:bookmarkEnd w:id="95"/>
            <w:r>
              <w:t xml:space="preserve">student 그룹 인라인 정책 </w:t>
            </w:r>
            <w:r>
              <w:t>studentAdmin</w:t>
            </w:r>
            <w:r>
              <w:t xml:space="preserve"> JSON</w:t>
            </w:r>
            <w:bookmarkEnd w:id="96"/>
          </w:p>
          <w:p>
            <w:pPr>
              <w:pStyle w:val="a4"/>
              <w:numPr>
                <w:ilvl w:val="0"/>
                <w:numId w:val="17"/>
              </w:numPr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</w:rPr>
              <w:t xml:space="preserve">student 그룹에 연결된 </w:t>
            </w:r>
            <w:r>
              <w:rPr>
                <w:rFonts w:hint="eastAsia"/>
              </w:rPr>
              <w:t>AdministratorAccess</w:t>
            </w:r>
            <w:r>
              <w:rPr>
                <w:rFonts w:hint="eastAsia"/>
              </w:rPr>
              <w:t xml:space="preserve"> 정책 JSON을 확인한 결과, Action:"*" Resource:"*"로 VPC, Route 53, CloudFront 등 모든 네트워크 서비스 권한이 포함되어 있음을 확인함.</w:t>
            </w:r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07003"/>
                      <wp:effectExtent l="0" t="0" r="0" b="0"/>
                      <wp:docPr id="1131" name="shape113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07003"/>
                                <a:chOff x="0" y="0"/>
                                <a:chExt cx="4476799" cy="11070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06995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48453" y="797520"/>
                                  <a:ext cx="457200" cy="1227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7.1656pt;mso-position-horizontal-relative:column;mso-position-vertical-relative:line;z-index:0" coordorigin="0,0" coordsize="7050,1743">
                      <v:shapetype coordsize="21600, 21600" path="m0,0l21600,0,21600,21600,0,21600xe"/>
                      <v:shape id="1132" type="#_x0000_t75" o:spt="75" style="position:absolute;left:0;top:0;width:7050.08;height:1743.3" coordsize="21600, 21600" filled="f" stroked="t" strokecolor="#0" strokeweight="0.75pt">
                        <v:stroke joinstyle="round"/>
                        <v:imagedata r:id="rId23"/>
                      </v:shape>
                      <v:rect id="1133" style="position:absolute;left:863.706;top:1255.94;width:720;height:193.312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97" w:name="_Toc236992340"/>
            <w:bookmarkStart w:id="98" w:name="_Toc23923329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 xml:space="preserve">] </w:t>
            </w:r>
            <w:bookmarkEnd w:id="97"/>
            <w:r>
              <w:t>AdministratorAccess</w:t>
            </w:r>
            <w:r>
              <w:t xml:space="preserve"> 정책 JSON</w:t>
            </w:r>
            <w:bookmarkEnd w:id="98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현행 유지. 실서비스 전환 시 네트워크 서비스별 전용 IAM 그룹(예: </w:t>
            </w:r>
            <w:r>
              <w:t>VPC_Admin</w:t>
            </w:r>
            <w:r>
              <w:t>, Route53_Admin)을 생성하여 역할 기반 최소권한 정책을 적용할 것을 권고.</w:t>
            </w:r>
          </w:p>
        </w:tc>
      </w:tr>
    </w:tbl>
    <w:p>
      <w:pPr>
        <w:pStyle w:val="2"/>
        <w:pageBreakBefore/>
      </w:pPr>
      <w:bookmarkStart w:id="99" w:name="_Toc239233250"/>
      <w:r>
        <w:t>기타 서비스 정책 관리</w:t>
      </w:r>
      <w:bookmarkEnd w:id="99"/>
    </w:p>
    <w:p>
      <w:pPr>
        <w:pStyle w:val="aa"/>
        <w:jc w:val="left"/>
      </w:pPr>
      <w:bookmarkStart w:id="100" w:name="_Toc239233380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] AWS-016 상세 진단 결과</w:t>
      </w:r>
      <w:bookmarkEnd w:id="100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기타 서비스(CloudWatch, CloudTrail, KMS 등)에 대한 IAM 역할 권한이 각 서비스 역할에 맞게 최소권한으로 설정되어 있는지 점검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기타 서비스에 과도한 권한이 부여되면 로깅 비활성화, 암호화 키 삭제 등 보안 체계 전반에 영향을 미칠 수 있으므로, 각 기타 서비스 접근 권한이 역할에 맞는 최소권한으로 부여되었는지 확인함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기타 서비스 IAM 사용 권한이 각각 서비스 역할에 맞게 설정되어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기타 서비스 IAM 사용 권한이 각각 서비스 역할에 맞게 설정되어 있지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IAM 사용자 그룹 목록 확인 결과, 기타 서비스(CloudWatch, CloudTrail, KMS 등) 전용 그룹은 별도로 운영되지 않으며, student 그룹의 </w:t>
            </w:r>
            <w:r>
              <w:t>AdministratorAccess</w:t>
            </w:r>
            <w:r>
              <w:t xml:space="preserve"> 정책(Allow Action:"*" Resource:"*")에 모든 기타 서비스 권한이 포함되어 있음. </w:t>
            </w:r>
          </w:p>
          <w:p>
            <w:r>
              <w:t>SK쉴더스 관리 체계 하에 그룹 기반으로 적절히 관리되고 있음.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8"/>
              </w:numPr>
              <w:spacing w:after="60" w:before="60"/>
            </w:pPr>
            <w:r>
              <w:t>IAM 사용자 그룹 목록을 확인하여 기타 서비스(CloudWatch, CloudTrail, KMS 등) 전용 IAM 그룹 존재 여부를 확인함.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996434"/>
                      <wp:effectExtent l="0" t="0" r="0" b="0"/>
                      <wp:docPr id="1134" name="shape113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996434"/>
                                <a:chOff x="0" y="0"/>
                                <a:chExt cx="4476799" cy="9964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996439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09786" y="873998"/>
                                  <a:ext cx="249766" cy="110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78.4594pt;mso-position-horizontal-relative:column;mso-position-vertical-relative:line;z-index:0" coordorigin="0,0" coordsize="7050,1569">
                      <v:shapetype coordsize="21600, 21600" path="m0,0l21600,0,21600,21600,0,21600xe"/>
                      <v:shape id="1135" type="#_x0000_t75" o:spt="75" style="position:absolute;left:0;top:0;width:7050.08;height:1569.2" coordsize="21600, 21600" filled="f" stroked="t" strokecolor="#0" strokeweight="0.75pt">
                        <v:stroke joinstyle="round"/>
                        <v:imagedata r:id="rId24"/>
                      </v:shape>
                      <v:rect id="1136" style="position:absolute;left:330.372;top:1376.37;width:393.332;height:173.3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01" w:name="_Toc236992341"/>
            <w:bookmarkStart w:id="102" w:name="_Toc23923329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 xml:space="preserve">] </w:t>
            </w:r>
            <w:bookmarkEnd w:id="101"/>
            <w:r>
              <w:t>IAM 사용자 그룹 목록</w:t>
            </w:r>
            <w:bookmarkEnd w:id="102"/>
          </w:p>
          <w:p>
            <w:pPr>
              <w:pStyle w:val="a4"/>
              <w:numPr>
                <w:ilvl w:val="0"/>
                <w:numId w:val="18"/>
              </w:numPr>
              <w:spacing w:after="60" w:before="60"/>
            </w:pPr>
            <w:r>
              <w:t xml:space="preserve">IAM 사용자 그룹 목록 및 정책 구성은 2.2 네트워크 서비스 정책 관리 항목과 동일하며, student 그룹의 </w:t>
            </w:r>
            <w:r>
              <w:t>AdministratorAccess</w:t>
            </w:r>
            <w:r>
              <w:t xml:space="preserve"> 정책(Allow Action:"*" Resource:"*")에 CloudWatch, CloudTrail, KMS 등 기타 서비스 권한이 모두 포함되어 있음을 확인함.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22888"/>
                      <wp:effectExtent l="0" t="0" r="0" b="0"/>
                      <wp:docPr id="1137" name="shape113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22888"/>
                                <a:chOff x="0" y="0"/>
                                <a:chExt cx="4476799" cy="15228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522896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24770" y="1158517"/>
                                  <a:ext cx="258232" cy="1110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659541" y="909637"/>
                                  <a:ext cx="533400" cy="139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19.912pt;mso-position-horizontal-relative:column;mso-position-vertical-relative:line;z-index:0" coordorigin="0,0" coordsize="7050,2398">
                      <v:shapetype coordsize="21600, 21600" path="m0,0l21600,0,21600,21600,0,21600xe"/>
                      <v:shape id="1138" type="#_x0000_t75" o:spt="75" style="position:absolute;left:0;top:0;width:7050.08;height:2398.26" coordsize="21600, 21600" filled="f" stroked="t" strokecolor="#0" strokeweight="0.75pt">
                        <v:stroke joinstyle="round"/>
                        <v:imagedata r:id="rId25"/>
                      </v:shape>
                      <v:rect id="1139" style="position:absolute;left:1771.29;top:1824.44;width:406.665;height:174.872" filled="t" fillcolor="#e7e6e6" stroked="f">
                        <v:stroke joinstyle="round"/>
                      </v:rect>
                      <v:rect id="1140" style="position:absolute;left:1038.65;top:1432.5;width:840;height:219.312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03" w:name="_Toc236992342"/>
            <w:bookmarkStart w:id="104" w:name="_Toc23923330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 xml:space="preserve">] </w:t>
            </w:r>
            <w:bookmarkEnd w:id="103"/>
            <w:r>
              <w:t xml:space="preserve">student 그룹 인라인 정책 </w:t>
            </w:r>
            <w:r>
              <w:t>studentAdmin</w:t>
            </w:r>
            <w:r>
              <w:t xml:space="preserve"> JSON</w:t>
            </w:r>
            <w:bookmarkEnd w:id="104"/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07003"/>
                      <wp:effectExtent l="0" t="0" r="0" b="0"/>
                      <wp:docPr id="1141" name="shape114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07003"/>
                                <a:chOff x="0" y="0"/>
                                <a:chExt cx="4476799" cy="11070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06995"/>
                                </a:xfrm>
                                <a:prstGeom prst="rect"/>
                                <a:ln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47722" y="797282"/>
                                  <a:ext cx="446689" cy="126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7.1656pt;mso-position-horizontal-relative:column;mso-position-vertical-relative:line;z-index:0" coordorigin="0,0" coordsize="7050,1743">
                      <v:shapetype coordsize="21600, 21600" path="m0,0l21600,0,21600,21600,0,21600xe"/>
                      <v:shape id="1142" type="#_x0000_t75" o:spt="75" style="position:absolute;left:0;top:0;width:7050.08;height:1743.3" coordsize="21600, 21600" filled="f" stroked="t" strokecolor="#0" strokeweight="0.75pt">
                        <v:stroke joinstyle="round"/>
                        <v:imagedata r:id="rId26"/>
                      </v:shape>
                      <v:rect id="1143" style="position:absolute;left:862.554;top:1255.56;width:703.447;height:198.624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05" w:name="_Toc236992343"/>
            <w:bookmarkStart w:id="106" w:name="_Toc23923330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 xml:space="preserve">] </w:t>
            </w:r>
            <w:bookmarkEnd w:id="105"/>
            <w:r>
              <w:t>AdministratorAccess</w:t>
            </w:r>
            <w:r>
              <w:t xml:space="preserve"> 정책 JSON</w:t>
            </w:r>
            <w:bookmarkEnd w:id="106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현행 유지. 실서비스 전환 시 기타 서비스별 전용 IAM 그룹(예: </w:t>
            </w:r>
            <w:r>
              <w:t>CloudTrail_Admin</w:t>
            </w:r>
            <w:r>
              <w:t xml:space="preserve">, </w:t>
            </w:r>
            <w:r>
              <w:t>KMS_Admin</w:t>
            </w:r>
            <w:r>
              <w:t xml:space="preserve">)을 생성하여 역할 기반 최소권한 정책을 적용할 것을 권고. </w:t>
            </w:r>
          </w:p>
        </w:tc>
      </w:tr>
    </w:tbl>
    <w:p>
      <w:pPr>
        <w:pStyle w:val="2"/>
        <w:pageBreakBefore/>
      </w:pPr>
      <w:bookmarkStart w:id="107" w:name="_Toc239233251"/>
      <w:r>
        <w:t>보안 그룹 인/</w:t>
      </w:r>
      <w:r>
        <w:t>아웃바운드</w:t>
      </w:r>
      <w:r>
        <w:t xml:space="preserve"> ANY 설정 관리</w:t>
      </w:r>
      <w:bookmarkEnd w:id="107"/>
    </w:p>
    <w:p>
      <w:pPr>
        <w:pStyle w:val="aa"/>
        <w:jc w:val="left"/>
      </w:pPr>
      <w:bookmarkStart w:id="108" w:name="_Toc239233381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] AWS-017 상세 진단 결과</w:t>
      </w:r>
      <w:bookmarkEnd w:id="10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인/</w:t>
            </w:r>
            <w:r>
              <w:t>아웃바운드</w:t>
            </w:r>
            <w:r>
              <w:t xml:space="preserve"> ANY 설정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그룹의 인/</w:t>
            </w:r>
            <w:r>
              <w:t>아웃바운드</w:t>
            </w:r>
            <w:r>
              <w:t xml:space="preserve"> 규칙에 프로토콜 및 포트가 ANY(전체)로 허용되어 있는지 점검하여 불필요한 트래픽 허용을 방지하기 위함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내 인/</w:t>
            </w:r>
            <w:r>
              <w:t>아웃바운드의</w:t>
            </w:r>
            <w:r>
              <w:t xml:space="preserve"> 포트가 Any로 허용되어 있지 않을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내 인/</w:t>
            </w:r>
            <w:r>
              <w:t>아웃바운드의</w:t>
            </w:r>
            <w:r>
              <w:t xml:space="preserve"> 포트가 Any로 허용되어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전체 9개 보안 그룹 중 8개에서 </w:t>
            </w:r>
            <w:r>
              <w:t>아웃바운드</w:t>
            </w:r>
            <w:r>
              <w:t xml:space="preserve"> ANY(모든 트래픽/전체/전체) 규칙이 확인되었으며, default 보안 그룹 2개에서는 </w:t>
            </w:r>
            <w:r>
              <w:t>인바운드에도</w:t>
            </w:r>
            <w:r>
              <w:t xml:space="preserve"> ANY 규칙이 존재함.</w:t>
            </w:r>
          </w:p>
          <w:p>
            <w:r>
              <w:t>hackmin</w:t>
            </w:r>
            <w:r>
              <w:t>-</w:t>
            </w:r>
            <w:r>
              <w:t>eic</w:t>
            </w:r>
            <w:r>
              <w:t>-sg만 유일하게 인/</w:t>
            </w:r>
            <w:r>
              <w:t>아웃바운드</w:t>
            </w:r>
            <w:r>
              <w:t xml:space="preserve"> 모두 특정 포트로 제한되어 양호함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19"/>
              </w:numPr>
              <w:spacing w:after="60" w:before="60"/>
            </w:pPr>
            <w:r>
              <w:t>Service VPC 및 Splunk VPC에 구성된 전체 9개 보안 그룹의 인/</w:t>
            </w:r>
            <w:r>
              <w:t>아웃바운드</w:t>
            </w:r>
            <w:r>
              <w:t xml:space="preserve"> 규칙을 확인함.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282620"/>
                      <wp:effectExtent l="0" t="0" r="0" b="0"/>
                      <wp:docPr id="1144" name="shape114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282620"/>
                                <a:chOff x="0" y="0"/>
                                <a:chExt cx="4476799" cy="1282620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282620"/>
                                  <a:chOff x="0" y="0"/>
                                  <a:chExt cx="4476798" cy="12826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282640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86548" y="418980"/>
                                    <a:ext cx="333632" cy="185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89175" y="1101963"/>
                                    <a:ext cx="333632" cy="6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072905" y="420012"/>
                                  <a:ext cx="387927" cy="2078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755652" y="1100613"/>
                                  <a:ext cx="1661651" cy="983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00.994pt;mso-position-horizontal-relative:column;mso-position-vertical-relative:line;z-index:0" coordorigin="0,0" coordsize="7050,2019">
                      <v:group style="position:absolute;left:0;top:0;width:7050.08;height:2019.87" coordorigin="0,0" coordsize="7050,2019">
                        <v:shapetype coordsize="21600, 21600" path="m0,0l21600,0,21600,21600,0,21600xe"/>
                        <v:shape id="1146" type="#_x0000_t75" o:spt="75" style="position:absolute;left:0;top:0;width:7050.08;height:2019.91" coordsize="21600, 21600" filled="f" stroked="t" strokecolor="#0" strokeweight="0.5pt">
                          <v:stroke joinstyle="round"/>
                          <v:imagedata r:id="rId27"/>
                        </v:shape>
                        <v:rect id="1147" style="position:absolute;left:1238.66;top:659.811;width:525.405;height:291.874" filled="t" fillcolor="#e7e6e6" stroked="f">
                          <v:stroke joinstyle="round"/>
                        </v:rect>
                        <v:rect id="1148" style="position:absolute;left:1242.8;top:1735.37;width:525.405;height:97.3118" filled="t" fillcolor="#e7e6e6" stroked="f">
                          <v:stroke joinstyle="round"/>
                        </v:rect>
                      </v:group>
                      <v:rect id="1149" style="position:absolute;left:4839.22;top:661.436;width:610.909;height:327.249" filled="t" fillcolor="#e7e6e6" stroked="f">
                        <v:stroke joinstyle="round"/>
                      </v:rect>
                      <v:rect id="1150" style="position:absolute;left:2764.81;top:1733.25;width:2616.77;height:154.872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09" w:name="_Toc236992344"/>
            <w:bookmarkStart w:id="110" w:name="_Toc23923330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 xml:space="preserve">] </w:t>
            </w:r>
            <w:bookmarkEnd w:id="109"/>
            <w:r>
              <w:t>hackmin</w:t>
            </w:r>
            <w:r>
              <w:t>-</w:t>
            </w:r>
            <w:r>
              <w:t>vpn</w:t>
            </w:r>
            <w:r>
              <w:t>-service-sg 인/</w:t>
            </w:r>
            <w:r>
              <w:t>아웃바운드</w:t>
            </w:r>
            <w:bookmarkEnd w:id="110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800" cy="1744027"/>
                      <wp:effectExtent l="0" t="0" r="0" b="0"/>
                      <wp:docPr id="1151" name="shape115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800" cy="1744027"/>
                                <a:chOff x="0" y="0"/>
                                <a:chExt cx="4476800" cy="1744027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800" cy="1744027"/>
                                  <a:chOff x="0" y="0"/>
                                  <a:chExt cx="4476799" cy="174402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744027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803626" y="436324"/>
                                    <a:ext cx="348161" cy="5995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76133" y="1569323"/>
                                    <a:ext cx="319132" cy="798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274970" y="424378"/>
                                  <a:ext cx="348342" cy="6188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805467" y="421282"/>
                                  <a:ext cx="351452" cy="279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1739762" y="1562536"/>
                                  <a:ext cx="1647371" cy="87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37.325pt;mso-position-horizontal-relative:column;mso-position-vertical-relative:line;z-index:0" coordorigin="0,0" coordsize="7050,2746">
                      <v:group style="position:absolute;left:0;top:0;width:7050.08;height:2746.5" coordorigin="0,0" coordsize="7050,2746">
                        <v:shapetype coordsize="21600, 21600" path="m0,0l21600,0,21600,21600,0,21600xe"/>
                        <v:shape id="1153" type="#_x0000_t75" o:spt="75" style="position:absolute;left:0;top:0;width:7050.08;height:2746.5" coordsize="21600, 21600" filled="f" stroked="t" strokecolor="#0" strokeweight="0.5pt">
                          <v:stroke joinstyle="round"/>
                          <v:imagedata r:id="rId28"/>
                        </v:shape>
                        <v:rect id="1154" style="position:absolute;left:1265.55;top:687.124;width:548.285;height:944.249" filled="t" fillcolor="#e7e6e6" stroked="f">
                          <v:stroke joinstyle="round"/>
                        </v:rect>
                        <v:rect id="1155" style="position:absolute;left:1222.26;top:2471.37;width:502.57;height:125.687" filled="t" fillcolor="#e7e6e6" stroked="f">
                          <v:stroke joinstyle="round"/>
                        </v:rect>
                      </v:group>
                      <v:rect id="1156" style="position:absolute;left:5157.43;top:668.312;width:548.57;height:974.624" filled="t" fillcolor="#e7e6e6" stroked="f">
                        <v:stroke joinstyle="round"/>
                      </v:rect>
                      <v:rect id="1157" style="position:absolute;left:1268.45;top:663.436;width:553.468;height:44.0614" filled="t" fillcolor="#e7e6e6" stroked="f">
                        <v:stroke joinstyle="round"/>
                      </v:rect>
                      <v:rect id="1158" style="position:absolute;left:2739.78;top:2460.69;width:2594.29;height:137.187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11" w:name="_Toc236992345"/>
            <w:bookmarkStart w:id="112" w:name="_Toc23923330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 xml:space="preserve">] </w:t>
            </w:r>
            <w:bookmarkEnd w:id="111"/>
            <w:r>
              <w:t>hackmin-ec2-sg 인/</w:t>
            </w:r>
            <w:r>
              <w:t>아웃바운드</w:t>
            </w:r>
            <w:bookmarkEnd w:id="112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858883"/>
                      <wp:effectExtent l="0" t="0" r="0" b="0"/>
                      <wp:docPr id="1159" name="shape115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858883"/>
                                <a:chOff x="0" y="0"/>
                                <a:chExt cx="4476799" cy="1858883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858883"/>
                                  <a:chOff x="0" y="0"/>
                                  <a:chExt cx="4476799" cy="185888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858872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95044" y="435292"/>
                                    <a:ext cx="317500" cy="723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3197883" y="420727"/>
                                    <a:ext cx="269875" cy="742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782767" y="1676360"/>
                                    <a:ext cx="307128" cy="621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755558" y="1673780"/>
                                  <a:ext cx="1612053" cy="91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46.369pt;mso-position-horizontal-relative:column;mso-position-vertical-relative:line;z-index:0" coordorigin="0,0" coordsize="7050,2927">
                      <v:group style="position:absolute;left:0;top:0;width:7050.08;height:2927.37" coordorigin="0,0" coordsize="7050,2927">
                        <v:shapetype coordsize="21600, 21600" path="m0,0l21600,0,21600,21600,0,21600xe"/>
                        <v:shape id="1161" type="#_x0000_t75" o:spt="75" style="position:absolute;left:0;top:0;width:7050.08;height:2927.36" coordsize="21600, 21600" filled="f" stroked="t" strokecolor="#0" strokeweight="0.5pt">
                          <v:stroke joinstyle="round"/>
                          <v:imagedata r:id="rId29"/>
                        </v:shape>
                        <v:rect id="1162" style="position:absolute;left:1252.04;top:685.499;width:500;height:1140" filled="t" fillcolor="#e7e6e6" stroked="f">
                          <v:stroke joinstyle="round"/>
                        </v:rect>
                        <v:rect id="1163" style="position:absolute;left:5036.04;top:662.562;width:425;height:1170" filled="t" fillcolor="#e7e6e6" stroked="f">
                          <v:stroke joinstyle="round"/>
                        </v:rect>
                        <v:rect id="1164" style="position:absolute;left:1232.7;top:2639.94;width:483.666;height:97.9354" filled="t" fillcolor="#e7e6e6" stroked="f">
                          <v:stroke joinstyle="round"/>
                        </v:rect>
                      </v:group>
                      <v:rect id="1165" style="position:absolute;left:2764.66;top:2635.87;width:2538.67;height:144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13" w:name="_Toc236992346"/>
            <w:bookmarkStart w:id="114" w:name="_Toc23923330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 xml:space="preserve">] </w:t>
            </w:r>
            <w:bookmarkEnd w:id="113"/>
            <w:r>
              <w:t>hackmin</w:t>
            </w:r>
            <w:r>
              <w:t>-</w:t>
            </w:r>
            <w:r>
              <w:t>alb</w:t>
            </w:r>
            <w:r>
              <w:t>-sg 인/</w:t>
            </w:r>
            <w:r>
              <w:t>아웃바운드</w:t>
            </w:r>
            <w:bookmarkEnd w:id="114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90744"/>
                      <wp:effectExtent l="0" t="0" r="0" b="0"/>
                      <wp:docPr id="1166" name="shape116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90744"/>
                                <a:chOff x="0" y="0"/>
                                <a:chExt cx="4476799" cy="1190744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190744"/>
                                  <a:chOff x="0" y="0"/>
                                  <a:chExt cx="4476799" cy="119074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190750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84772" y="419179"/>
                                    <a:ext cx="367551" cy="568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3219176" y="424497"/>
                                    <a:ext cx="376517" cy="568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780775" y="1004212"/>
                                    <a:ext cx="361576" cy="5980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760813" y="994330"/>
                                  <a:ext cx="1592729" cy="8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7594pt;mso-position-horizontal-relative:column;mso-position-vertical-relative:line;z-index:0" coordorigin="0,0" coordsize="7050,1875">
                      <v:group style="position:absolute;left:0;top:0;width:7050.08;height:1875.19" coordorigin="0,0" coordsize="7050,1875">
                        <v:shapetype coordsize="21600, 21600" path="m0,0l21600,0,21600,21600,0,21600xe"/>
                        <v:shape id="1168" type="#_x0000_t75" o:spt="75" style="position:absolute;left:0;top:0;width:7050.08;height:1875.2" coordsize="21600, 21600" filled="f" stroked="t" strokecolor="#0" strokeweight="0.5pt">
                          <v:stroke joinstyle="round"/>
                          <v:imagedata r:id="rId30"/>
                        </v:shape>
                        <v:rect id="1169" style="position:absolute;left:1235.86;top:660.124;width:578.82;height:89.4992" filled="t" fillcolor="#e7e6e6" stroked="f">
                          <v:stroke joinstyle="round"/>
                        </v:rect>
                        <v:rect id="1170" style="position:absolute;left:5069.57;top:668.499;width:592.94;height:89.4992" filled="t" fillcolor="#e7e6e6" stroked="f">
                          <v:stroke joinstyle="round"/>
                        </v:rect>
                        <v:rect id="1171" style="position:absolute;left:1229.57;top:1581.44;width:569.411;height:94.1874" filled="t" fillcolor="#e7e6e6" stroked="f">
                          <v:stroke joinstyle="round"/>
                        </v:rect>
                      </v:group>
                      <v:rect id="1172" style="position:absolute;left:2772.93;top:1565.87;width:2508.23;height:131.811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15" w:name="_Toc236992347"/>
            <w:bookmarkStart w:id="116" w:name="_Toc23923330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 xml:space="preserve">] </w:t>
            </w:r>
            <w:bookmarkEnd w:id="115"/>
            <w:r>
              <w:t>hackmin</w:t>
            </w:r>
            <w:r>
              <w:t>-</w:t>
            </w:r>
            <w:r>
              <w:t>rds</w:t>
            </w:r>
            <w:r>
              <w:t>-sg 인/</w:t>
            </w:r>
            <w:r>
              <w:t>아웃바운드</w:t>
            </w:r>
            <w:bookmarkEnd w:id="116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090731"/>
                      <wp:effectExtent l="0" t="0" r="0" b="0"/>
                      <wp:docPr id="1173" name="shape117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090731"/>
                                <a:chOff x="0" y="0"/>
                                <a:chExt cx="4476799" cy="109073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090723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021799" y="356790"/>
                                  <a:ext cx="409903" cy="1103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669805" y="880864"/>
                                  <a:ext cx="317938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2790828" y="881340"/>
                                  <a:ext cx="333703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5.8843pt;mso-position-horizontal-relative:column;mso-position-vertical-relative:line;z-index:0" coordorigin="0,0" coordsize="7050,1717">
                      <v:shapetype coordsize="21600, 21600" path="m0,0l21600,0,21600,21600,0,21600xe"/>
                      <v:shape id="1174" type="#_x0000_t75" o:spt="75" style="position:absolute;left:0;top:0;width:7050.08;height:1717.67" coordsize="21600, 21600" filled="f" stroked="t" strokecolor="#0" strokeweight="0.5pt">
                        <v:stroke joinstyle="round"/>
                        <v:imagedata r:id="rId31"/>
                      </v:shape>
                      <v:rect id="1175" style="position:absolute;left:3183.94;top:561.874;width:645.517;height:173.811" filled="f" fillcolor="#ffffff" stroked="t" strokecolor="#ff0000" strokeweight="1pt">
                        <v:stroke joinstyle="round"/>
                      </v:rect>
                      <v:rect id="1176" style="position:absolute;left:1054.81;top:1387.19;width:500.69;height:240" filled="t" fillcolor="#e7e6e6" stroked="f">
                        <v:stroke joinstyle="round"/>
                      </v:rect>
                      <v:rect id="1177" style="position:absolute;left:4395;top:1387.94;width:525.517;height:240" filled="t" fillcolor="#e7e6e6" stroked="f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17" w:name="_Toc236992348"/>
            <w:bookmarkStart w:id="118" w:name="_Toc23923330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 xml:space="preserve">] </w:t>
            </w:r>
            <w:bookmarkEnd w:id="117"/>
            <w:r>
              <w:t>hackmin</w:t>
            </w:r>
            <w:r>
              <w:t>-</w:t>
            </w:r>
            <w:r>
              <w:t>eic</w:t>
            </w:r>
            <w:r>
              <w:t>-sg 인/</w:t>
            </w:r>
            <w:r>
              <w:t>아웃바운드</w:t>
            </w:r>
            <w:bookmarkEnd w:id="118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89791"/>
                      <wp:effectExtent l="0" t="0" r="0" b="0"/>
                      <wp:docPr id="1178" name="shape117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89791"/>
                                <a:chOff x="0" y="0"/>
                                <a:chExt cx="4476799" cy="1189791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189791"/>
                                  <a:chOff x="0" y="0"/>
                                  <a:chExt cx="4476799" cy="118979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189793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88177" y="428307"/>
                                    <a:ext cx="340241" cy="602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92728" y="1002188"/>
                                    <a:ext cx="343230" cy="692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3249058" y="425410"/>
                                    <a:ext cx="334265" cy="602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742924" y="998299"/>
                                  <a:ext cx="1589741" cy="866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6843pt;mso-position-horizontal-relative:column;mso-position-vertical-relative:line;z-index:0" coordorigin="0,0" coordsize="7050,1873">
                      <v:group style="position:absolute;left:0;top:0;width:7050.08;height:1873.69" coordorigin="0,0" coordsize="7050,1873">
                        <v:shapetype coordsize="21600, 21600" path="m0,0l21600,0,21600,21600,0,21600xe"/>
                        <v:shape id="1180" type="#_x0000_t75" o:spt="75" style="position:absolute;left:0;top:0;width:7050.08;height:1873.69" coordsize="21600, 21600" filled="f" stroked="t" strokecolor="#0" strokeweight="0.5pt">
                          <v:stroke joinstyle="round"/>
                          <v:imagedata r:id="rId32"/>
                        </v:shape>
                        <v:rect id="1181" style="position:absolute;left:1241.22;top:674.499;width:535.813;height:94.874" filled="t" fillcolor="#e7e6e6" stroked="f">
                          <v:stroke joinstyle="round"/>
                        </v:rect>
                        <v:rect id="1182" style="position:absolute;left:1248.39;top:1578.25;width:540.52;height:109" filled="t" fillcolor="#e7e6e6" stroked="f">
                          <v:stroke joinstyle="round"/>
                        </v:rect>
                        <v:rect id="1183" style="position:absolute;left:5116.63;top:669.937;width:526.402;height:94.874" filled="t" fillcolor="#e7e6e6" stroked="f">
                          <v:stroke joinstyle="round"/>
                        </v:rect>
                      </v:group>
                      <v:rect id="1184" style="position:absolute;left:2744.76;top:1572.12;width:2503.53;height:136.43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19" w:name="_Toc236992349"/>
            <w:bookmarkStart w:id="120" w:name="_Toc23923330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 xml:space="preserve">] </w:t>
            </w:r>
            <w:bookmarkEnd w:id="119"/>
            <w:r>
              <w:t>default (Service VPC) 인/</w:t>
            </w:r>
            <w:r>
              <w:t>아웃바운드</w:t>
            </w:r>
            <w:bookmarkEnd w:id="120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24793"/>
                      <wp:effectExtent l="0" t="0" r="0" b="0"/>
                      <wp:docPr id="1185" name="shape118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24793"/>
                                <a:chOff x="0" y="0"/>
                                <a:chExt cx="4476799" cy="1524793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524793"/>
                                  <a:chOff x="0" y="0"/>
                                  <a:chExt cx="4476799" cy="152479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524811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62659" y="423545"/>
                                    <a:ext cx="362988" cy="396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45514" y="1344691"/>
                                    <a:ext cx="362988" cy="5536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3220455" y="420765"/>
                                    <a:ext cx="213359" cy="396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734538" y="1348621"/>
                                  <a:ext cx="1634564" cy="836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20.062pt;mso-position-horizontal-relative:column;mso-position-vertical-relative:line;z-index:0" coordorigin="0,0" coordsize="7050,2401">
                      <v:group style="position:absolute;left:0;top:0;width:7050.08;height:2401.25" coordorigin="0,0" coordsize="7050,2401">
                        <v:shapetype coordsize="21600, 21600" path="m0,0l21600,0,21600,21600,0,21600xe"/>
                        <v:shape id="1187" type="#_x0000_t75" o:spt="75" style="position:absolute;left:0;top:0;width:7050.08;height:2401.28" coordsize="21600, 21600" filled="f" stroked="t" strokecolor="#0" strokeweight="0.5pt">
                          <v:stroke joinstyle="round"/>
                          <v:imagedata r:id="rId33"/>
                        </v:shape>
                        <v:rect id="1188" style="position:absolute;left:1201.04;top:667;width:571.635;height:623.937" filled="t" fillcolor="#e7e6e6" stroked="f">
                          <v:stroke joinstyle="round"/>
                        </v:rect>
                        <v:rect id="1189" style="position:absolute;left:1174.04;top:2117.62;width:571.635;height:87.1874" filled="t" fillcolor="#e7e6e6" stroked="f">
                          <v:stroke joinstyle="round"/>
                        </v:rect>
                        <v:rect id="1190" style="position:absolute;left:5071.58;top:662.622;width:335.998;height:623.937" filled="t" fillcolor="#e7e6e6" stroked="f">
                          <v:stroke joinstyle="round"/>
                        </v:rect>
                      </v:group>
                      <v:rect id="1191" style="position:absolute;left:2731.56;top:2123.81;width:2574.12;height:131.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21" w:name="_Toc236992350"/>
            <w:bookmarkStart w:id="122" w:name="_Toc23923330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 xml:space="preserve">] </w:t>
            </w:r>
            <w:bookmarkEnd w:id="121"/>
            <w:r>
              <w:t>hackmin</w:t>
            </w:r>
            <w:r>
              <w:t>-</w:t>
            </w:r>
            <w:r>
              <w:t>splunk</w:t>
            </w:r>
            <w:r>
              <w:t>-sg 인/</w:t>
            </w:r>
            <w:r>
              <w:t>아웃바운드</w:t>
            </w:r>
            <w:bookmarkEnd w:id="122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83560"/>
                      <wp:effectExtent l="0" t="0" r="0" b="0"/>
                      <wp:docPr id="1192" name="shape119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83560"/>
                                <a:chOff x="0" y="0"/>
                                <a:chExt cx="4476799" cy="1183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83571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58305" y="418385"/>
                                  <a:ext cx="419100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753134" y="994052"/>
                                  <a:ext cx="410936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3192442" y="418028"/>
                                  <a:ext cx="198664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1757069" y="995322"/>
                                  <a:ext cx="1583871" cy="70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1937pt;mso-position-horizontal-relative:column;mso-position-vertical-relative:line;z-index:0" coordorigin="0,0" coordsize="7050,1863">
                      <v:shapetype coordsize="21600, 21600" path="m0,0l21600,0,21600,21600,0,21600xe"/>
                      <v:shape id="1193" type="#_x0000_t75" o:spt="75" style="position:absolute;left:0;top:0;width:7050.08;height:1863.89" coordsize="21600, 21600" filled="f" stroked="t" strokecolor="#0" strokeweight="0.5pt">
                        <v:stroke joinstyle="round"/>
                        <v:imagedata r:id="rId34"/>
                      </v:shape>
                      <v:rect id="1194" style="position:absolute;left:1194.18;top:658.874;width:660;height:98.5622" filled="t" fillcolor="#e7e6e6" stroked="f">
                        <v:stroke joinstyle="round"/>
                      </v:rect>
                      <v:rect id="1195" style="position:absolute;left:1186.04;top:1565.44;width:647.143;height:98.5622" filled="t" fillcolor="#e7e6e6" stroked="f">
                        <v:stroke joinstyle="round"/>
                      </v:rect>
                      <v:rect id="1196" style="position:absolute;left:5027.47;top:658.312;width:312.857;height:98.5622" filled="t" fillcolor="#e7e6e6" stroked="f">
                        <v:stroke joinstyle="round"/>
                      </v:rect>
                      <v:rect id="1197" style="position:absolute;left:2767.04;top:1567.44;width:2494.29;height:111.43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23" w:name="_Toc236992351"/>
            <w:bookmarkStart w:id="124" w:name="_Toc23923330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 xml:space="preserve">] </w:t>
            </w:r>
            <w:bookmarkEnd w:id="123"/>
            <w:r>
              <w:t>hackmin</w:t>
            </w:r>
            <w:r>
              <w:t>-</w:t>
            </w:r>
            <w:r>
              <w:t>splunk</w:t>
            </w:r>
            <w:r>
              <w:t>-endpoint-sg 인/</w:t>
            </w:r>
            <w:r>
              <w:t>아웃바운드</w:t>
            </w:r>
            <w:bookmarkEnd w:id="124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89791"/>
                      <wp:effectExtent l="0" t="0" r="0" b="0"/>
                      <wp:docPr id="1198" name="shape119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89791"/>
                                <a:chOff x="0" y="0"/>
                                <a:chExt cx="4476799" cy="11897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89793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62223" y="431482"/>
                                  <a:ext cx="396403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757053" y="1007149"/>
                                  <a:ext cx="410936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3306606" y="430569"/>
                                  <a:ext cx="279728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1760988" y="1008419"/>
                                  <a:ext cx="1583871" cy="70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6843pt;mso-position-horizontal-relative:column;mso-position-vertical-relative:line;z-index:0" coordorigin="0,0" coordsize="7050,1873">
                      <v:shapetype coordsize="21600, 21600" path="m0,0l21600,0,21600,21600,0,21600xe"/>
                      <v:shape id="1199" type="#_x0000_t75" o:spt="75" style="position:absolute;left:0;top:0;width:7050.08;height:1873.69" coordsize="21600, 21600" filled="f" stroked="t" strokecolor="#0" strokeweight="0.5pt">
                        <v:stroke joinstyle="round"/>
                        <v:imagedata r:id="rId35"/>
                      </v:shape>
                      <v:rect id="1200" style="position:absolute;left:1200.35;top:679.499;width:624.257;height:98.5622" filled="t" fillcolor="#e7e6e6" stroked="f">
                        <v:stroke joinstyle="round"/>
                      </v:rect>
                      <v:rect id="1201" style="position:absolute;left:1192.21;top:1586.06;width:647.143;height:98.5622" filled="t" fillcolor="#e7e6e6" stroked="f">
                        <v:stroke joinstyle="round"/>
                      </v:rect>
                      <v:rect id="1202" style="position:absolute;left:5207.25;top:678.061;width:440.517;height:98.5622" filled="t" fillcolor="#e7e6e6" stroked="f">
                        <v:stroke joinstyle="round"/>
                      </v:rect>
                      <v:rect id="1203" style="position:absolute;left:2773.21;top:1588.06;width:2494.29;height:111.43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25" w:name="_Toc236992352"/>
            <w:bookmarkStart w:id="126" w:name="_Toc23923331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 xml:space="preserve">] </w:t>
            </w:r>
            <w:bookmarkEnd w:id="125"/>
            <w:r>
              <w:t>default (Splunk VPC) 인/</w:t>
            </w:r>
            <w:r>
              <w:t>아웃바운드</w:t>
            </w:r>
            <w:bookmarkEnd w:id="126"/>
          </w:p>
          <w:p>
            <w:pPr>
              <w:pStyle w:val="a4"/>
              <w:numPr>
                <w:ilvl w:val="0"/>
                <w:numId w:val="19"/>
              </w:numPr>
              <w:spacing w:after="60" w:before="60"/>
            </w:pPr>
            <w:r>
              <w:rPr>
                <w:rFonts w:hint="eastAsia"/>
              </w:rPr>
              <w:t>각 보안 그룹별 ANY 설정 점검 결과는 다음과 같음.</w:t>
            </w:r>
          </w:p>
          <w:tbl>
            <w:tblPr>
              <w:tblStyle w:val="13"/>
              <w:tblW w:w="8347" w:type="dxa"/>
              <w:tblLook w:val="04A0" w:firstRow="1" w:lastRow="0" w:firstColumn="1" w:lastColumn="0" w:noHBand="0" w:noVBand="1"/>
              <w:jc w:val="center"/>
            </w:tblPr>
            <w:tblGrid>
              <w:gridCol w:w="2274"/>
              <w:gridCol w:w="894"/>
              <w:gridCol w:w="2479"/>
              <w:gridCol w:w="1672"/>
              <w:gridCol w:w="1028"/>
            </w:tblGrid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보안 그룹</w:t>
                  </w:r>
                </w:p>
              </w:tc>
              <w:tc>
                <w:tcPr>
                  <w:tcW w:w="894" w:type="dxa"/>
                </w:tcPr>
                <w:p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VPC</w:t>
                  </w:r>
                </w:p>
              </w:tc>
              <w:tc>
                <w:tcPr>
                  <w:tcW w:w="2478" w:type="dxa"/>
                </w:tcPr>
                <w:p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인바운드</w:t>
                  </w:r>
                </w:p>
              </w:tc>
              <w:tc>
                <w:tcPr>
                  <w:tcW w:w="1672" w:type="dxa"/>
                </w:tcPr>
                <w:p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아웃바운드</w:t>
                  </w:r>
                </w:p>
              </w:tc>
              <w:tc>
                <w:tcPr>
                  <w:tcW w:w="1028" w:type="dxa"/>
                </w:tcPr>
                <w:p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결과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vpn</w:t>
                  </w:r>
                  <w:r>
                    <w:rPr>
                      <w:sz w:val="18"/>
                      <w:szCs w:val="18"/>
                    </w:rPr>
                    <w:t>-service-sg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SSH(</w:t>
                  </w:r>
                  <w:r>
                    <w:rPr>
                      <w:sz w:val="18"/>
                      <w:szCs w:val="18"/>
                    </w:rPr>
                    <w:t>22), UDP(1194)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취약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hackmin-ec2-sg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HTTPS(</w:t>
                  </w:r>
                  <w:r>
                    <w:rPr>
                      <w:sz w:val="18"/>
                      <w:szCs w:val="18"/>
                    </w:rPr>
                    <w:t>443), HTTP(80), SSH(22), TCP(9997)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취약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hackmin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rFonts w:hint="eastAsia"/>
                      <w:sz w:val="18"/>
                      <w:szCs w:val="18"/>
                    </w:rPr>
                    <w:t>alb</w:t>
                  </w:r>
                  <w:r>
                    <w:rPr>
                      <w:rFonts w:hint="eastAsia"/>
                      <w:sz w:val="18"/>
                      <w:szCs w:val="18"/>
                    </w:rPr>
                    <w:t>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사용자지정TCP(8000), HTTPS(443)×2, HTTP(80)×3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취약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rds</w:t>
                  </w:r>
                  <w:r>
                    <w:rPr>
                      <w:sz w:val="18"/>
                      <w:szCs w:val="18"/>
                    </w:rPr>
                    <w:t>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MYSQL(3306), SG참조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취약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hackmin-ec2-sg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규칙 없음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SSH(22)×2, SG참조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양호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default</w:t>
                  </w:r>
                </w:p>
              </w:tc>
              <w:tc>
                <w:tcPr>
                  <w:tcW w:w="894" w:type="dxa"/>
                </w:tcPr>
                <w:p>
                  <w:pPr>
                    <w:pStyle w:val="a4"/>
                    <w:spacing w:after="60" w:before="6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ANY(자기SG)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취약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splunk</w:t>
                  </w:r>
                  <w:r>
                    <w:rPr>
                      <w:sz w:val="18"/>
                      <w:szCs w:val="18"/>
                    </w:rPr>
                    <w:t>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Splunk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TCP(</w:t>
                  </w:r>
                  <w:r>
                    <w:rPr>
                      <w:sz w:val="18"/>
                      <w:szCs w:val="18"/>
                    </w:rPr>
                    <w:t>9997,8000), SSH(22)×2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취약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splunk</w:t>
                  </w:r>
                  <w:r>
                    <w:rPr>
                      <w:sz w:val="18"/>
                      <w:szCs w:val="18"/>
                    </w:rPr>
                    <w:t>-endpoint-sg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Splunk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HTTPS(</w:t>
                  </w:r>
                  <w:r>
                    <w:rPr>
                      <w:sz w:val="18"/>
                      <w:szCs w:val="18"/>
                    </w:rPr>
                    <w:t>443)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취약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default</w:t>
                  </w:r>
                </w:p>
              </w:tc>
              <w:tc>
                <w:tcPr>
                  <w:tcW w:w="89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Splunk</w:t>
                  </w:r>
                </w:p>
              </w:tc>
              <w:tc>
                <w:tcPr>
                  <w:tcW w:w="24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ANY(자기SG)</w:t>
                  </w:r>
                </w:p>
              </w:tc>
              <w:tc>
                <w:tcPr>
                  <w:tcW w:w="1672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ANY</w:t>
                  </w:r>
                </w:p>
              </w:tc>
              <w:tc>
                <w:tcPr>
                  <w:tcW w:w="102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취약</w:t>
                  </w:r>
                </w:p>
              </w:tc>
            </w:tr>
          </w:tbl>
          <w:p>
            <w:pPr>
              <w:pStyle w:val="a4"/>
              <w:numPr>
                <w:ilvl w:val="0"/>
                <w:numId w:val="19"/>
              </w:numPr>
              <w:spacing w:after="60" w:before="60"/>
            </w:pPr>
            <w:r>
              <w:rPr>
                <w:rFonts w:hint="eastAsia"/>
              </w:rPr>
              <w:t>아웃바운드</w:t>
            </w:r>
            <w:r>
              <w:rPr>
                <w:rFonts w:hint="eastAsia"/>
              </w:rPr>
              <w:t xml:space="preserve"> ANY는 AWS 보안 그룹 생성 시 기본값이며, NAT Gateway, VPC Peering, ALB 등 운영 목적으로 유지되고 있으나 가이드 기준상 취약에 해당함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각 보안 그룹의 </w:t>
            </w:r>
            <w:r>
              <w:t>아웃바운드</w:t>
            </w:r>
            <w:r>
              <w:t xml:space="preserve"> 규칙을 운영에 필요한 최소 포트 및 대상으로 제한할 것을 권고함. 예시: hackmin-ec2-sg </w:t>
            </w:r>
            <w:r>
              <w:t>아웃바운드는</w:t>
            </w:r>
            <w:r>
              <w:t xml:space="preserve"> HTTPS(443), SSH(22), Splunk Forwarder(9997) 등 필요 포트만 허용하고, </w:t>
            </w:r>
            <w:r>
              <w:t>hackmin</w:t>
            </w:r>
            <w:r>
              <w:t>-</w:t>
            </w:r>
            <w:r>
              <w:t>rds</w:t>
            </w:r>
            <w:r>
              <w:t xml:space="preserve">-sg는 </w:t>
            </w:r>
            <w:r>
              <w:t>아웃바운드</w:t>
            </w:r>
            <w:r>
              <w:t xml:space="preserve"> 통신이 불필요할 경우 규칙 제거를 검토. default 보안 그룹은 사용하지 않는 경우 인/</w:t>
            </w:r>
            <w:r>
              <w:t>아웃바운드</w:t>
            </w:r>
            <w:r>
              <w:t xml:space="preserve"> 규칙을 모두 제거하여 비활성화 권고</w:t>
            </w:r>
          </w:p>
        </w:tc>
      </w:tr>
    </w:tbl>
    <w:p>
      <w:pPr>
        <w:pStyle w:val="2"/>
        <w:pageBreakBefore/>
      </w:pPr>
      <w:bookmarkStart w:id="127" w:name="_Toc239233252"/>
      <w:r>
        <w:t>보안 그룹 인/</w:t>
      </w:r>
      <w:r>
        <w:t>아웃바운드</w:t>
      </w:r>
      <w:r>
        <w:t xml:space="preserve"> 불필요 정책 관리</w:t>
      </w:r>
      <w:bookmarkEnd w:id="127"/>
    </w:p>
    <w:p>
      <w:pPr>
        <w:pStyle w:val="aa"/>
        <w:jc w:val="left"/>
      </w:pPr>
      <w:bookmarkStart w:id="128" w:name="_Toc239233382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] AWS-018 상세 진단 결과</w:t>
      </w:r>
      <w:bookmarkEnd w:id="12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인/</w:t>
            </w:r>
            <w:r>
              <w:t>아웃바운드</w:t>
            </w:r>
            <w:r>
              <w:t xml:space="preserve"> 불필요 정책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내 불필요한 인/</w:t>
            </w:r>
            <w:r>
              <w:t>아웃바운드</w:t>
            </w:r>
            <w:r>
              <w:t xml:space="preserve"> 정책 존재 여부를 점검하여 불필요한 접근 경로를 차단함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인/</w:t>
            </w:r>
            <w:r>
              <w:t>아웃바운드</w:t>
            </w:r>
            <w:r>
              <w:t xml:space="preserve"> 규칙 내 불필요한 정책(Source, Destination)이 존재하지 않는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보안 그룹 인/</w:t>
            </w:r>
            <w:r>
              <w:t>아웃바운드</w:t>
            </w:r>
            <w:r>
              <w:t xml:space="preserve"> 규칙 내 불필요한 정책(Source, Destination)이 존재하는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9개 보안 그룹 중 4개에서 불필요한 정책이 확인됨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rPr>
                <w:rFonts w:hint="eastAsia"/>
              </w:rPr>
              <w:t>Service VPC 및 Splunk VPC에 구성된 전체 9개 보안 그룹의 인/</w:t>
            </w:r>
            <w:r>
              <w:rPr>
                <w:rFonts w:hint="eastAsia"/>
              </w:rPr>
              <w:t>아웃바운드</w:t>
            </w:r>
            <w:r>
              <w:rPr>
                <w:rFonts w:hint="eastAsia"/>
              </w:rPr>
              <w:t xml:space="preserve"> 규칙을 점검한 결과, 다음 4건의 불필요한 정책이 확인되었다.</w:t>
            </w:r>
          </w:p>
          <w:p>
            <w:pPr>
              <w:spacing w:after="60" w:before="60"/>
            </w:pPr>
          </w:p>
          <w:p>
            <w:pPr>
              <w:pStyle w:val="a4"/>
              <w:numPr>
                <w:ilvl w:val="0"/>
                <w:numId w:val="20"/>
              </w:numPr>
              <w:spacing w:after="60" w:before="60"/>
            </w:pPr>
            <w:r>
              <w:t>Service VPC 및 Splunk VPC에 구성된 전체 9개 보안 그룹의 인/</w:t>
            </w:r>
            <w:r>
              <w:t>아웃바운드</w:t>
            </w:r>
            <w:r>
              <w:t xml:space="preserve"> 규칙을 확인.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282620"/>
                      <wp:effectExtent l="0" t="0" r="0" b="0"/>
                      <wp:docPr id="1204" name="shape120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282620"/>
                                <a:chOff x="0" y="0"/>
                                <a:chExt cx="4476799" cy="1282620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282620"/>
                                  <a:chOff x="0" y="0"/>
                                  <a:chExt cx="4476798" cy="12826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282640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86548" y="418980"/>
                                    <a:ext cx="333632" cy="185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89175" y="1101963"/>
                                    <a:ext cx="333632" cy="6179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698502" y="400526"/>
                                  <a:ext cx="1661651" cy="112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00.994pt;mso-position-horizontal-relative:column;mso-position-vertical-relative:line;z-index:0" coordorigin="0,0" coordsize="7050,2019">
                      <v:group style="position:absolute;left:0;top:0;width:7050.08;height:2019.87" coordorigin="0,0" coordsize="7050,2019">
                        <v:shapetype coordsize="21600, 21600" path="m0,0l21600,0,21600,21600,0,21600xe"/>
                        <v:shape id="1206" type="#_x0000_t75" o:spt="75" style="position:absolute;left:0;top:0;width:7050.08;height:2019.91" coordsize="21600, 21600" filled="f" stroked="t" strokecolor="#0" strokeweight="0.5pt">
                          <v:stroke joinstyle="round"/>
                          <v:imagedata r:id="rId36"/>
                        </v:shape>
                        <v:rect id="1207" style="position:absolute;left:1238.66;top:659.811;width:525.405;height:291.874" filled="t" fillcolor="#e7e6e6" stroked="f">
                          <v:stroke joinstyle="round"/>
                        </v:rect>
                        <v:rect id="1208" style="position:absolute;left:1242.8;top:1735.37;width:525.405;height:97.3118" filled="t" fillcolor="#e7e6e6" stroked="f">
                          <v:stroke joinstyle="round"/>
                        </v:rect>
                      </v:group>
                      <v:rect id="1209" style="position:absolute;left:2674.81;top:630.75;width:2616.77;height:177.3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29" w:name="_Toc236992353"/>
            <w:bookmarkStart w:id="130" w:name="_Toc23923331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 xml:space="preserve">] </w:t>
            </w:r>
            <w:bookmarkEnd w:id="129"/>
            <w:r>
              <w:t>hackmin</w:t>
            </w:r>
            <w:r>
              <w:t>-</w:t>
            </w:r>
            <w:r>
              <w:t>vpn</w:t>
            </w:r>
            <w:r>
              <w:t>-service-sg 인/</w:t>
            </w:r>
            <w:r>
              <w:t>아웃바운드</w:t>
            </w:r>
            <w:bookmarkEnd w:id="130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744027"/>
                      <wp:effectExtent l="0" t="0" r="0" b="0"/>
                      <wp:docPr id="1210" name="shape121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744027"/>
                                <a:chOff x="0" y="0"/>
                                <a:chExt cx="4476799" cy="1744027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744027"/>
                                  <a:chOff x="0" y="0"/>
                                  <a:chExt cx="4476799" cy="174402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744027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803626" y="436324"/>
                                    <a:ext cx="348161" cy="5995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76133" y="1569323"/>
                                    <a:ext cx="319132" cy="798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274969" y="424378"/>
                                  <a:ext cx="348342" cy="6188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37.325pt;mso-position-horizontal-relative:column;mso-position-vertical-relative:line;z-index:0" coordorigin="0,0" coordsize="7050,2746">
                      <v:group style="position:absolute;left:0;top:0;width:7050.08;height:2746.5" coordorigin="0,0" coordsize="7050,2746">
                        <v:shapetype coordsize="21600, 21600" path="m0,0l21600,0,21600,21600,0,21600xe"/>
                        <v:shape id="1212" type="#_x0000_t75" o:spt="75" style="position:absolute;left:0;top:0;width:7050.08;height:2746.5" coordsize="21600, 21600" filled="f" stroked="t" strokecolor="#0" strokeweight="0.5pt">
                          <v:stroke joinstyle="round"/>
                          <v:imagedata r:id="rId37"/>
                        </v:shape>
                        <v:rect id="1213" style="position:absolute;left:1265.55;top:687.124;width:548.285;height:944.249" filled="t" fillcolor="#e7e6e6" stroked="f">
                          <v:stroke joinstyle="round"/>
                        </v:rect>
                        <v:rect id="1214" style="position:absolute;left:1222.26;top:2471.37;width:502.57;height:125.687" filled="t" fillcolor="#e7e6e6" stroked="f">
                          <v:stroke joinstyle="round"/>
                        </v:rect>
                      </v:group>
                      <v:rect id="1215" style="position:absolute;left:5157.43;top:668.312;width:548.57;height:974.624" filled="t" fillcolor="#e7e6e6" stroked="f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31" w:name="_Toc236992354"/>
            <w:bookmarkStart w:id="132" w:name="_Toc23923331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 xml:space="preserve">] </w:t>
            </w:r>
            <w:bookmarkEnd w:id="131"/>
            <w:r>
              <w:t>hackmin-ec2-sg 인/</w:t>
            </w:r>
            <w:r>
              <w:t>아웃바운드</w:t>
            </w:r>
            <w:bookmarkEnd w:id="132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8" cy="1858883"/>
                      <wp:effectExtent l="0" t="0" r="0" b="0"/>
                      <wp:docPr id="1216" name="shape121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8" cy="1858883"/>
                                <a:chOff x="0" y="0"/>
                                <a:chExt cx="4476798" cy="1858883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858883"/>
                                  <a:chOff x="0" y="0"/>
                                  <a:chExt cx="4476799" cy="185888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858872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95044" y="435292"/>
                                    <a:ext cx="317500" cy="723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3197883" y="420727"/>
                                    <a:ext cx="269875" cy="742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782767" y="1676360"/>
                                    <a:ext cx="307128" cy="621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871891" y="640834"/>
                                  <a:ext cx="146957" cy="1088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3877333" y="967422"/>
                                  <a:ext cx="146957" cy="1088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46.369pt;mso-position-horizontal-relative:column;mso-position-vertical-relative:line;z-index:0" coordorigin="0,0" coordsize="7050,2927">
                      <v:group style="position:absolute;left:0;top:0;width:7050.08;height:2927.37" coordorigin="0,0" coordsize="7050,2927">
                        <v:shapetype coordsize="21600, 21600" path="m0,0l21600,0,21600,21600,0,21600xe"/>
                        <v:shape id="1218" type="#_x0000_t75" o:spt="75" style="position:absolute;left:0;top:0;width:7050.08;height:2927.36" coordsize="21600, 21600" filled="f" stroked="t" strokecolor="#0" strokeweight="0.5pt">
                          <v:stroke joinstyle="round"/>
                          <v:imagedata r:id="rId38"/>
                        </v:shape>
                        <v:rect id="1219" style="position:absolute;left:1252.04;top:685.499;width:500;height:1140" filled="t" fillcolor="#e7e6e6" stroked="f">
                          <v:stroke joinstyle="round"/>
                        </v:rect>
                        <v:rect id="1220" style="position:absolute;left:5036.04;top:662.562;width:425;height:1170" filled="t" fillcolor="#e7e6e6" stroked="f">
                          <v:stroke joinstyle="round"/>
                        </v:rect>
                        <v:rect id="1221" style="position:absolute;left:1232.7;top:2639.94;width:483.666;height:97.9354" filled="t" fillcolor="#e7e6e6" stroked="f">
                          <v:stroke joinstyle="round"/>
                        </v:rect>
                      </v:group>
                      <v:rect id="1222" style="position:absolute;left:6097.47;top:1009.19;width:231.428;height:171.436" filled="f" fillcolor="#ffffff" stroked="t" strokecolor="#ff0000" strokeweight="1pt">
                        <v:stroke joinstyle="round"/>
                      </v:rect>
                      <v:rect id="1223" style="position:absolute;left:6106.04;top:1523.5;width:231.428;height:171.43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33" w:name="_Toc236992355"/>
            <w:bookmarkStart w:id="134" w:name="_Toc23923331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 xml:space="preserve">] </w:t>
            </w:r>
            <w:bookmarkEnd w:id="133"/>
            <w:r>
              <w:t>hackmin</w:t>
            </w:r>
            <w:r>
              <w:t>-</w:t>
            </w:r>
            <w:r>
              <w:t>alb</w:t>
            </w:r>
            <w:r>
              <w:t>-sg 인/</w:t>
            </w:r>
            <w:r>
              <w:t>아웃바운드</w:t>
            </w:r>
            <w:bookmarkEnd w:id="134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90744"/>
                      <wp:effectExtent l="0" t="0" r="0" b="0"/>
                      <wp:docPr id="1224" name="shape122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90744"/>
                                <a:chOff x="0" y="0"/>
                                <a:chExt cx="4476799" cy="11907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90750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84771" y="419179"/>
                                  <a:ext cx="367551" cy="568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3219176" y="424497"/>
                                  <a:ext cx="376517" cy="568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802780" y="318650"/>
                                  <a:ext cx="367551" cy="568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88925" y="493037"/>
                                  <a:ext cx="367551" cy="568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6" name="child 6"/>
                              <wps:cNvSpPr>
                                <a:spLocks/>
                              </wps:cNvSpPr>
                              <wps:spPr>
                                <a:xfrm>
                                  <a:off x="784307" y="594677"/>
                                  <a:ext cx="367551" cy="568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7594pt;mso-position-horizontal-relative:column;mso-position-vertical-relative:line;z-index:0" coordorigin="0,0" coordsize="7050,1875">
                      <v:shapetype coordsize="21600, 21600" path="m0,0l21600,0,21600,21600,0,21600xe"/>
                      <v:shape id="1225" type="#_x0000_t75" o:spt="75" style="position:absolute;left:0;top:0;width:7050.08;height:1875.2" coordsize="21600, 21600" filled="f" stroked="t" strokecolor="#0" strokeweight="0.5pt">
                        <v:stroke joinstyle="round"/>
                        <v:imagedata r:id="rId39"/>
                      </v:shape>
                      <v:rect id="1226" style="position:absolute;left:1235.86;top:660.124;width:578.82;height:89.4992" filled="t" fillcolor="#e7e6e6" stroked="f">
                        <v:stroke joinstyle="round"/>
                      </v:rect>
                      <v:rect id="1227" style="position:absolute;left:5069.57;top:668.499;width:592.94;height:89.4992" filled="t" fillcolor="#e7e6e6" stroked="f">
                        <v:stroke joinstyle="round"/>
                      </v:rect>
                      <v:rect id="1228" style="position:absolute;left:1264.22;top:501.811;width:578.82;height:89.4992" filled="t" fillcolor="#e7e6e6" stroked="f">
                        <v:stroke joinstyle="round"/>
                      </v:rect>
                      <v:rect id="1229" style="position:absolute;left:1242.4;top:776.436;width:578.82;height:89.4992" filled="t" fillcolor="#e7e6e6" stroked="f">
                        <v:stroke joinstyle="round"/>
                      </v:rect>
                      <v:rect id="1230" style="position:absolute;left:1235.13;top:936.499;width:578.82;height:89.4992" filled="t" fillcolor="#e7e6e6" stroked="f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35" w:name="_Toc236992356"/>
            <w:bookmarkStart w:id="136" w:name="_Toc23923331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 xml:space="preserve">] </w:t>
            </w:r>
            <w:bookmarkEnd w:id="135"/>
            <w:r>
              <w:t>hackmin</w:t>
            </w:r>
            <w:r>
              <w:t>-</w:t>
            </w:r>
            <w:r>
              <w:t>rds</w:t>
            </w:r>
            <w:r>
              <w:t>-sg 인/</w:t>
            </w:r>
            <w:r>
              <w:t>아웃바운드</w:t>
            </w:r>
            <w:bookmarkEnd w:id="136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090731"/>
                      <wp:effectExtent l="0" t="0" r="0" b="0"/>
                      <wp:docPr id="1231" name="shape123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090731"/>
                                <a:chOff x="0" y="0"/>
                                <a:chExt cx="4476799" cy="109073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090723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g:grpSp>
                              <wpg:cNvPr id="2" name="group 2"/>
                              <wpg:cNvGrpSpPr>
                                <a:grpSpLocks/>
                              </wpg:cNvGrpSpPr>
                              <wpg:grpSpPr>
                                <a:xfrm>
                                  <a:off x="765834" y="370600"/>
                                  <a:ext cx="370946" cy="600432"/>
                                  <a:chOff x="0" y="0"/>
                                  <a:chExt cx="370946" cy="600432"/>
                                </a:xfrm>
                              </wpg:grpSpPr>
                              <wps:wsp>
                                <wps:cNvPr id="1" name="child 1"/>
                                <wps:cNvSpPr>
                                  <a:spLocks/>
                                </wps:cNvSpPr>
                                <wps:spPr>
                                  <a:xfrm>
                                    <a:off x="0" y="524232"/>
                                    <a:ext cx="317938" cy="76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9370" y="0"/>
                                    <a:ext cx="361574" cy="5980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5.8843pt;mso-position-horizontal-relative:column;mso-position-vertical-relative:line;z-index:0" coordorigin="0,0" coordsize="7050,1717">
                      <v:shapetype coordsize="21600, 21600" path="m0,0l21600,0,21600,21600,0,21600xe"/>
                      <v:shape id="1232" type="#_x0000_t75" o:spt="75" style="position:absolute;left:0;top:0;width:7050.08;height:1717.67" coordsize="21600, 21600" filled="f" stroked="t" strokecolor="#0" strokeweight="0.5pt">
                        <v:stroke joinstyle="round"/>
                        <v:imagedata r:id="rId40"/>
                      </v:shape>
                      <v:group style="position:absolute;left:1206.04;top:583.622;width:584.167;height:945.562" coordorigin="0,0" coordsize="584,945">
                        <v:rect id="1234" style="position:absolute;left:0;top:825.562;width:500.69;height:120" filled="t" fillcolor="#e7e6e6" stroked="f">
                          <v:stroke joinstyle="round"/>
                        </v:rect>
                        <v:rect id="1235" style="position:absolute;left:14.7559;top:0;width:569.408;height:94.1874" filled="t" fillcolor="#e7e6e6" stroked="f">
                          <v:stroke joinstyle="round"/>
                        </v:rect>
                      </v:group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37" w:name="_Toc236992357"/>
            <w:bookmarkStart w:id="138" w:name="_Toc23923331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 xml:space="preserve">] </w:t>
            </w:r>
            <w:bookmarkEnd w:id="137"/>
            <w:r>
              <w:t>hackmin</w:t>
            </w:r>
            <w:r>
              <w:t>-</w:t>
            </w:r>
            <w:r>
              <w:t>eic</w:t>
            </w:r>
            <w:r>
              <w:t>-sg 인/</w:t>
            </w:r>
            <w:r>
              <w:t>아웃바운드</w:t>
            </w:r>
            <w:bookmarkEnd w:id="138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8" cy="1189791"/>
                      <wp:effectExtent l="0" t="0" r="0" b="0"/>
                      <wp:docPr id="1236" name="shape123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8" cy="1189791"/>
                                <a:chOff x="0" y="0"/>
                                <a:chExt cx="4476798" cy="1189791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189791"/>
                                  <a:chOff x="0" y="0"/>
                                  <a:chExt cx="4476799" cy="118979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4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189793"/>
                                  </a:xfrm>
                                  <a:prstGeom prst="rect"/>
                                  <a:ln w="6350">
                                    <a:solidFill>
                                      <a:srgbClr val="000000">
                                        <a:alpha val="100000"/>
                                      </a:srgb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88177" y="428307"/>
                                    <a:ext cx="340241" cy="602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92728" y="1002188"/>
                                    <a:ext cx="343230" cy="692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3249058" y="425410"/>
                                    <a:ext cx="334265" cy="602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732038" y="415925"/>
                                  <a:ext cx="1105326" cy="866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6843pt;mso-position-horizontal-relative:column;mso-position-vertical-relative:line;z-index:0" coordorigin="0,0" coordsize="7050,1873">
                      <v:group style="position:absolute;left:0;top:0;width:7050.08;height:1873.69" coordorigin="0,0" coordsize="7050,1873">
                        <v:shapetype coordsize="21600, 21600" path="m0,0l21600,0,21600,21600,0,21600xe"/>
                        <v:shape id="1238" type="#_x0000_t75" o:spt="75" style="position:absolute;left:0;top:0;width:7050.08;height:1873.69" coordsize="21600, 21600" filled="f" stroked="t" strokecolor="#0" strokeweight="0.5pt">
                          <v:stroke joinstyle="round"/>
                          <v:imagedata r:id="rId41"/>
                        </v:shape>
                        <v:rect id="1239" style="position:absolute;left:1241.22;top:674.499;width:535.813;height:94.874" filled="t" fillcolor="#e7e6e6" stroked="f">
                          <v:stroke joinstyle="round"/>
                        </v:rect>
                        <v:rect id="1240" style="position:absolute;left:1248.39;top:1578.25;width:540.52;height:109" filled="t" fillcolor="#e7e6e6" stroked="f">
                          <v:stroke joinstyle="round"/>
                        </v:rect>
                        <v:rect id="1241" style="position:absolute;left:5116.63;top:669.937;width:526.402;height:94.874" filled="t" fillcolor="#e7e6e6" stroked="f">
                          <v:stroke joinstyle="round"/>
                        </v:rect>
                      </v:group>
                      <v:rect id="1242" style="position:absolute;left:2727.62;top:655;width:1740.67;height:136.43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39" w:name="_Toc236992358"/>
            <w:bookmarkStart w:id="140" w:name="_Toc23923331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 xml:space="preserve">] </w:t>
            </w:r>
            <w:bookmarkEnd w:id="139"/>
            <w:r>
              <w:t>default (Service VPC) 인/</w:t>
            </w:r>
            <w:r>
              <w:t>아웃바운드</w:t>
            </w:r>
            <w:bookmarkEnd w:id="140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24793"/>
                      <wp:effectExtent l="0" t="0" r="0" b="0"/>
                      <wp:docPr id="1243" name="shape124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24793"/>
                                <a:chOff x="0" y="0"/>
                                <a:chExt cx="4476799" cy="152479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524811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62659" y="423545"/>
                                  <a:ext cx="362988" cy="396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745514" y="1344691"/>
                                  <a:ext cx="362988" cy="553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3220455" y="420765"/>
                                  <a:ext cx="213359" cy="396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20.062pt;mso-position-horizontal-relative:column;mso-position-vertical-relative:line;z-index:0" coordorigin="0,0" coordsize="7050,2401">
                      <v:shapetype coordsize="21600, 21600" path="m0,0l21600,0,21600,21600,0,21600xe"/>
                      <v:shape id="1244" type="#_x0000_t75" o:spt="75" style="position:absolute;left:0;top:0;width:7050.08;height:2401.28" coordsize="21600, 21600" filled="f" stroked="t" strokecolor="#0" strokeweight="0.5pt">
                        <v:stroke joinstyle="round"/>
                        <v:imagedata r:id="rId42"/>
                      </v:shape>
                      <v:rect id="1245" style="position:absolute;left:1201.04;top:667;width:571.635;height:623.937" filled="t" fillcolor="#e7e6e6" stroked="f">
                        <v:stroke joinstyle="round"/>
                      </v:rect>
                      <v:rect id="1246" style="position:absolute;left:1174.04;top:2117.62;width:571.635;height:87.1874" filled="t" fillcolor="#e7e6e6" stroked="f">
                        <v:stroke joinstyle="round"/>
                      </v:rect>
                      <v:rect id="1247" style="position:absolute;left:5071.58;top:662.622;width:335.998;height:623.937" filled="t" fillcolor="#e7e6e6" stroked="f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41" w:name="_Toc236992359"/>
            <w:bookmarkStart w:id="142" w:name="_Toc23923331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 xml:space="preserve">] </w:t>
            </w:r>
            <w:bookmarkEnd w:id="141"/>
            <w:r>
              <w:t>hackmin</w:t>
            </w:r>
            <w:r>
              <w:t>-</w:t>
            </w:r>
            <w:r>
              <w:t>splunk</w:t>
            </w:r>
            <w:r>
              <w:t>-sg 인/</w:t>
            </w:r>
            <w:r>
              <w:t>아웃바운드</w:t>
            </w:r>
            <w:bookmarkEnd w:id="142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>
                  <wp:extent cx="4476799" cy="1183571"/>
                  <wp:effectExtent l="0" t="0" r="0" b="0"/>
                  <wp:docPr id="1248" name="shape12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99" cy="1183571"/>
                          </a:xfrm>
                          <a:prstGeom prst="rect"/>
                          <a:ln w="6350">
                            <a:solidFill>
                              <a:srgbClr val="000000">
                                <a:alpha val="100000"/>
                              </a:srgb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2017664" allowOverlap="1" hidden="0">
                      <wp:simplePos x="0" y="0"/>
                      <wp:positionH relativeFrom="column">
                        <wp:posOffset>1421220</wp:posOffset>
                      </wp:positionH>
                      <wp:positionV relativeFrom="paragraph">
                        <wp:posOffset>424735</wp:posOffset>
                      </wp:positionV>
                      <wp:extent cx="419100" cy="62587"/>
                      <wp:effectExtent l="0" t="0" r="0" b="0"/>
                      <wp:wrapNone/>
                      <wp:docPr id="1249" name="shape124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19100" cy="625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2">
                                  <a:alpha val="10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249" style="position:absolute;margin-left:111.907pt;margin-top:33.4437pt;width:33pt;height:4.92811pt;mso-position-horizontal-relative:column;mso-position-vertical-relative:line;v-text-anchor:middle;mso-wrap-style:square;z-index:252017664" o:allowincell="t" filled="t" fillcolor="#e7e6e6" stroked="f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2018688" allowOverlap="1" hidden="0">
                      <wp:simplePos x="0" y="0"/>
                      <wp:positionH relativeFrom="column">
                        <wp:posOffset>1416050</wp:posOffset>
                      </wp:positionH>
                      <wp:positionV relativeFrom="paragraph">
                        <wp:posOffset>1000402</wp:posOffset>
                      </wp:positionV>
                      <wp:extent cx="410936" cy="62587"/>
                      <wp:effectExtent l="0" t="0" r="0" b="0"/>
                      <wp:wrapNone/>
                      <wp:docPr id="1250" name="shape125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10936" cy="625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2">
                                  <a:alpha val="10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250" style="position:absolute;margin-left:111.5pt;margin-top:78.7718pt;width:32.3572pt;height:4.92811pt;mso-position-horizontal-relative:column;mso-position-vertical-relative:line;v-text-anchor:middle;mso-wrap-style:square;z-index:252018688" o:allowincell="t" filled="t" fillcolor="#e7e6e6" stroked="f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2019712" allowOverlap="1" hidden="0">
                      <wp:simplePos x="0" y="0"/>
                      <wp:positionH relativeFrom="column">
                        <wp:posOffset>3855357</wp:posOffset>
                      </wp:positionH>
                      <wp:positionV relativeFrom="paragraph">
                        <wp:posOffset>424378</wp:posOffset>
                      </wp:positionV>
                      <wp:extent cx="198664" cy="62587"/>
                      <wp:effectExtent l="0" t="0" r="0" b="0"/>
                      <wp:wrapNone/>
                      <wp:docPr id="1251" name="shape125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664" cy="625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2">
                                  <a:alpha val="10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251" style="position:absolute;margin-left:303.571pt;margin-top:33.4156pt;width:15.6428pt;height:4.92811pt;mso-position-horizontal-relative:column;mso-position-vertical-relative:line;v-text-anchor:middle;mso-wrap-style:square;z-index:252019712" o:allowincell="t" filled="t" fillcolor="#e7e6e6" stroked="f">
                      <v:stroke joinstyle="round"/>
                    </v:rect>
                  </w:pict>
                </mc:Fallback>
              </mc:AlternateContent>
            </w:r>
          </w:p>
          <w:p>
            <w:pPr>
              <w:pStyle w:val="aa"/>
            </w:pPr>
            <w:bookmarkStart w:id="143" w:name="_Toc236992360"/>
            <w:bookmarkStart w:id="144" w:name="_Toc23923331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 xml:space="preserve">] </w:t>
            </w:r>
            <w:bookmarkEnd w:id="143"/>
            <w:r>
              <w:t>hackmin</w:t>
            </w:r>
            <w:r>
              <w:t>-</w:t>
            </w:r>
            <w:r>
              <w:t>splunk</w:t>
            </w:r>
            <w:r>
              <w:t>-endpoint-sg 인/</w:t>
            </w:r>
            <w:r>
              <w:t>아웃바운드</w:t>
            </w:r>
            <w:bookmarkEnd w:id="144"/>
          </w:p>
          <w:p>
            <w:pPr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8" cy="1189791"/>
                      <wp:effectExtent l="0" t="0" r="0" b="0"/>
                      <wp:docPr id="1252" name="shape125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8" cy="1189791"/>
                                <a:chOff x="0" y="0"/>
                                <a:chExt cx="4476798" cy="11897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89793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62223" y="431482"/>
                                  <a:ext cx="396403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757053" y="1007149"/>
                                  <a:ext cx="410936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3306606" y="430569"/>
                                  <a:ext cx="279728" cy="62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1760988" y="420608"/>
                                  <a:ext cx="1300842" cy="70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6843pt;mso-position-horizontal-relative:column;mso-position-vertical-relative:line;z-index:0" coordorigin="0,0" coordsize="7050,1873">
                      <v:shapetype coordsize="21600, 21600" path="m0,0l21600,0,21600,21600,0,21600xe"/>
                      <v:shape id="1253" type="#_x0000_t75" o:spt="75" style="position:absolute;left:0;top:0;width:7050.08;height:1873.69" coordsize="21600, 21600" filled="f" stroked="t" strokecolor="#0" strokeweight="0.5pt">
                        <v:stroke joinstyle="round"/>
                        <v:imagedata r:id="rId44"/>
                      </v:shape>
                      <v:rect id="1254" style="position:absolute;left:1200.35;top:679.499;width:624.257;height:98.5622" filled="t" fillcolor="#e7e6e6" stroked="f">
                        <v:stroke joinstyle="round"/>
                      </v:rect>
                      <v:rect id="1255" style="position:absolute;left:1192.21;top:1586.06;width:647.143;height:98.5622" filled="t" fillcolor="#e7e6e6" stroked="f">
                        <v:stroke joinstyle="round"/>
                      </v:rect>
                      <v:rect id="1256" style="position:absolute;left:5207.25;top:678.061;width:440.517;height:98.5622" filled="t" fillcolor="#e7e6e6" stroked="f">
                        <v:stroke joinstyle="round"/>
                      </v:rect>
                      <v:rect id="1257" style="position:absolute;left:2773.21;top:662.375;width:2048.57;height:111.43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45" w:name="_Toc236992361"/>
            <w:bookmarkStart w:id="146" w:name="_Toc23923331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 xml:space="preserve">] </w:t>
            </w:r>
            <w:bookmarkEnd w:id="145"/>
            <w:r>
              <w:t>default (Splunk VPC) 인/</w:t>
            </w:r>
            <w:r>
              <w:t>아웃바운드</w:t>
            </w:r>
            <w:bookmarkEnd w:id="146"/>
          </w:p>
          <w:p>
            <w:pPr>
              <w:jc w:val="center"/>
              <w:spacing w:after="60" w:before="60"/>
            </w:pPr>
          </w:p>
          <w:p>
            <w:pPr>
              <w:pStyle w:val="a4"/>
              <w:numPr>
                <w:ilvl w:val="0"/>
                <w:numId w:val="20"/>
              </w:numPr>
              <w:spacing w:after="60" w:before="60"/>
            </w:pPr>
            <w:r>
              <w:t>Service VPC 및 Splunk VPC에 구성된 불필요한 정책</w:t>
            </w:r>
          </w:p>
          <w:tbl>
            <w:tblPr>
              <w:tblStyle w:val="13"/>
              <w:tblW w:w="8757" w:type="dxa"/>
              <w:tblLook w:val="04A0" w:firstRow="1" w:lastRow="0" w:firstColumn="1" w:lastColumn="0" w:noHBand="0" w:noVBand="1"/>
              <w:jc w:val="center"/>
            </w:tblPr>
            <w:tblGrid>
              <w:gridCol w:w="2211"/>
              <w:gridCol w:w="6546"/>
            </w:tblGrid>
            <w:tr>
              <w:trPr>
                <w:jc w:val="center"/>
              </w:trPr>
              <w:tc>
                <w:tcPr>
                  <w:tcW w:w="2211" w:type="dxa"/>
                </w:tcPr>
                <w:p>
                  <w:pPr>
                    <w:spacing w:after="60" w:before="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vpn</w:t>
                  </w:r>
                  <w:r>
                    <w:rPr>
                      <w:sz w:val="18"/>
                      <w:szCs w:val="18"/>
                    </w:rPr>
                    <w:t>-service-sg</w:t>
                  </w:r>
                </w:p>
              </w:tc>
              <w:tc>
                <w:tcPr>
                  <w:tcW w:w="6546" w:type="dxa"/>
                </w:tcPr>
                <w:p>
                  <w:pPr>
                    <w:spacing w:after="60" w:before="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인바운드</w:t>
                  </w:r>
                  <w:r>
                    <w:rPr>
                      <w:sz w:val="18"/>
                      <w:szCs w:val="18"/>
                    </w:rPr>
                    <w:t xml:space="preserve"> SSH(22) 소스가 0.0.0.0/0으로 전체 개방되어 있음. VPN 서버라 하더라도 SSH 관리 접근은 관리자 IP 대역 또는 VPN 내부 대역으로 제한해야 함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11" w:type="dxa"/>
                </w:tcPr>
                <w:p>
                  <w:pPr>
                    <w:spacing w:after="60" w:before="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hackmin</w:t>
                  </w:r>
                  <w:r>
                    <w:rPr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alb</w:t>
                  </w:r>
                  <w:r>
                    <w:rPr>
                      <w:sz w:val="18"/>
                      <w:szCs w:val="18"/>
                    </w:rPr>
                    <w:t>-sg</w:t>
                  </w:r>
                </w:p>
              </w:tc>
              <w:tc>
                <w:tcPr>
                  <w:tcW w:w="6546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인바운드에</w:t>
                  </w:r>
                  <w:r>
                    <w:rPr>
                      <w:sz w:val="18"/>
                      <w:szCs w:val="18"/>
                    </w:rPr>
                    <w:t xml:space="preserve"> 설명 "</w:t>
                  </w:r>
                  <w:r>
                    <w:rPr>
                      <w:sz w:val="18"/>
                      <w:szCs w:val="18"/>
                    </w:rPr>
                    <w:t>splunk</w:t>
                  </w:r>
                  <w:r>
                    <w:rPr>
                      <w:sz w:val="18"/>
                      <w:szCs w:val="18"/>
                    </w:rPr>
                    <w:t xml:space="preserve"> WEB"으로 기재된 사용자 지정 TCP 8000번 규칙이 </w:t>
                  </w:r>
                  <w:r>
                    <w:rPr>
                      <w:sz w:val="18"/>
                      <w:szCs w:val="18"/>
                    </w:rPr>
                    <w:t>잔존함. ALB에 Splunk 웹 포트가 필요하지 않으므로 임시 규칙이 제거되지 않은 것으로 판단됨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11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default (Service VPC)</w:t>
                  </w:r>
                </w:p>
              </w:tc>
              <w:tc>
                <w:tcPr>
                  <w:tcW w:w="6546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미사용 default 보안 그룹에 자기 참조 </w:t>
                  </w:r>
                  <w:r>
                    <w:rPr>
                      <w:sz w:val="18"/>
                      <w:szCs w:val="18"/>
                    </w:rPr>
                    <w:t>인바운드</w:t>
                  </w:r>
                  <w:r>
                    <w:rPr>
                      <w:sz w:val="18"/>
                      <w:szCs w:val="18"/>
                    </w:rPr>
                    <w:t xml:space="preserve"> 규칙이 잔존함. default SG는 인스턴스에 할당되어 있지 않으나, 불필요 규칙 제거가 권장됨</w:t>
                  </w:r>
                </w:p>
              </w:tc>
            </w:tr>
            <w:tr>
              <w:trPr>
                <w:jc w:val="center"/>
              </w:trPr>
              <w:tc>
                <w:tcPr>
                  <w:tcW w:w="2211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default (Splunk VPC)</w:t>
                  </w:r>
                </w:p>
              </w:tc>
              <w:tc>
                <w:tcPr>
                  <w:tcW w:w="6546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동일하게 미사용 default 보안 그룹에 자기 참조 </w:t>
                  </w:r>
                  <w:r>
                    <w:rPr>
                      <w:sz w:val="18"/>
                      <w:szCs w:val="18"/>
                    </w:rPr>
                    <w:t>인바운드</w:t>
                  </w:r>
                  <w:r>
                    <w:rPr>
                      <w:sz w:val="18"/>
                      <w:szCs w:val="18"/>
                    </w:rPr>
                    <w:t xml:space="preserve"> 규칙이 잔존함</w:t>
                  </w:r>
                </w:p>
              </w:tc>
            </w:tr>
          </w:tbl>
          <w:p>
            <w:pPr>
              <w:pStyle w:val="aa"/>
            </w:pP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SSH(22) 0.0.0.0/0 규칙은 관리자 IP 대역 또는 SG 참조로 소스를 제한하고, ALB의 임시 규칙(TCP 8000)은 삭제하며, 미사용 default 보안 그룹의 잔존 규칙을 제거할 것을 권고함</w:t>
            </w:r>
          </w:p>
        </w:tc>
      </w:tr>
    </w:tbl>
    <w:p>
      <w:pPr>
        <w:pStyle w:val="2"/>
        <w:pageBreakBefore/>
      </w:pPr>
      <w:r>
        <w:t xml:space="preserve"> </w:t>
      </w:r>
      <w:bookmarkStart w:id="147" w:name="_Toc239233253"/>
      <w:r>
        <w:t>네트워크 ACL 인/</w:t>
      </w:r>
      <w:r>
        <w:t>아웃바운드</w:t>
      </w:r>
      <w:r>
        <w:t xml:space="preserve"> 트래픽 정책 관리</w:t>
      </w:r>
      <w:bookmarkEnd w:id="147"/>
    </w:p>
    <w:p>
      <w:pPr>
        <w:pStyle w:val="aa"/>
        <w:jc w:val="left"/>
      </w:pPr>
      <w:bookmarkStart w:id="148" w:name="_Toc239233383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] AWS-019 상세 진단 결과</w:t>
      </w:r>
      <w:bookmarkEnd w:id="14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AWS-019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ACL 인/</w:t>
            </w:r>
            <w:r>
              <w:t>아웃바운드</w:t>
            </w:r>
            <w:r>
              <w:t xml:space="preserve"> 트래픽 정책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ACL의 인/</w:t>
            </w:r>
            <w:r>
              <w:t>아웃바운드</w:t>
            </w:r>
            <w:r>
              <w:t xml:space="preserve"> 규칙에서 모든 트래픽이 무분별하게 허용되어 있는지 점검하여 네트워크 계층의 접근 통제를 강화함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ACL 내 인/</w:t>
            </w:r>
            <w:r>
              <w:t>아웃바운드에</w:t>
            </w:r>
            <w:r>
              <w:t xml:space="preserve"> 대한 모든 트래픽이 허용되어 있지 않을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네트워크 ACL 내 인/</w:t>
            </w:r>
            <w:r>
              <w:t>아웃바운드에</w:t>
            </w:r>
            <w:r>
              <w:t xml:space="preserve"> 대한 모든 트래픽이 허용되어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Service VPC는 기본 네트워크 ACL(모든 트래픽 허용)을 그대로 사용 중이며, Splunk VPC는 커스텀 ACL로 제한하고 있으나 기본 ACL이 잔존함.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21"/>
              </w:numPr>
              <w:spacing w:after="60" w:before="60"/>
            </w:pPr>
            <w:r>
              <w:t>Service VPC(</w:t>
            </w:r>
            <w:r>
              <w:t>hackmin-vpc</w:t>
            </w:r>
            <w:r>
              <w:t>)의 네트워크 ACL을 확인한 결과, 기본 네트워크 ACL만 존재하며 Rule 100에서 인/</w:t>
            </w:r>
            <w:r>
              <w:t>아웃바운드</w:t>
            </w:r>
            <w:r>
              <w:t xml:space="preserve"> 모든 트래픽(0.0.0.0/0)을 허용하고 있다. 별도의 커스텀 ACL이 구성되어 있지 않아 네트워크 계층에서의 접근 통제가 이루어지지 않고 있다.</w:t>
            </w:r>
          </w:p>
          <w:p>
            <w:pPr>
              <w:pStyle w:val="a4"/>
              <w:ind w:left="400"/>
              <w:jc w:val="center"/>
              <w:spacing w:after="60" w:before="60"/>
            </w:pPr>
            <w:r>
              <w:rPr>
                <w:noProof/>
              </w:rPr>
              <w:drawing>
                <wp:inline distT="0" distB="0" distL="0" distR="0">
                  <wp:extent cx="4476799" cy="1982350"/>
                  <wp:effectExtent l="0" t="0" r="0" b="0"/>
                  <wp:docPr id="1258" name="shape125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99" cy="1982350"/>
                          </a:xfrm>
                          <a:prstGeom prst="rect"/>
                          <a:ln w="6350">
                            <a:solidFill>
                              <a:srgbClr val="000000">
                                <a:alpha val="100000"/>
                              </a:srgb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a"/>
            </w:pPr>
            <w:bookmarkStart w:id="149" w:name="_Toc236992362"/>
            <w:bookmarkStart w:id="150" w:name="_Toc23923332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 xml:space="preserve">] </w:t>
            </w:r>
            <w:bookmarkEnd w:id="149"/>
            <w:r>
              <w:t>hackmin-splunk-vpc</w:t>
            </w:r>
            <w:r>
              <w:t xml:space="preserve"> 네트워크 ACL </w:t>
            </w:r>
            <w:r>
              <w:t>인바운드</w:t>
            </w:r>
            <w:r>
              <w:t>/</w:t>
            </w:r>
            <w:r>
              <w:t>아웃바운드</w:t>
            </w:r>
            <w:bookmarkEnd w:id="150"/>
          </w:p>
          <w:p>
            <w:pPr>
              <w:pStyle w:val="a4"/>
              <w:numPr>
                <w:ilvl w:val="0"/>
                <w:numId w:val="21"/>
              </w:numPr>
              <w:spacing w:after="60" w:before="60"/>
            </w:pPr>
            <w:r>
              <w:t>Splunk VPC(</w:t>
            </w:r>
            <w:r>
              <w:t>hackmin-splunk-vpc</w:t>
            </w:r>
            <w:r>
              <w:t>)는 커스텀 네트워크 ACL을 통해 필요한 포트(TCP 9997, 8089, 8000, 22) 및 내부 대역(10.0.0.0/16, 10.1.0.0/24)으로 인/</w:t>
            </w:r>
            <w:r>
              <w:t>아웃바운드를</w:t>
            </w:r>
            <w:r>
              <w:t xml:space="preserve"> 제한하고 있어 양호하다.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65860"/>
                      <wp:effectExtent l="0" t="0" r="0" b="0"/>
                      <wp:docPr id="1259" name="shape125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65860"/>
                                <a:chOff x="0" y="0"/>
                                <a:chExt cx="4476799" cy="1165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65863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84839" y="374808"/>
                                  <a:ext cx="3888259" cy="82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95702" y="949007"/>
                                  <a:ext cx="3888259" cy="82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1.8pt;mso-position-horizontal-relative:column;mso-position-vertical-relative:line;z-index:0" coordorigin="0,0" coordsize="7050,1836">
                      <v:shapetype coordsize="21600, 21600" path="m0,0l21600,0,21600,21600,0,21600xe"/>
                      <v:shape id="1260" type="#_x0000_t75" o:spt="75" style="position:absolute;left:0;top:0;width:7050.08;height:1836" coordsize="21600, 21600" filled="f" stroked="t" strokecolor="#0" strokeweight="0.5pt">
                        <v:stroke joinstyle="round"/>
                        <v:imagedata r:id="rId46"/>
                      </v:shape>
                      <v:rect id="1261" style="position:absolute;left:133.605;top:590.249;width:6123.24;height:129.75" filled="f" fillcolor="#ffffff" stroked="t" strokecolor="#ff0000" strokeweight="1pt">
                        <v:stroke joinstyle="round"/>
                      </v:rect>
                      <v:rect id="1262" style="position:absolute;left:150.712;top:1494.5;width:6123.24;height:129.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51" w:name="_Toc236992363"/>
            <w:bookmarkStart w:id="152" w:name="_Toc23923332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 xml:space="preserve">] </w:t>
            </w:r>
            <w:bookmarkEnd w:id="151"/>
            <w:r>
              <w:t>hackmin-vpc</w:t>
            </w:r>
            <w:r>
              <w:t xml:space="preserve"> 네트워크 ACL </w:t>
            </w:r>
            <w:r>
              <w:t>인바운드</w:t>
            </w:r>
            <w:r>
              <w:t>/</w:t>
            </w:r>
            <w:r>
              <w:t>아웃바운드</w:t>
            </w:r>
            <w:bookmarkEnd w:id="152"/>
          </w:p>
          <w:p>
            <w:pPr>
              <w:pStyle w:val="a4"/>
              <w:numPr>
                <w:ilvl w:val="0"/>
                <w:numId w:val="21"/>
              </w:numPr>
              <w:spacing w:after="60" w:before="60"/>
            </w:pPr>
            <w:r>
              <w:t>Splunk VPC의 기본 네트워크 ACL은 모든 트래픽을 허용하고 있으나, 서브넷에 커스텀 ACL이 연결되어 있어 실제 트래픽에는 적용되지 않는다.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65860"/>
                      <wp:effectExtent l="0" t="0" r="0" b="0"/>
                      <wp:docPr id="1263" name="shape126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65860"/>
                                <a:chOff x="0" y="0"/>
                                <a:chExt cx="4476799" cy="1165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65863"/>
                                </a:xfrm>
                                <a:prstGeom prst="rect"/>
                                <a:ln w="6350">
                                  <a:solidFill>
                                    <a:srgbClr val="000000">
                                      <a:alpha val="100000"/>
                                    </a:srgb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5727" y="378579"/>
                                  <a:ext cx="3888259" cy="82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86589" y="952777"/>
                                  <a:ext cx="3888259" cy="82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1.8pt;mso-position-horizontal-relative:column;mso-position-vertical-relative:line;z-index:0" coordorigin="0,0" coordsize="7050,1836">
                      <v:shapetype coordsize="21600, 21600" path="m0,0l21600,0,21600,21600,0,21600xe"/>
                      <v:shape id="1264" type="#_x0000_t75" o:spt="75" style="position:absolute;left:0;top:0;width:7050.08;height:1836" coordsize="21600, 21600" filled="f" stroked="t" strokecolor="#0" strokeweight="0.5pt">
                        <v:stroke joinstyle="round"/>
                        <v:imagedata r:id="rId47"/>
                      </v:shape>
                      <v:rect id="1265" style="position:absolute;left:119.255;top:596.187;width:6123.24;height:129.75" filled="f" fillcolor="#ffffff" stroked="t" strokecolor="#ff0000" strokeweight="1pt">
                        <v:stroke joinstyle="round"/>
                      </v:rect>
                      <v:rect id="1266" style="position:absolute;left:136.361;top:1500.44;width:6123.24;height:129.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53" w:name="_Toc236992364"/>
            <w:bookmarkStart w:id="154" w:name="_Toc23923332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 xml:space="preserve">] </w:t>
            </w:r>
            <w:bookmarkEnd w:id="153"/>
            <w:r>
              <w:t>hackmin-splunk-vpc</w:t>
            </w:r>
            <w:r>
              <w:t xml:space="preserve"> 기본 네트워크 ACL </w:t>
            </w:r>
            <w:r>
              <w:t>인바운드</w:t>
            </w:r>
            <w:r>
              <w:t>/</w:t>
            </w:r>
            <w:r>
              <w:t>아웃바운드</w:t>
            </w:r>
            <w:bookmarkEnd w:id="154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500" w:hangingChars="250" w:hanging="500"/>
              <w:numPr>
                <w:ilvl w:val="0"/>
                <w:numId w:val="22"/>
              </w:numPr>
            </w:pPr>
            <w:r>
              <w:t>Service VPC에 커스텀 네트워크 ACL을 생성하여 필요한 포트 및 소스만 허용하는 규칙을 적용할 것을 권고함</w:t>
            </w:r>
          </w:p>
          <w:p>
            <w:pPr>
              <w:pStyle w:val="a4"/>
              <w:ind w:left="500" w:hangingChars="250" w:hanging="500"/>
              <w:numPr>
                <w:ilvl w:val="0"/>
                <w:numId w:val="22"/>
              </w:numPr>
            </w:pPr>
            <w:r>
              <w:rPr>
                <w:rFonts w:hint="eastAsia"/>
              </w:rPr>
              <w:t>Splunk VPC의 미사용 기본 네트워크 ACL의 Rule 100(모든 트래픽 허용)을 삭제하여 잔존 위험을 제거할 것을 권고함</w:t>
            </w:r>
          </w:p>
        </w:tc>
      </w:tr>
    </w:tbl>
    <w:p>
      <w:pPr>
        <w:pStyle w:val="2"/>
        <w:pageBreakBefore/>
      </w:pPr>
      <w:bookmarkStart w:id="155" w:name="_Toc239233254"/>
      <w:r>
        <w:t>라우팅 테이블 정책 관리</w:t>
      </w:r>
      <w:bookmarkEnd w:id="155"/>
    </w:p>
    <w:p>
      <w:pPr>
        <w:pStyle w:val="aa"/>
        <w:jc w:val="left"/>
      </w:pPr>
      <w:bookmarkStart w:id="156" w:name="_Toc239233384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] AWS-020 상세 진단 결과</w:t>
      </w:r>
      <w:bookmarkEnd w:id="156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라우팅 테이블 정책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라우팅 테이블 내 ANY 정책 설정 여부 및 서비스 타깃별 라우팅 구성을 점검하여 불필요한 트래픽 경로를 차단함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라우팅 테이블 내 ANY 정책이 설정되어 있지 않고 서비스 타깃 별로 설정되어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라우팅 테이블 내 ANY 정책이 설정되어 있거나 서비스 타깃 별로 설정되어 있지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전체 라우팅 테이블이 서비스 타깃(IGW, NAT, VPC Peering, VPC Endpoint)별로 적절히 구성되어 있음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23"/>
              </w:numPr>
              <w:spacing w:after="60" w:before="60"/>
            </w:pPr>
            <w:r>
              <w:t>Service VPC Public 라우팅 테이블은 0.0.0.0/0 → IGW(인터넷 게이트웨이), 10.0.0.0/16 → local, 10.1.0.0/16 → VPC Peering으로 서비스 타깃별 적절히 설정되어 있다.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655677"/>
                      <wp:effectExtent l="0" t="0" r="0" b="0"/>
                      <wp:docPr id="1267" name="shape126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655677"/>
                                <a:chOff x="0" y="0"/>
                                <a:chExt cx="4476799" cy="6556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655677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3658" y="441960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65329" y="343335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65329" y="527843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1.6281pt;mso-position-horizontal-relative:column;mso-position-vertical-relative:line;z-index:0" coordorigin="0,0" coordsize="7050,1032">
                      <v:shapetype coordsize="21600, 21600" path="m0,0l21600,0,21600,21600,0,21600xe"/>
                      <v:shape id="1268" type="#_x0000_t75" o:spt="75" style="position:absolute;left:0;top:0;width:7050.08;height:1032.56" coordsize="21600, 21600" filled="f" stroked="t" strokecolor="#0" strokeweight="0.5pt">
                        <v:stroke joinstyle="round"/>
                        <v:imagedata r:id="rId48"/>
                      </v:shape>
                      <v:rect id="1269" style="position:absolute;left:100.249;top:696;width:2728.42;height:145.249" filled="f" fillcolor="#ffffff" stroked="t" strokecolor="#ff0000" strokeweight="1pt">
                        <v:stroke joinstyle="round"/>
                      </v:rect>
                      <v:rect id="1270" style="position:absolute;left:102.88;top:540.685;width:2728.42;height:145.249" filled="f" fillcolor="#ffffff" stroked="t" strokecolor="#ff0000" strokeweight="1pt">
                        <v:stroke joinstyle="round"/>
                      </v:rect>
                      <v:rect id="1271" style="position:absolute;left:102.88;top:831.249;width:2728.42;height:145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57" w:name="_Toc236992365"/>
            <w:bookmarkStart w:id="158" w:name="_Toc23923332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 xml:space="preserve">] </w:t>
            </w:r>
            <w:bookmarkEnd w:id="157"/>
            <w:r>
              <w:t>hackmin</w:t>
            </w:r>
            <w:r>
              <w:t>-</w:t>
            </w:r>
            <w:r>
              <w:t>vpc</w:t>
            </w:r>
            <w:r>
              <w:t>-</w:t>
            </w:r>
            <w:r>
              <w:t>rtb</w:t>
            </w:r>
            <w:r>
              <w:t>-public 라우팅</w:t>
            </w:r>
            <w:bookmarkEnd w:id="158"/>
          </w:p>
          <w:p>
            <w:pPr>
              <w:pStyle w:val="aa"/>
              <w:jc w:val="left"/>
              <w:numPr>
                <w:ilvl w:val="0"/>
                <w:numId w:val="24"/>
              </w:numPr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</w:rPr>
              <w:t xml:space="preserve">Service VPC Private 라우팅 테이블은 0.0.0.0/0 → NAT Gateway, VPC Endpoint(S3 등), local, VPC Peering으로 구성되어 있으며, 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프라이빗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 xml:space="preserve"> 서브넷의 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아웃바운드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 xml:space="preserve"> 인터넷 통신을 NAT를 통해 처리하고 있어 적절하다.</w:t>
            </w:r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755689"/>
                      <wp:effectExtent l="0" t="0" r="0" b="0"/>
                      <wp:docPr id="1272" name="shape127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755689"/>
                                <a:chOff x="0" y="0"/>
                                <a:chExt cx="4476799" cy="7556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755705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3658" y="447913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65330" y="349289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65329" y="533796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65329" y="623689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9.5031pt;mso-position-horizontal-relative:column;mso-position-vertical-relative:line;z-index:0" coordorigin="0,0" coordsize="7050,1190">
                      <v:shapetype coordsize="21600, 21600" path="m0,0l21600,0,21600,21600,0,21600xe"/>
                      <v:shape id="1273" type="#_x0000_t75" o:spt="75" style="position:absolute;left:0;top:0;width:7050.08;height:1190.09" coordsize="21600, 21600" filled="f" stroked="t" strokecolor="#0" strokeweight="0.5pt">
                        <v:stroke joinstyle="round"/>
                        <v:imagedata r:id="rId49"/>
                      </v:shape>
                      <v:rect id="1274" style="position:absolute;left:100.249;top:705.375;width:2728.42;height:145.249" filled="f" fillcolor="#ffffff" stroked="t" strokecolor="#ff0000" strokeweight="1pt">
                        <v:stroke joinstyle="round"/>
                      </v:rect>
                      <v:rect id="1275" style="position:absolute;left:102.882;top:550.061;width:2728.42;height:145.249" filled="f" fillcolor="#ffffff" stroked="t" strokecolor="#ff0000" strokeweight="1pt">
                        <v:stroke joinstyle="round"/>
                      </v:rect>
                      <v:rect id="1276" style="position:absolute;left:102.88;top:840.624;width:2728.42;height:145.249" filled="f" fillcolor="#ffffff" stroked="t" strokecolor="#ff0000" strokeweight="1pt">
                        <v:stroke joinstyle="round"/>
                      </v:rect>
                      <v:rect id="1277" style="position:absolute;left:102.88;top:982.187;width:2728.42;height:145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59" w:name="_Toc236992366"/>
            <w:bookmarkStart w:id="160" w:name="_Toc23923332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 xml:space="preserve">] </w:t>
            </w:r>
            <w:bookmarkEnd w:id="159"/>
            <w:r>
              <w:t>hackmin-vpc-rtb-private1 라우팅</w:t>
            </w:r>
            <w:bookmarkEnd w:id="160"/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755689"/>
                      <wp:effectExtent l="0" t="0" r="0" b="0"/>
                      <wp:docPr id="1278" name="shape127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755689"/>
                                <a:chOff x="0" y="0"/>
                                <a:chExt cx="4476799" cy="7556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755705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3418" y="462756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53418" y="364132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53418" y="548640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53418" y="638532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9.5031pt;mso-position-horizontal-relative:column;mso-position-vertical-relative:line;z-index:0" coordorigin="0,0" coordsize="7050,1190">
                      <v:shapetype coordsize="21600, 21600" path="m0,0l21600,0,21600,21600,0,21600xe"/>
                      <v:shape id="1279" type="#_x0000_t75" o:spt="75" style="position:absolute;left:0;top:0;width:7050.08;height:1190.09" coordsize="21600, 21600" filled="f" stroked="t" strokecolor="#0" strokeweight="0.5pt">
                        <v:stroke joinstyle="round"/>
                        <v:imagedata r:id="rId50"/>
                      </v:shape>
                      <v:rect id="1280" style="position:absolute;left:84.1228;top:728.75;width:2728.42;height:145.249" filled="f" fillcolor="#ffffff" stroked="t" strokecolor="#ff0000" strokeweight="1pt">
                        <v:stroke joinstyle="round"/>
                      </v:rect>
                      <v:rect id="1281" style="position:absolute;left:84.1228;top:573.436;width:2728.42;height:145.249" filled="f" fillcolor="#ffffff" stroked="t" strokecolor="#ff0000" strokeweight="1pt">
                        <v:stroke joinstyle="round"/>
                      </v:rect>
                      <v:rect id="1282" style="position:absolute;left:84.1228;top:864;width:2728.42;height:145.249" filled="f" fillcolor="#ffffff" stroked="t" strokecolor="#ff0000" strokeweight="1pt">
                        <v:stroke joinstyle="round"/>
                      </v:rect>
                      <v:rect id="1283" style="position:absolute;left:84.1228;top:1005.56;width:2728.42;height:145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61" w:name="_Toc236992367"/>
            <w:bookmarkStart w:id="162" w:name="_Toc23923332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 xml:space="preserve">] </w:t>
            </w:r>
            <w:bookmarkEnd w:id="161"/>
            <w:r>
              <w:t>hackmin-vpc-rtb-private2 라우팅</w:t>
            </w:r>
            <w:bookmarkEnd w:id="162"/>
          </w:p>
          <w:p>
            <w:pPr>
              <w:pStyle w:val="aa"/>
              <w:jc w:val="left"/>
              <w:numPr>
                <w:ilvl w:val="0"/>
                <w:numId w:val="25"/>
              </w:numPr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</w:rPr>
              <w:t>Splunk VPC Public 라우팅 테이블에 0.0.0.0/0 → IGW 라우팅이 잔존하나 상태가 블랙홀로 표시되어 실제 트래픽이 전달되지 않는다. IGW가 VPC에서 분리된 것으로 판단되며, 잔존 라우팅 삭제를 권장한다.</w:t>
            </w:r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656153"/>
                      <wp:effectExtent l="0" t="0" r="0" b="0"/>
                      <wp:docPr id="1284" name="shape128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656153"/>
                                <a:chOff x="0" y="0"/>
                                <a:chExt cx="4476799" cy="6561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656156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1619" y="351909"/>
                                  <a:ext cx="2053388" cy="1042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1.6656pt;mso-position-horizontal-relative:column;mso-position-vertical-relative:line;z-index:0" coordorigin="0,0" coordsize="7050,1033">
                      <v:shapetype coordsize="21600, 21600" path="m0,0l21600,0,21600,21600,0,21600xe"/>
                      <v:shape id="1285" type="#_x0000_t75" o:spt="75" style="position:absolute;left:0;top:0;width:7050.08;height:1033.32" coordsize="21600, 21600" filled="f" stroked="t" strokecolor="#0" strokeweight="0.5pt">
                        <v:stroke joinstyle="round"/>
                        <v:imagedata r:id="rId51"/>
                      </v:shape>
                      <v:rect id="1286" style="position:absolute;left:97.0378;top:554.187;width:3233.68;height:164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63" w:name="_Toc236992368"/>
            <w:bookmarkStart w:id="164" w:name="_Toc23923332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 xml:space="preserve">] </w:t>
            </w:r>
            <w:bookmarkEnd w:id="163"/>
            <w:r>
              <w:t>hackmin</w:t>
            </w:r>
            <w:r>
              <w:t>-</w:t>
            </w:r>
            <w:r>
              <w:t>splunk</w:t>
            </w:r>
            <w:r>
              <w:t>-</w:t>
            </w:r>
            <w:r>
              <w:t>rtb</w:t>
            </w:r>
            <w:r>
              <w:t>-public 라우팅</w:t>
            </w:r>
            <w:bookmarkEnd w:id="164"/>
          </w:p>
          <w:p>
            <w:pPr>
              <w:pStyle w:val="aa"/>
              <w:jc w:val="left"/>
              <w:numPr>
                <w:ilvl w:val="0"/>
                <w:numId w:val="26"/>
              </w:numPr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</w:rPr>
              <w:t xml:space="preserve">Splunk VPC Private 라우팅 테이블은 VPC Endpoint, VPC Peering, local로만 구성되어 있으며 IGW/NAT 라우팅이 없어 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폐쇄망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 xml:space="preserve"> 설계에 부합한다.</w:t>
            </w:r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653772"/>
                      <wp:effectExtent l="0" t="0" r="0" b="0"/>
                      <wp:docPr id="1287" name="shape128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653772"/>
                                <a:chOff x="0" y="0"/>
                                <a:chExt cx="4476799" cy="6537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5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653764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1679" y="337661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73350" y="426480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3350" y="522763"/>
                                  <a:ext cx="1732547" cy="92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1.4781pt;mso-position-horizontal-relative:column;mso-position-vertical-relative:line;z-index:0" coordorigin="0,0" coordsize="7050,1029">
                      <v:shapetype coordsize="21600, 21600" path="m0,0l21600,0,21600,21600,0,21600xe"/>
                      <v:shape id="1288" type="#_x0000_t75" o:spt="75" style="position:absolute;left:0;top:0;width:7050.08;height:1029.55" coordsize="21600, 21600" filled="f" stroked="t" strokecolor="#0" strokeweight="0.5pt">
                        <v:stroke joinstyle="round"/>
                        <v:imagedata r:id="rId52"/>
                      </v:shape>
                      <v:rect id="1289" style="position:absolute;left:112.88;top:531.75;width:2728.42;height:145.249" filled="f" fillcolor="#ffffff" stroked="t" strokecolor="#ff0000" strokeweight="1pt">
                        <v:stroke joinstyle="round"/>
                      </v:rect>
                      <v:rect id="1290" style="position:absolute;left:115.512;top:671.622;width:2728.42;height:145.249" filled="f" fillcolor="#ffffff" stroked="t" strokecolor="#ff0000" strokeweight="1pt">
                        <v:stroke joinstyle="round"/>
                      </v:rect>
                      <v:rect id="1291" style="position:absolute;left:115.512;top:823.249;width:2728.42;height:145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65" w:name="_Toc236992369"/>
            <w:bookmarkStart w:id="166" w:name="_Toc23923332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 xml:space="preserve">] </w:t>
            </w:r>
            <w:bookmarkEnd w:id="165"/>
            <w:r>
              <w:t>hackmin-splunk-rtb-private1 라우팅</w:t>
            </w:r>
            <w:bookmarkEnd w:id="166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27"/>
              </w:numPr>
              <w:spacing w:after="60" w:before="60"/>
            </w:pPr>
            <w:r>
              <w:t>Splunk VPC Public 라우팅 테이블의 블랙홀 상태 IGW 라우팅(0.0.0.0/0)을 삭제하여 잔존 설정을 정리할 것을 권고함.</w:t>
            </w:r>
          </w:p>
        </w:tc>
      </w:tr>
    </w:tbl>
    <w:p>
      <w:pPr>
        <w:pStyle w:val="2"/>
        <w:pageBreakBefore/>
      </w:pPr>
      <w:bookmarkStart w:id="167" w:name="_Toc239233255"/>
      <w:r>
        <w:t>인터넷 게이트웨이 연결 관리</w:t>
      </w:r>
      <w:bookmarkEnd w:id="167"/>
    </w:p>
    <w:p>
      <w:pPr>
        <w:pStyle w:val="aa"/>
        <w:jc w:val="left"/>
      </w:pPr>
      <w:bookmarkStart w:id="168" w:name="_Toc239233385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] AWS-021 상세 진단 결과</w:t>
      </w:r>
      <w:bookmarkEnd w:id="168"/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하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인터넷 게이트웨이 연결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인터넷 게이트웨이에 불필요한 NAT 게이트웨이가 연결되어 있는지 점검하여 불필요한 외부 통신 경로를 차단함.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인터넷 게이트웨이에 불필요하게 연결된 NAT 게이트웨이가 존재하지 않을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인터넷 게이트웨이에 불필요하게 연결된 NAT 게이트웨이가 존재하는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인터넷 게이트웨이가 Service VPC에만 연결되어 있으며, 불필요한 연결이 존재하지 않음.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28"/>
              </w:numPr>
              <w:spacing w:after="60" w:before="60"/>
            </w:pPr>
            <w:r>
              <w:t>인터넷 게이트웨이(igw-091d28d784791a1b5)가 Service VPC(</w:t>
            </w:r>
            <w:r>
              <w:t>hackmin-vpc</w:t>
            </w:r>
            <w:r>
              <w:t>)</w:t>
            </w:r>
            <w:r>
              <w:t>에</w:t>
            </w:r>
            <w:r>
              <w:t xml:space="preserve"> Attached 상태로 연결되어 있으며, 웹 서비스 운영을 위한 필수 구성요소로 적절하다.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337899"/>
                      <wp:effectExtent l="0" t="0" r="0" b="0"/>
                      <wp:docPr id="1292" name="shape129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337899"/>
                                <a:chOff x="0" y="0"/>
                                <a:chExt cx="4476799" cy="337899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800" cy="337899"/>
                                  <a:chOff x="0" y="0"/>
                                  <a:chExt cx="4476800" cy="33789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5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800" cy="337899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312233" y="221297"/>
                                    <a:ext cx="308186" cy="541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2432074" y="221337"/>
                                    <a:ext cx="294640" cy="541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3539513" y="217924"/>
                                    <a:ext cx="230294" cy="541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61651" y="150495"/>
                                  <a:ext cx="291253" cy="1354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279675" y="151526"/>
                                  <a:ext cx="833120" cy="1354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26.6062pt;mso-position-horizontal-relative:column;mso-position-vertical-relative:line;z-index:0" coordorigin="0,0" coordsize="7050,532">
                      <v:group style="position:absolute;left:0;top:0;width:7050.08;height:532.124" coordorigin="0,0" coordsize="7050,532">
                        <v:shapetype coordsize="21600, 21600" path="m0,0l21600,0,21600,21600,0,21600xe"/>
                        <v:shape id="1294" type="#_x0000_t75" o:spt="75" style="position:absolute;left:0;top:0;width:7050.08;height:532.124" coordsize="21600, 21600" filled="f" stroked="t" strokecolor="#0" strokeweight="0.5pt">
                          <v:stroke joinstyle="round"/>
                          <v:imagedata r:id="rId53"/>
                        </v:shape>
                        <v:rect id="1295" style="position:absolute;left:491.706;top:348.499;width:485.332;height:85.3118" filled="t" fillcolor="#e7e6e6" stroked="f">
                          <v:stroke joinstyle="round"/>
                        </v:rect>
                        <v:rect id="1296" style="position:absolute;left:3830.04;top:348.562;width:464;height:85.3118" filled="t" fillcolor="#e7e6e6" stroked="f">
                          <v:stroke joinstyle="round"/>
                        </v:rect>
                        <v:rect id="1297" style="position:absolute;left:5574.04;top:343.187;width:362.668;height:85.3118" filled="t" fillcolor="#e7e6e6" stroked="f">
                          <v:stroke joinstyle="round"/>
                        </v:rect>
                      </v:group>
                      <v:rect id="1298" style="position:absolute;left:1829.37;top:237;width:458.666;height:213.312" filled="f" fillcolor="#ffffff" stroked="t" strokecolor="#ff0000" strokeweight="1pt">
                        <v:stroke joinstyle="round"/>
                      </v:rect>
                      <v:rect id="1299" style="position:absolute;left:3590.04;top:238.624;width:1312;height:213.312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69" w:name="_Toc236992370"/>
            <w:bookmarkStart w:id="170" w:name="_Toc23923332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 xml:space="preserve">] </w:t>
            </w:r>
            <w:bookmarkEnd w:id="169"/>
            <w:r>
              <w:t>인터넷 게이트웨이 세부 정보</w:t>
            </w:r>
            <w:bookmarkEnd w:id="170"/>
          </w:p>
          <w:p>
            <w:pPr>
              <w:pStyle w:val="a4"/>
              <w:numPr>
                <w:ilvl w:val="0"/>
                <w:numId w:val="28"/>
              </w:numPr>
              <w:spacing w:after="60" w:before="60"/>
            </w:pPr>
            <w:r>
              <w:t>Splunk VPC(</w:t>
            </w:r>
            <w:r>
              <w:t>hackmin-splunk-vpc</w:t>
            </w:r>
            <w:r>
              <w:t xml:space="preserve">)에는 인터넷 게이트웨이가 연결되어 있지 않아 </w:t>
            </w:r>
            <w:r>
              <w:t>폐쇄망</w:t>
            </w:r>
            <w:r>
              <w:t xml:space="preserve"> 설계에 부합한다.</w:t>
            </w:r>
          </w:p>
          <w:p>
            <w:pPr>
              <w:pStyle w:val="a4"/>
              <w:numPr>
                <w:ilvl w:val="0"/>
                <w:numId w:val="28"/>
              </w:numPr>
              <w:spacing w:after="60" w:before="60"/>
            </w:pPr>
            <w:r>
              <w:t>불필요하게 연결된 NAT 게이트웨이는 존재하지 않는다.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항목 자체의 특이사항은 없으나 다음을 권고함.</w:t>
            </w:r>
          </w:p>
          <w:p>
            <w:pPr>
              <w:pStyle w:val="a4"/>
              <w:numPr>
                <w:ilvl w:val="0"/>
                <w:numId w:val="29"/>
              </w:numPr>
              <w:spacing w:after="60" w:before="60"/>
            </w:pPr>
            <w:r>
              <w:t>현재 설정을 유지하고, 향후 인터넷 게이트웨이 추가 시 필요성을 검토할 것을 권고함.</w:t>
            </w:r>
          </w:p>
        </w:tc>
      </w:tr>
    </w:tbl>
    <w:p>
      <w:pPr>
        <w:pStyle w:val="2"/>
        <w:pageBreakBefore/>
      </w:pPr>
      <w:bookmarkStart w:id="171" w:name="_Toc239233256"/>
      <w:r>
        <w:t>NAT 게이트웨이 연결 관리</w:t>
      </w:r>
      <w:bookmarkEnd w:id="171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-22] AWS-022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하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NAT 게이트웨이 연결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NAT 게이트웨이가 불필요하게 생성 및 </w:t>
            </w:r>
            <w:r>
              <w:t>프라이빗</w:t>
            </w:r>
            <w:r>
              <w:t xml:space="preserve"> 연결이 되어 있는지 점검하여 불필요한 외부 통신 경로를 차단함.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NAT 게이트웨이가 불필요하게 생성 및 </w:t>
            </w:r>
            <w:r>
              <w:t>프라이빗</w:t>
            </w:r>
            <w:r>
              <w:t xml:space="preserve"> 연결이 되어 있지 않을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불필요하게 생성 및 </w:t>
            </w:r>
            <w:r>
              <w:t>프라이빗</w:t>
            </w:r>
            <w:r>
              <w:t xml:space="preserve"> 연결이 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NAT 게이트웨이가 Service VPC 퍼블릭 서브넷에 1개만 구성되어 있으며 불필요한 연결이 없음.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30"/>
              </w:numPr>
              <w:spacing w:after="60" w:before="60"/>
            </w:pPr>
            <w:r>
              <w:t xml:space="preserve">NAT 게이트웨이(nat-01***********daf8)가 Service VPC의 퍼블릭 </w:t>
            </w:r>
            <w:r>
              <w:t>서브넷</w:t>
            </w:r>
            <w:r>
              <w:t xml:space="preserve">(hackmin-vpc-subnet-public1-ap-northeast-2a)에 배치되어 있으며, </w:t>
            </w:r>
            <w:r>
              <w:t>프라이빗</w:t>
            </w:r>
            <w:r>
              <w:t xml:space="preserve"> </w:t>
            </w:r>
            <w:r>
              <w:t>서브넷</w:t>
            </w:r>
            <w:r>
              <w:t xml:space="preserve"> 인스턴스의 </w:t>
            </w:r>
            <w:r>
              <w:t>아웃바운드</w:t>
            </w:r>
            <w:r>
              <w:t xml:space="preserve"> 인터넷 통신(소프트웨어 업데이트, AWS API 호출 등)을 위한 필수 구성요소로 적절하다.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749498"/>
                      <wp:effectExtent l="0" t="0" r="0" b="0"/>
                      <wp:docPr id="1300" name="shape130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749498"/>
                                <a:chOff x="0" y="0"/>
                                <a:chExt cx="4476799" cy="749498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749498"/>
                                  <a:chOff x="0" y="0"/>
                                  <a:chExt cx="4476799" cy="74949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5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749483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284041" y="222964"/>
                                    <a:ext cx="271848" cy="49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224883" y="637063"/>
                                    <a:ext cx="271849" cy="49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1382299" y="571420"/>
                                    <a:ext cx="271848" cy="49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5" name="child 5"/>
                                <wps:cNvSpPr>
                                  <a:spLocks/>
                                </wps:cNvSpPr>
                                <wps:spPr>
                                  <a:xfrm>
                                    <a:off x="758455" y="400367"/>
                                    <a:ext cx="201827" cy="49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6" name="child 6"/>
                                <wps:cNvSpPr>
                                  <a:spLocks/>
                                </wps:cNvSpPr>
                                <wps:spPr>
                                  <a:xfrm>
                                    <a:off x="1242599" y="398502"/>
                                    <a:ext cx="172995" cy="49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7" name="child 7"/>
                                <wps:cNvSpPr>
                                  <a:spLocks/>
                                </wps:cNvSpPr>
                                <wps:spPr>
                                  <a:xfrm>
                                    <a:off x="3526711" y="396755"/>
                                    <a:ext cx="271848" cy="49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69541" y="147915"/>
                                  <a:ext cx="194310" cy="133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604544" y="623570"/>
                                  <a:ext cx="274320" cy="87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1159534" y="504190"/>
                                  <a:ext cx="922020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9.0156pt;mso-position-horizontal-relative:column;mso-position-vertical-relative:line;z-index:0" coordorigin="0,0" coordsize="7050,1180">
                      <v:group style="position:absolute;left:0;top:0;width:7050.08;height:1180.31" coordorigin="0,0" coordsize="7050,1180">
                        <v:shapetype coordsize="21600, 21600" path="m0,0l21600,0,21600,21600,0,21600xe"/>
                        <v:shape id="1302" type="#_x0000_t75" o:spt="75" style="position:absolute;left:0;top:0;width:7050.08;height:1180.29" coordsize="21600, 21600" filled="f" stroked="t" strokecolor="#0" strokeweight="0.5pt">
                          <v:stroke joinstyle="round"/>
                          <v:imagedata r:id="rId54"/>
                        </v:shape>
                        <v:rect id="1303" style="position:absolute;left:447.309;top:351.124;width:428.107;height:77.874" filled="t" fillcolor="#e7e6e6" stroked="f">
                          <v:stroke joinstyle="round"/>
                        </v:rect>
                        <v:rect id="1304" style="position:absolute;left:354.146;top:1003.25;width:428.109;height:77.874" filled="t" fillcolor="#e7e6e6" stroked="f">
                          <v:stroke joinstyle="round"/>
                        </v:rect>
                        <v:rect id="1305" style="position:absolute;left:2176.85;top:899.874;width:428.107;height:77.874" filled="t" fillcolor="#e7e6e6" stroked="f">
                          <v:stroke joinstyle="round"/>
                        </v:rect>
                        <v:rect id="1306" style="position:absolute;left:1194.42;top:630.499;width:317.838;height:77.874" filled="t" fillcolor="#e7e6e6" stroked="f">
                          <v:stroke joinstyle="round"/>
                        </v:rect>
                        <v:rect id="1307" style="position:absolute;left:1956.85;top:627.562;width:272.433;height:77.874" filled="t" fillcolor="#e7e6e6" stroked="f">
                          <v:stroke joinstyle="round"/>
                        </v:rect>
                        <v:rect id="1308" style="position:absolute;left:5553.88;top:624.811;width:428.107;height:77.874" filled="t" fillcolor="#e7e6e6" stroked="f">
                          <v:stroke joinstyle="round"/>
                        </v:rect>
                      </v:group>
                      <v:rect id="1309" style="position:absolute;left:1841.8;top:232.937;width:306;height:210" filled="f" fillcolor="#ffffff" stroked="t" strokecolor="#ff0000" strokeweight="1pt">
                        <v:stroke joinstyle="round"/>
                      </v:rect>
                      <v:rect id="1310" style="position:absolute;left:952.038;top:982;width:432;height:138" filled="f" fillcolor="#ffffff" stroked="t" strokecolor="#ff0000" strokeweight="1pt">
                        <v:stroke joinstyle="round"/>
                      </v:rect>
                      <v:rect id="1311" style="position:absolute;left:1826.04;top:794;width:1452;height:312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72" w:name="_Toc236992371"/>
            <w:bookmarkStart w:id="173" w:name="_Toc23923332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 xml:space="preserve">] </w:t>
            </w:r>
            <w:bookmarkEnd w:id="172"/>
            <w:r>
              <w:t>NAT 게이트웨이 세부 정보</w:t>
            </w:r>
            <w:bookmarkEnd w:id="173"/>
          </w:p>
          <w:p>
            <w:pPr>
              <w:pStyle w:val="a4"/>
              <w:numPr>
                <w:ilvl w:val="0"/>
                <w:numId w:val="31"/>
              </w:numPr>
              <w:spacing w:after="60" w:before="60"/>
            </w:pPr>
            <w:r>
              <w:t>Splunk VPC(</w:t>
            </w:r>
            <w:r>
              <w:t>hackmin-splunk-vpc</w:t>
            </w:r>
            <w:r>
              <w:t xml:space="preserve">)에는 인터넷 게이트웨이가 연결되어 있지 않아 </w:t>
            </w:r>
            <w:r>
              <w:t>폐쇄망</w:t>
            </w:r>
            <w:r>
              <w:t xml:space="preserve"> 설계에 부합한다.</w:t>
            </w:r>
          </w:p>
          <w:p>
            <w:pPr>
              <w:pStyle w:val="a4"/>
              <w:numPr>
                <w:ilvl w:val="0"/>
                <w:numId w:val="32"/>
              </w:numPr>
              <w:spacing w:after="60" w:before="60"/>
            </w:pPr>
            <w:r>
              <w:t>불필요하게 연결된 NAT 게이트웨이는 존재하지 않는다.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항목 자체의 특이사항은 없으나 다음을 권고함.</w:t>
            </w:r>
          </w:p>
          <w:p>
            <w:pPr>
              <w:pStyle w:val="a4"/>
              <w:numPr>
                <w:ilvl w:val="0"/>
                <w:numId w:val="33"/>
              </w:numPr>
              <w:spacing w:after="60" w:before="60"/>
            </w:pPr>
            <w:r>
              <w:t>현재 설정을 유지하고, 향후 인터넷 게이트웨이 추가 시 필요성을 검토할 것을 권고함.</w:t>
            </w:r>
          </w:p>
        </w:tc>
      </w:tr>
    </w:tbl>
    <w:p>
      <w:pPr>
        <w:pStyle w:val="2"/>
        <w:pageBreakBefore/>
      </w:pPr>
      <w:bookmarkStart w:id="174" w:name="_Toc239233257"/>
      <w:r>
        <w:t>S3 버킷/객체 접근 관리</w:t>
      </w:r>
      <w:bookmarkEnd w:id="174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-23] AWS-023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버킷/객체 접근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버킷 및 객체에 대한 퍼블릭 액세스 차단 설정과 ACL 권한을 점검하여 외부 노출 위험을 방지하기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퍼블릭 액세스 차단이 설정되어 있거나, 퍼블릭 액세스를 허용할 경우 ACL을 버킷 소유자에게만 설정하고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퍼블릭 액세스 차단이 설정되어 있지 않고, ACL이 모든 사람, 외부계정 소유자로 설정하고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계정 수준 퍼블릭 액세스 차단 설정이 4개 항목 모두 비활성 상태이며, 버킷 수준에서만 차단 설정이 적용되어 있음.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34"/>
              </w:numPr>
              <w:spacing w:after="60" w:before="60"/>
            </w:pPr>
            <w:r>
              <w:t>S3 퍼블릭 액세스 차단을 위한 계정 설정을 확인한 결과, "모든 퍼블릭 액세스 차단"이 비활성 상태이며 4개 하위 항목(새 ACL 차단, 임의 ACL 차단, 새 정책 차단, 임의 정책 차단)이 모두 비활성으로 설정되어 있음.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190307"/>
                      <wp:effectExtent l="0" t="0" r="0" b="0"/>
                      <wp:docPr id="1312" name="shape131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190307"/>
                                <a:chOff x="0" y="0"/>
                                <a:chExt cx="4476799" cy="119030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5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190271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1892" y="348853"/>
                                  <a:ext cx="2230877" cy="8041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3.725pt;mso-position-horizontal-relative:column;mso-position-vertical-relative:line;z-index:0" coordorigin="0,0" coordsize="7050,1874">
                      <v:shapetype coordsize="21600, 21600" path="m0,0l21600,0,21600,21600,0,21600xe"/>
                      <v:shape id="1313" type="#_x0000_t75" o:spt="75" style="position:absolute;left:0;top:0;width:7050.08;height:1874.44" coordsize="21600, 21600" filled="f" stroked="t" strokecolor="#0" strokeweight="0.5pt">
                        <v:stroke joinstyle="round"/>
                        <v:imagedata r:id="rId55"/>
                      </v:shape>
                      <v:rect id="1314" style="position:absolute;left:81.7197;top:549.375;width:3513.19;height:1266.37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75" w:name="_Toc236992372"/>
            <w:bookmarkStart w:id="176" w:name="_Toc23923333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 xml:space="preserve">] </w:t>
            </w:r>
            <w:bookmarkEnd w:id="175"/>
            <w:r>
              <w:t>S3 퍼블릭 액세스 차단을 위한 계정 설정</w:t>
            </w:r>
            <w:bookmarkEnd w:id="176"/>
          </w:p>
          <w:p>
            <w:pPr>
              <w:pStyle w:val="aa"/>
              <w:jc w:val="left"/>
              <w:numPr>
                <w:ilvl w:val="0"/>
                <w:numId w:val="35"/>
              </w:numPr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</w:rPr>
              <w:t>hackmin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-media-bucket의 ACL(액세스 제어 목록)을 확인한 결과, 객체 소유권이 "버킷 소유자 적용"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으로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 xml:space="preserve"> 설정되어 있으며 버킷 소유자(AWS 계정)만 객체 나열/쓰기 및 버킷 ACL 읽기/쓰기 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권한을 보유하고 있음. 모든 사람(퍼블릭 액세스), 인증된 사용자 그룹, S3 로그 전달 그룹에는 권한이 부여되지 않음.</w:t>
            </w:r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498996"/>
                      <wp:effectExtent l="0" t="0" r="0" b="0"/>
                      <wp:docPr id="1315" name="shape131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498996"/>
                                <a:chOff x="0" y="0"/>
                                <a:chExt cx="4476799" cy="1498996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498996"/>
                                  <a:chOff x="0" y="0"/>
                                  <a:chExt cx="4476799" cy="149899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5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498966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389117" y="803354"/>
                                    <a:ext cx="1199744" cy="454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8377" y="719058"/>
                                  <a:ext cx="4059676" cy="755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18.031pt;mso-position-horizontal-relative:column;mso-position-vertical-relative:line;z-index:0" coordorigin="0,0" coordsize="7050,2360">
                      <v:group style="position:absolute;left:0;top:0;width:7050.08;height:2360.62" coordorigin="0,0" coordsize="7050,2360">
                        <v:shapetype coordsize="21600, 21600" path="m0,0l21600,0,21600,21600,0,21600xe"/>
                        <v:shape id="1317" type="#_x0000_t75" o:spt="75" style="position:absolute;left:0;top:0;width:7050.08;height:2360.58" coordsize="21600, 21600" filled="f" stroked="t" strokecolor="#0" strokeweight="0.5pt">
                          <v:stroke joinstyle="round"/>
                          <v:imagedata r:id="rId56"/>
                        </v:shape>
                        <v:rect id="1318" style="position:absolute;left:612.783;top:1265.12;width:1889.36;height:71.4992" filled="t" fillcolor="#e7e6e6" stroked="f">
                          <v:stroke joinstyle="round"/>
                        </v:rect>
                      </v:group>
                      <v:rect id="1319" style="position:absolute;left:91.9323;top:1132.37;width:6393.19;height:1189.87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77" w:name="_Toc236992373"/>
            <w:bookmarkStart w:id="178" w:name="_Toc23923333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 xml:space="preserve">] </w:t>
            </w:r>
            <w:bookmarkEnd w:id="177"/>
            <w:r>
              <w:t>hackmin</w:t>
            </w:r>
            <w:r>
              <w:t>-media-bucket ACL(액세스 제어 목록)</w:t>
            </w:r>
            <w:bookmarkEnd w:id="178"/>
          </w:p>
          <w:p>
            <w:pPr>
              <w:pStyle w:val="a4"/>
              <w:numPr>
                <w:ilvl w:val="0"/>
                <w:numId w:val="36"/>
              </w:numPr>
              <w:spacing w:after="60" w:before="60"/>
            </w:pPr>
            <w:r>
              <w:t>hackmin</w:t>
            </w:r>
            <w:r>
              <w:t>-media-bucket의 버킷 정책을 확인한 결과, 별도 버킷 정책이 존재하지 않으며 버킷 수준 퍼블릭 액세스 차단 설정이 활성화되어 퍼블릭 액세스가 차단되고 있음.</w:t>
            </w:r>
          </w:p>
          <w:p>
            <w:pPr>
              <w:pStyle w:val="a4"/>
              <w:ind w:left="400"/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264443"/>
                      <wp:effectExtent l="0" t="0" r="0" b="0"/>
                      <wp:docPr id="1320" name="shape132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264443"/>
                                <a:chOff x="0" y="0"/>
                                <a:chExt cx="4476799" cy="126444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264454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4935" y="277971"/>
                                  <a:ext cx="4371474" cy="3008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99.5624pt;mso-position-horizontal-relative:column;mso-position-vertical-relative:line;z-index:0" coordorigin="0,0" coordsize="7050,1991">
                      <v:shapetype coordsize="21600, 21600" path="m0,0l21600,0,21600,21600,0,21600xe"/>
                      <v:shape id="1321" type="#_x0000_t75" o:spt="75" style="position:absolute;left:0;top:0;width:7050.08;height:1991.27" coordsize="21600, 21600" filled="f" stroked="t" strokecolor="#0" strokeweight="0.5pt">
                        <v:stroke joinstyle="round"/>
                        <v:imagedata r:id="rId57"/>
                      </v:shape>
                      <v:rect id="1322" style="position:absolute;left:86.5118;top:437.75;width:6884.21;height:473.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79" w:name="_Toc236992374"/>
            <w:bookmarkStart w:id="180" w:name="_Toc23923333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 xml:space="preserve">] </w:t>
            </w:r>
            <w:bookmarkEnd w:id="179"/>
            <w:r>
              <w:t>hackmin</w:t>
            </w:r>
            <w:r>
              <w:t>-media-bucket 버킷 정책</w:t>
            </w:r>
            <w:bookmarkEnd w:id="180"/>
          </w:p>
          <w:p>
            <w:pPr>
              <w:pStyle w:val="a4"/>
              <w:numPr>
                <w:ilvl w:val="0"/>
                <w:numId w:val="36"/>
              </w:numPr>
              <w:spacing w:after="60" w:before="60"/>
            </w:pPr>
            <w:r>
              <w:t>버킷 수준에서는 퍼블릭 액세스 차단 및 ACL이 적절히 구성되어 있으나, 계정 수준 설정이 비활성이므로 향후 신규 버킷 생성 시 퍼블릭 노출 위험이 존재함.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37"/>
              </w:numPr>
              <w:spacing w:after="60" w:before="60"/>
            </w:pPr>
            <w:r>
              <w:t>S</w:t>
            </w:r>
            <w:r>
              <w:t>3 &gt;</w:t>
            </w:r>
            <w:r>
              <w:t xml:space="preserve"> 퍼블릭 액세스 차단을 위한 계정 설정에서 "모든 퍼블릭 액세스 차단"을 활성화하여 계정 내 모든 버킷에 대해 퍼블릭 액세스를 차단할 것을 권고.</w:t>
            </w:r>
          </w:p>
          <w:p>
            <w:pPr>
              <w:pStyle w:val="a4"/>
              <w:numPr>
                <w:ilvl w:val="0"/>
                <w:numId w:val="37"/>
              </w:numPr>
              <w:spacing w:after="60" w:before="60"/>
            </w:pPr>
            <w:r>
              <w:t>신규 버킷 생성 시 버킷 수준에서도 퍼블릭 액세스 차단이 기본 활성화되도록 운영 절차를 수립할 것을 권고.</w:t>
            </w:r>
          </w:p>
        </w:tc>
      </w:tr>
    </w:tbl>
    <w:p>
      <w:pPr>
        <w:pStyle w:val="2"/>
        <w:pageBreakBefore/>
      </w:pPr>
      <w:r>
        <w:t xml:space="preserve"> </w:t>
      </w:r>
      <w:bookmarkStart w:id="181" w:name="_Toc239233258"/>
      <w:r>
        <w:t xml:space="preserve">RDS </w:t>
      </w:r>
      <w:r>
        <w:t>서브넷</w:t>
      </w:r>
      <w:r>
        <w:t xml:space="preserve"> 가용 영역 관리</w:t>
      </w:r>
      <w:bookmarkEnd w:id="181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-25] AWS-021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RDS </w:t>
            </w:r>
            <w:r>
              <w:t>서브넷</w:t>
            </w:r>
            <w:r>
              <w:t xml:space="preserve"> 가용 영역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RDS </w:t>
            </w:r>
            <w:r>
              <w:t>서브넷</w:t>
            </w:r>
            <w:r>
              <w:t xml:space="preserve"> 그룹 내 불필요한 가용영역 포함 여부를 점검하여 불필요한 서브넷으로 인한 보안 위험을 방지하기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RDS </w:t>
            </w:r>
            <w:r>
              <w:t>서브넷</w:t>
            </w:r>
            <w:r>
              <w:t xml:space="preserve"> 그룹 내 불필요한 가용영역이 존재하지 않는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RDS </w:t>
            </w:r>
            <w:r>
              <w:t>서브넷</w:t>
            </w:r>
            <w:r>
              <w:t xml:space="preserve"> 그룹 내 불필요한 가용영역이 존재하는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>-</w:t>
            </w:r>
            <w:r>
              <w:t>db</w:t>
            </w:r>
            <w:r>
              <w:t xml:space="preserve">-subnet-group에 RDS 전용 DB </w:t>
            </w:r>
            <w:r>
              <w:t>서브넷</w:t>
            </w:r>
            <w:r>
              <w:t xml:space="preserve"> 2개(ap-northeast-2a, 2b)만 포함되어 있으며, 불필요한 가용영역이 존재하지 않음.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38"/>
              </w:numPr>
              <w:spacing w:after="60" w:before="60"/>
            </w:pPr>
            <w:r>
              <w:t xml:space="preserve">RDS </w:t>
            </w:r>
            <w:r>
              <w:t>서브넷</w:t>
            </w:r>
            <w:r>
              <w:t xml:space="preserve"> 그룹 목록을 확인한 결과, </w:t>
            </w:r>
            <w:r>
              <w:t>hackmin</w:t>
            </w:r>
            <w:r>
              <w:t>-</w:t>
            </w:r>
            <w:r>
              <w:t>db</w:t>
            </w:r>
            <w:r>
              <w:t xml:space="preserve">-subnet-group(for </w:t>
            </w:r>
            <w:r>
              <w:t>hackmin</w:t>
            </w:r>
            <w:r>
              <w:t xml:space="preserve"> RDS)과 default-</w:t>
            </w:r>
            <w:r>
              <w:t>vpc</w:t>
            </w:r>
            <w:r>
              <w:t xml:space="preserve"> </w:t>
            </w:r>
            <w:r>
              <w:t>서브넷</w:t>
            </w:r>
            <w:r>
              <w:t xml:space="preserve"> 그룹 2개가 존재함.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712628"/>
                      <wp:effectExtent l="0" t="0" r="0" b="0"/>
                      <wp:docPr id="1323" name="shape132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712628"/>
                                <a:chOff x="0" y="0"/>
                                <a:chExt cx="4476799" cy="712628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712628"/>
                                  <a:chOff x="0" y="0"/>
                                  <a:chExt cx="4476799" cy="71262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5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712631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3669755" y="460533"/>
                                    <a:ext cx="308428" cy="725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3668689" y="581104"/>
                                    <a:ext cx="308428" cy="7254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91556" y="580310"/>
                                  <a:ext cx="587828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56.1124pt;mso-position-horizontal-relative:column;mso-position-vertical-relative:line;z-index:0" coordorigin="0,0" coordsize="7050,1122">
                      <v:group style="position:absolute;left:0;top:0;width:7050.08;height:1122.25" coordorigin="0,0" coordsize="7050,1122">
                        <v:shapetype coordsize="21600, 21600" path="m0,0l21600,0,21600,21600,0,21600xe"/>
                        <v:shape id="1325" type="#_x0000_t75" o:spt="75" style="position:absolute;left:0;top:0;width:7050.08;height:1122.25" coordsize="21600, 21600" filled="f" stroked="t" strokecolor="#0" strokeweight="0.5pt">
                          <v:stroke joinstyle="round"/>
                          <v:imagedata r:id="rId58"/>
                        </v:shape>
                        <v:rect id="1326" style="position:absolute;left:5779.14;top:725.249;width:485.713;height:114.249" filled="t" fillcolor="#e7e6e6" stroked="f">
                          <v:stroke joinstyle="round"/>
                        </v:rect>
                        <v:rect id="1327" style="position:absolute;left:5777.46;top:915.124;width:485.713;height:114.249" filled="t" fillcolor="#e7e6e6" stroked="f">
                          <v:stroke joinstyle="round"/>
                        </v:rect>
                      </v:group>
                      <v:rect id="1328" style="position:absolute;left:459.143;top:913.874;width:925.713;height:160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r>
              <w:t xml:space="preserve">그림 [4-55] RDS </w:t>
            </w:r>
            <w:r>
              <w:t>서브넷</w:t>
            </w:r>
            <w:r>
              <w:t xml:space="preserve"> 그룹 목록</w:t>
            </w:r>
          </w:p>
          <w:p>
            <w:pPr>
              <w:pStyle w:val="a4"/>
              <w:numPr>
                <w:ilvl w:val="0"/>
                <w:numId w:val="39"/>
              </w:numPr>
              <w:spacing w:after="60" w:before="60"/>
            </w:pPr>
            <w:r>
              <w:rPr>
                <w:rFonts w:hint="eastAsia"/>
              </w:rPr>
              <w:t>hackmin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 xml:space="preserve">-subnet-group 세부 정보를 확인한 결과, </w:t>
            </w:r>
            <w:r>
              <w:rPr>
                <w:rFonts w:hint="eastAsia"/>
              </w:rPr>
              <w:t>hackmin-vpc</w:t>
            </w:r>
            <w:r>
              <w:rPr>
                <w:rFonts w:hint="eastAsia"/>
              </w:rPr>
              <w:t xml:space="preserve">(10.0.0.0/16) 내 DB 전용 </w:t>
            </w:r>
            <w:r>
              <w:rPr>
                <w:rFonts w:hint="eastAsia"/>
              </w:rPr>
              <w:t>서브넷</w:t>
            </w:r>
            <w:r>
              <w:rPr>
                <w:rFonts w:hint="eastAsia"/>
              </w:rPr>
              <w:t xml:space="preserve"> 2개(hackmin-vpc-subnet-db1-ap-northeast-2a 10.0.192.0/20, hackmin-vpc-subnet-db2-ap-northeast-2b 10.0.208.0/20)가 2개 가용영역(ap-northeast-2a, 2b)에 구성되어 있음.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65513"/>
                      <wp:effectExtent l="0" t="0" r="0" b="0"/>
                      <wp:docPr id="1329" name="shape132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65513"/>
                                <a:chOff x="0" y="0"/>
                                <a:chExt cx="4476799" cy="1565513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565513"/>
                                  <a:chOff x="0" y="0"/>
                                  <a:chExt cx="4476799" cy="1565513"/>
                                </a:xfrm>
                              </wpg:grpSpPr>
                              <wpg:grpSp>
                                <wpg:cNvPr id="1" name="group 1"/>
                                <wpg:cNvGrpSpPr>
                                  <a:grpSpLocks/>
                                </wpg:cNvGrpSpPr>
                                <wpg:grpSpPr>
                                  <a:xfrm>
                                    <a:off x="0" y="0"/>
                                    <a:ext cx="4476799" cy="1565513"/>
                                    <a:chOff x="0" y="0"/>
                                    <a:chExt cx="4476799" cy="1565513"/>
                                  </a:xfrm>
                                </wpg:grpSpPr>
                                <wpg:grpSp>
                                  <wpg:cNvPr id="1" name="group 1"/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4476799" cy="1565513"/>
                                      <a:chOff x="0" y="0"/>
                                      <a:chExt cx="4476799" cy="156551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0" name="이미지"/>
                                      <pic:cNvPicPr preferRelativeResize="1"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476799" cy="1565491"/>
                                      </a:xfrm>
                                      <a:prstGeom prst="rect"/>
                                      <a:ln w="6350">
                                        <a:solidFill>
                                          <a:schemeClr val="dk1">
                                            <a:alpha val="100000"/>
                                          </a:schemeClr>
                                        </a:solidFill>
                                      </a:ln>
                                    </pic:spPr>
                                  </pic:pic>
                                  <wps:wsp>
                                    <wps:cNvPr id="2" name="child 2"/>
                                    <wps:cNvSpPr>
                                      <a:spLocks/>
                                    </wps:cNvSpPr>
                                    <wps:spPr>
                                      <a:xfrm>
                                        <a:off x="2680335" y="1311989"/>
                                        <a:ext cx="330200" cy="50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  <a:ln w="1270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vert="horz" wrap="square" lIns="91440" tIns="45720" rIns="91440" bIns="45720" anchor="ctr">
                                      <a:noAutofit/>
                                    </wps:bodyPr>
                                  </wps:wsp>
                                  <wps:wsp>
                                    <wps:cNvPr id="3" name="child 3"/>
                                    <wps:cNvSpPr>
                                      <a:spLocks/>
                                    </wps:cNvSpPr>
                                    <wps:spPr>
                                      <a:xfrm>
                                        <a:off x="2675865" y="1439703"/>
                                        <a:ext cx="330200" cy="50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2">
                                          <a:alpha val="100000"/>
                                        </a:schemeClr>
                                      </a:solidFill>
                                      <a:ln w="12700"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vert="horz" wrap="square" lIns="91440" tIns="45720" rIns="91440" bIns="45720" anchor="ctr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" name="child 2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219136" y="264160"/>
                                      <a:ext cx="330200" cy="50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2">
                                        <a:alpha val="100000"/>
                                      </a:schemeClr>
                                    </a:solidFill>
                                    <a:ln w="12700"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vert="horz" wrap="square" lIns="91440" tIns="45720" rIns="91440" bIns="45720" anchor="ctr">
                                    <a:noAutofit/>
                                  </wps:bodyPr>
                                </wps:wsp>
                              </wpg:grpSp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696541" y="457517"/>
                                    <a:ext cx="247072" cy="50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 w="12700"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5061" y="1275397"/>
                                  <a:ext cx="4357254" cy="2528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23.269pt;mso-position-horizontal-relative:column;mso-position-vertical-relative:line;z-index:0" coordorigin="0,0" coordsize="7050,2465">
                      <v:group style="position:absolute;left:0;top:0;width:7050.08;height:2465.37" coordorigin="0,0" coordsize="7050,2465">
                        <v:group style="position:absolute;left:0;top:0;width:7050.08;height:2465.37" coordorigin="0,0" coordsize="7050,2465">
                          <v:group style="position:absolute;left:0;top:0;width:7050.08;height:2465.37" coordorigin="0,0" coordsize="7050,2465">
                            <v:shapetype coordsize="21600, 21600" path="m0,0l21600,0,21600,21600,0,21600xe"/>
                            <v:shape id="1333" type="#_x0000_t75" o:spt="75" style="position:absolute;left:0;top:0;width:7050.08;height:2465.34" coordsize="21600, 21600" filled="f" stroked="t" strokecolor="#0" strokeweight="0.5pt">
                              <v:stroke joinstyle="round"/>
                              <v:imagedata r:id="rId59"/>
                            </v:shape>
                            <v:rect id="1334" style="position:absolute;left:4221;top:2066.12;width:520;height:80" filled="t" fillcolor="#e7e6e6" stroked="f">
                              <v:stroke joinstyle="round"/>
                            </v:rect>
                            <v:rect id="1335" style="position:absolute;left:4213.96;top:2267.25;width:520;height:80" filled="t" fillcolor="#e7e6e6" stroked="f">
                              <v:stroke joinstyle="round"/>
                            </v:rect>
                          </v:group>
                          <v:rect id="1336" style="position:absolute;left:345.096;top:416;width:520;height:80" filled="t" fillcolor="#e7e6e6" stroked="f">
                            <v:stroke joinstyle="round"/>
                          </v:rect>
                        </v:group>
                        <v:rect id="1337" style="position:absolute;left:1096.91;top:720.499;width:389.09;height:80" filled="t" fillcolor="#e7e6e6" stroked="f">
                          <v:stroke joinstyle="round"/>
                        </v:rect>
                      </v:group>
                      <v:rect id="1338" style="position:absolute;left:102.458;top:2008.5;width:6861.82;height:398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82" w:name="_Toc236992375"/>
            <w:bookmarkStart w:id="183" w:name="_Toc23923333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 xml:space="preserve">] </w:t>
            </w:r>
            <w:bookmarkEnd w:id="182"/>
            <w:r>
              <w:t>hackmin</w:t>
            </w:r>
            <w:r>
              <w:t>-</w:t>
            </w:r>
            <w:r>
              <w:t>db</w:t>
            </w:r>
            <w:r>
              <w:t>-subnet-group 세부 정보</w:t>
            </w:r>
            <w:bookmarkEnd w:id="183"/>
          </w:p>
          <w:p>
            <w:pPr>
              <w:pStyle w:val="a4"/>
              <w:numPr>
                <w:ilvl w:val="0"/>
                <w:numId w:val="39"/>
              </w:numPr>
              <w:spacing w:after="60" w:before="60"/>
            </w:pPr>
            <w:r>
              <w:t xml:space="preserve">AWS RDS </w:t>
            </w:r>
            <w:r>
              <w:t>서브넷</w:t>
            </w:r>
            <w:r>
              <w:t xml:space="preserve"> 그룹은 최소 2개 이상의 가용영역을 요구하며, </w:t>
            </w:r>
            <w:r>
              <w:t>hackmin</w:t>
            </w:r>
            <w:r>
              <w:t>-</w:t>
            </w:r>
            <w:r>
              <w:t>db</w:t>
            </w:r>
            <w:r>
              <w:t>-subnet-group은 DB 운영에 필요한 최소 가용영역만 포함하고 불필요한 서브넷이 존재하지 않음.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현행 유지.</w:t>
            </w:r>
          </w:p>
          <w:p>
            <w:pPr>
              <w:pStyle w:val="a4"/>
              <w:numPr>
                <w:ilvl w:val="0"/>
                <w:numId w:val="40"/>
              </w:numPr>
              <w:spacing w:after="60" w:before="60"/>
            </w:pPr>
            <w:r>
              <w:t>미사용 중인 default-</w:t>
            </w:r>
            <w:r>
              <w:t>vpc</w:t>
            </w:r>
            <w:r>
              <w:t xml:space="preserve"> </w:t>
            </w:r>
            <w:r>
              <w:t>서브넷</w:t>
            </w:r>
            <w:r>
              <w:t xml:space="preserve"> 그룹은 RDS 인스턴스에 연결되어 있지 않을 경우 삭제하여 불필요한 리소스를 정리할 것을 권고.</w:t>
            </w:r>
          </w:p>
        </w:tc>
      </w:tr>
    </w:tbl>
    <w:p>
      <w:pPr>
        <w:pStyle w:val="2"/>
        <w:pageBreakBefore/>
      </w:pPr>
      <w:bookmarkStart w:id="184" w:name="_Toc239233259"/>
      <w:r>
        <w:t>EKS Pod 보안 정책 관리</w:t>
      </w:r>
      <w:bookmarkEnd w:id="184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-25] AWS-025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EKS Pod 보안 정책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EKS Pod Security Standards(PSS) 및 Pod Security Admission(PSA) 설정을 점검하여 Pod의 보안 수준을 관리하기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PSS Profile Baseline 및 PSA Audit 이상 설정을 적용해 사용하는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PSS 및 PSA 설정을 적용하여 사용하지 않거나 PSS Profile Privileged 및 PSA warn </w:t>
            </w:r>
            <w:r>
              <w:t>설정을적용해</w:t>
            </w:r>
            <w:r>
              <w:t xml:space="preserve"> 사용하는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 (해당 없음)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프로젝트에서 Amazon EKS를 사용하지 않아 해당 항목은 진단 대상에서 제외함.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41"/>
              </w:numPr>
              <w:spacing w:after="60" w:before="60"/>
            </w:pPr>
            <w:r>
              <w:t>본 프로젝트(</w:t>
            </w:r>
            <w:r>
              <w:t>hackmin</w:t>
            </w:r>
            <w:r>
              <w:t>)의 AWS 인프라를 확인한 결과, Amazon Elastic Kubernetes Service(EKS)를 사용하지 않으며 Kubernetes 클러스터가 구성되어 있지 않음.</w:t>
            </w:r>
          </w:p>
          <w:p>
            <w:pPr>
              <w:pStyle w:val="a4"/>
              <w:numPr>
                <w:ilvl w:val="0"/>
                <w:numId w:val="41"/>
              </w:numPr>
              <w:spacing w:after="60" w:before="60"/>
            </w:pPr>
            <w:r>
              <w:t>컨테이너 서비스는 Amazon ECR(Elastic Container Registry)만 이미지 저장 용도로 사용하고 있으며, EKS 기반 Pod 운영이 없으므로 PSS/PSA 설정 점검 대상에 해당하지 않음.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 (향후 EKS 도입 시 본 기준에 따라 재점검 권고)</w:t>
            </w:r>
          </w:p>
        </w:tc>
      </w:tr>
    </w:tbl>
    <w:p>
      <w:pPr>
        <w:pStyle w:val="2"/>
        <w:pageBreakBefore/>
      </w:pPr>
      <w:r>
        <w:t xml:space="preserve"> </w:t>
      </w:r>
      <w:bookmarkStart w:id="185" w:name="_Toc239233260"/>
      <w:r>
        <w:t>ELB(Elastic Load Balancing) 연결 관리</w:t>
      </w:r>
      <w:bookmarkEnd w:id="185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-26] AWS-026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ELB(Elastic Load Balancing) 연결 관리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ELB의 보안 설정(TLS, 로깅, 삭제 방지 등)이 ELB 제어 정책에 부합하는지 점검하여 데이터 보호 및 가용성을 확보하기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ELB 제어 정책을 준수하고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ELB 제어 정책을 준수하고 있지 않는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hackmin-alb</w:t>
            </w:r>
            <w:r>
              <w:t xml:space="preserve">(ALB)에서 잘못된 헤더 삭제(ELB.4), 액세스 로깅(ELB.5), 삭제 방지(ELB.6) 설정이 </w:t>
            </w:r>
            <w:r>
              <w:t>미적용되어</w:t>
            </w:r>
            <w:r>
              <w:t xml:space="preserve"> ELB 제어 정책을 준수하지 않음.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42"/>
              </w:numPr>
              <w:spacing w:after="60" w:before="60"/>
            </w:pPr>
            <w:r>
              <w:t>hackmin-alb</w:t>
            </w:r>
            <w:r>
              <w:t xml:space="preserve">는 Internet-facing 애플리케이션 로드 </w:t>
            </w:r>
            <w:r>
              <w:t>밸런서</w:t>
            </w:r>
            <w:r>
              <w:t xml:space="preserve">(ALB)로, </w:t>
            </w:r>
            <w:r>
              <w:t>hackmin-vpc</w:t>
            </w:r>
            <w:r>
              <w:t xml:space="preserve"> 내 2개 가용영역(ap-northeast-2a, 2b)에 구성되어 있음.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801" cy="1066800"/>
                      <wp:effectExtent l="0" t="0" r="0" b="0"/>
                      <wp:docPr id="1339" name="shape133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801" cy="1066800"/>
                                <a:chOff x="0" y="0"/>
                                <a:chExt cx="4476801" cy="1066800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801" cy="1066800"/>
                                  <a:chOff x="0" y="0"/>
                                  <a:chExt cx="4476801" cy="10668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6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801" cy="1066800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2477838" y="257333"/>
                                    <a:ext cx="263769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2513394" y="453390"/>
                                    <a:ext cx="281087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2511529" y="608647"/>
                                    <a:ext cx="281087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5" name="child 5"/>
                                <wps:cNvSpPr>
                                  <a:spLocks/>
                                </wps:cNvSpPr>
                                <wps:spPr>
                                  <a:xfrm>
                                    <a:off x="2708956" y="868441"/>
                                    <a:ext cx="149469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6" name="child 6"/>
                                <wps:cNvSpPr>
                                  <a:spLocks/>
                                </wps:cNvSpPr>
                                <wps:spPr>
                                  <a:xfrm>
                                    <a:off x="1115106" y="867806"/>
                                    <a:ext cx="232596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7" name="child 7"/>
                                <wps:cNvSpPr>
                                  <a:spLocks/>
                                </wps:cNvSpPr>
                                <wps:spPr>
                                  <a:xfrm>
                                    <a:off x="62738" y="934243"/>
                                    <a:ext cx="225669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8" name="child 8"/>
                                <wps:cNvSpPr>
                                  <a:spLocks/>
                                </wps:cNvSpPr>
                                <wps:spPr>
                                  <a:xfrm>
                                    <a:off x="1257115" y="452120"/>
                                    <a:ext cx="232596" cy="439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0487" y="170180"/>
                                  <a:ext cx="377536" cy="3463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4pt;mso-position-horizontal-relative:column;mso-position-vertical-relative:line;z-index:0" coordorigin="0,0" coordsize="7050,1680">
                      <v:group style="position:absolute;left:0;top:0;width:7050.08;height:1680" coordorigin="0,0" coordsize="7050,1680">
                        <v:shapetype coordsize="21600, 21600" path="m0,0l21600,0,21600,21600,0,21600xe"/>
                        <v:shape id="1341" type="#_x0000_t75" o:spt="75" style="position:absolute;left:0;top:0;width:7050.08;height:1680" coordsize="21600, 21600" filled="f" stroked="t" strokecolor="#0" strokeweight="0.5pt">
                          <v:stroke joinstyle="round"/>
                          <v:imagedata r:id="rId60"/>
                        </v:shape>
                        <v:rect id="1342" style="position:absolute;left:3902.11;top:405.249;width:415.384;height:69.2488" filled="t" fillcolor="#e7e6e6" stroked="f">
                          <v:stroke joinstyle="round"/>
                        </v:rect>
                        <v:rect id="1343" style="position:absolute;left:3958.1;top:714;width:442.657;height:69.2488" filled="t" fillcolor="#e7e6e6" stroked="f">
                          <v:stroke joinstyle="round"/>
                        </v:rect>
                        <v:rect id="1344" style="position:absolute;left:3955.16;top:958.499;width:442.657;height:69.2488" filled="t" fillcolor="#e7e6e6" stroked="f">
                          <v:stroke joinstyle="round"/>
                        </v:rect>
                        <v:rect id="1345" style="position:absolute;left:4266.07;top:1367.62;width:235.384;height:69.2488" filled="t" fillcolor="#e7e6e6" stroked="f">
                          <v:stroke joinstyle="round"/>
                        </v:rect>
                        <v:rect id="1346" style="position:absolute;left:1756.07;top:1366.62;width:366.293;height:69.2488" filled="t" fillcolor="#e7e6e6" stroked="f">
                          <v:stroke joinstyle="round"/>
                        </v:rect>
                        <v:rect id="1347" style="position:absolute;left:98.8;top:1471.25;width:355.384;height:69.2488" filled="t" fillcolor="#e7e6e6" stroked="f">
                          <v:stroke joinstyle="round"/>
                        </v:rect>
                        <v:rect id="1348" style="position:absolute;left:1979.71;top:712;width:366.293;height:69.2488" filled="t" fillcolor="#e7e6e6" stroked="f">
                          <v:stroke joinstyle="round"/>
                        </v:rect>
                      </v:group>
                      <v:rect id="1349" style="position:absolute;left:95.2551;top:268;width:594.545;height:545.3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86" w:name="_Toc236992376"/>
            <w:bookmarkStart w:id="187" w:name="_Toc23923333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 xml:space="preserve">] </w:t>
            </w:r>
            <w:bookmarkEnd w:id="186"/>
            <w:r>
              <w:t>hackmin-alb</w:t>
            </w:r>
            <w:r>
              <w:t xml:space="preserve"> 세부 정보</w:t>
            </w:r>
            <w:bookmarkEnd w:id="187"/>
          </w:p>
          <w:p>
            <w:pPr>
              <w:pStyle w:val="a4"/>
              <w:ind w:left="400"/>
              <w:numPr>
                <w:ilvl w:val="0"/>
                <w:numId w:val="43"/>
              </w:numPr>
              <w:spacing w:after="60" w:before="60"/>
            </w:pPr>
            <w:r>
              <w:t xml:space="preserve">HTTPS:443 </w:t>
            </w:r>
            <w:r>
              <w:t>리스너에</w:t>
            </w:r>
            <w:r>
              <w:t xml:space="preserve"> ACM 인증서(hackmin.com)와 TLS 1.3 보안 정책(ELBSecurityPolicy-TLS13-1-2)이 적용되어 있으며, HTTP:80 </w:t>
            </w:r>
            <w:r>
              <w:t>리스너는</w:t>
            </w:r>
            <w:r>
              <w:t xml:space="preserve"> HTTPS:443으로 301 </w:t>
            </w:r>
            <w:r>
              <w:t>리디렉션이</w:t>
            </w:r>
            <w:r>
              <w:t xml:space="preserve"> 설정되어 통신 구간 암호화가 적절히 구성되어 있음.</w:t>
            </w:r>
          </w:p>
          <w:p>
            <w:pPr>
              <w:pStyle w:val="a4"/>
              <w:ind w:left="400"/>
              <w:numPr>
                <w:ilvl w:val="0"/>
                <w:numId w:val="43"/>
              </w:numPr>
              <w:spacing w:after="60" w:before="60"/>
            </w:pPr>
            <w:r>
              <w:rPr>
                <w:rFonts w:hint="eastAsia"/>
              </w:rPr>
              <w:t xml:space="preserve">HTTP:8000 </w:t>
            </w:r>
            <w:r>
              <w:rPr>
                <w:rFonts w:hint="eastAsia"/>
              </w:rPr>
              <w:t>리스너</w:t>
            </w:r>
            <w:r>
              <w:rPr>
                <w:rFonts w:hint="eastAsia"/>
              </w:rPr>
              <w:t xml:space="preserve">(Splunk 웹)는 HTTPS </w:t>
            </w:r>
            <w:r>
              <w:rPr>
                <w:rFonts w:hint="eastAsia"/>
              </w:rPr>
              <w:t>리디렉션</w:t>
            </w:r>
            <w:r>
              <w:rPr>
                <w:rFonts w:hint="eastAsia"/>
              </w:rPr>
              <w:t xml:space="preserve"> 없이 대상 그룹으로 직접 전달되고 있어 해당 구간의 통신이 암호화되지 않음.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310401"/>
                      <wp:effectExtent l="0" t="0" r="0" b="0"/>
                      <wp:docPr id="1350" name="shape135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310401"/>
                                <a:chOff x="0" y="0"/>
                                <a:chExt cx="4476799" cy="131040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31039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989133" y="678656"/>
                                  <a:ext cx="133738" cy="466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944512" y="1108630"/>
                                  <a:ext cx="939282" cy="1928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accent6">
                                      <a:alpha val="10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941402" y="853678"/>
                                  <a:ext cx="939282" cy="1928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03.181pt;mso-position-horizontal-relative:column;mso-position-vertical-relative:line;z-index:0" coordorigin="0,0" coordsize="7050,2063">
                      <v:shapetype coordsize="21600, 21600" path="m0,0l21600,0,21600,21600,0,21600xe"/>
                      <v:shape id="1351" type="#_x0000_t75" o:spt="75" style="position:absolute;left:0;top:0;width:7050.08;height:2063.62" coordsize="21600, 21600" filled="f" stroked="t" strokecolor="#0" strokeweight="0.5pt">
                        <v:stroke joinstyle="round"/>
                        <v:imagedata r:id="rId61"/>
                      </v:shape>
                      <v:rect id="1352" style="position:absolute;left:6282.1;top:1068.75;width:210.611;height:73.4992" filled="t" fillcolor="#e7e6e6" stroked="f">
                        <v:stroke joinstyle="round"/>
                      </v:rect>
                      <v:rect id="1353" style="position:absolute;left:1487.42;top:1745.87;width:1479.18;height:303.75" filled="f" fillcolor="#ffffff" stroked="t" strokecolor="#70ad47" strokeweight="1pt">
                        <v:stroke joinstyle="round"/>
                      </v:rect>
                      <v:rect id="1354" style="position:absolute;left:1482.52;top:1344.37;width:1479.18;height:303.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88" w:name="_Toc236992377"/>
            <w:bookmarkStart w:id="189" w:name="_Toc23923333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 xml:space="preserve">] </w:t>
            </w:r>
            <w:bookmarkEnd w:id="188"/>
            <w:r>
              <w:t>hackmin-alb</w:t>
            </w:r>
            <w:r>
              <w:t xml:space="preserve"> </w:t>
            </w:r>
            <w:r>
              <w:t>리스너</w:t>
            </w:r>
            <w:r>
              <w:t xml:space="preserve"> 및 규칙</w:t>
            </w:r>
            <w:bookmarkEnd w:id="189"/>
          </w:p>
          <w:p>
            <w:pPr>
              <w:pStyle w:val="a4"/>
              <w:ind w:left="400"/>
              <w:numPr>
                <w:ilvl w:val="0"/>
                <w:numId w:val="43"/>
              </w:numPr>
              <w:spacing w:after="60" w:before="60"/>
            </w:pPr>
            <w:r>
              <w:t>ALB 속성에서 비동기화 완화 모드는 "방어적"</w:t>
            </w:r>
            <w:r>
              <w:t>으로</w:t>
            </w:r>
            <w:r>
              <w:t xml:space="preserve"> 적절히 설정되어 있으나, 잘못된 헤더 필드 삭제가 비활성화되어 있어 비정상 HTTP 헤더를 포함한 요청이 </w:t>
            </w:r>
            <w:r>
              <w:t>백엔드로</w:t>
            </w:r>
            <w:r>
              <w:t xml:space="preserve"> 전달될 수 있음.</w:t>
            </w:r>
          </w:p>
          <w:p>
            <w:pPr>
              <w:pStyle w:val="a4"/>
              <w:ind w:left="400"/>
              <w:numPr>
                <w:ilvl w:val="0"/>
                <w:numId w:val="43"/>
              </w:numPr>
              <w:spacing w:after="60" w:before="60"/>
            </w:pPr>
            <w:r>
              <w:t>삭제 방지가 비활성화되어 있어 실수로 인한 ALB 삭제 위험이 존재하며, 액세스 로그·연결 로그·상태 검사 로그가 모두 비활성화되어 보안 감사 및 트래픽 분석을 위한 로그가 수집되지 않음.</w:t>
            </w:r>
          </w:p>
          <w:p>
            <w:pPr>
              <w:pStyle w:val="a4"/>
              <w:ind w:left="400" w:hanging="400"/>
              <w:jc w:val="center"/>
              <w:spacing w:after="60" w:before="60"/>
              <w:rPr>
                <w:b/>
                <w:bCs/>
                <w:sz w:val="17"/>
                <w:szCs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2492533"/>
                      <wp:effectExtent l="0" t="0" r="0" b="0"/>
                      <wp:docPr id="1355" name="shape135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2492533"/>
                                <a:chOff x="0" y="0"/>
                                <a:chExt cx="4476799" cy="249253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2492535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135193" y="761841"/>
                                  <a:ext cx="406400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47860" y="1985883"/>
                                  <a:ext cx="369146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40664" y="1636236"/>
                                  <a:ext cx="186266" cy="13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96.262pt;mso-position-horizontal-relative:column;mso-position-vertical-relative:line;z-index:0" coordorigin="0,0" coordsize="7050,3925">
                      <v:shapetype coordsize="21600, 21600" path="m0,0l21600,0,21600,21600,0,21600xe"/>
                      <v:shape id="1356" type="#_x0000_t75" o:spt="75" style="position:absolute;left:0;top:0;width:7050.08;height:3925.25" coordsize="21600, 21600" filled="f" stroked="t" strokecolor="#0" strokeweight="0.5pt">
                        <v:stroke joinstyle="round"/>
                        <v:imagedata r:id="rId62"/>
                      </v:shape>
                      <v:rect id="1357" style="position:absolute;left:1787.71;top:1199.75;width:640;height:208" filled="f" fillcolor="#ffffff" stroked="t" strokecolor="#ff0000" strokeweight="1pt">
                        <v:stroke joinstyle="round"/>
                      </v:rect>
                      <v:rect id="1358" style="position:absolute;left:75.3701;top:3127.37;width:581.332;height:208" filled="f" fillcolor="#ffffff" stroked="t" strokecolor="#ff0000" strokeweight="1pt">
                        <v:stroke joinstyle="round"/>
                      </v:rect>
                      <v:rect id="1359" style="position:absolute;left:64.0378;top:2576.75;width:293.332;height:208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90" w:name="_Toc236992378"/>
            <w:bookmarkStart w:id="191" w:name="_Toc23923333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 xml:space="preserve">] </w:t>
            </w:r>
            <w:bookmarkEnd w:id="190"/>
            <w:r>
              <w:t>hackmin-alb</w:t>
            </w:r>
            <w:r>
              <w:t xml:space="preserve"> 속성</w:t>
            </w:r>
            <w:bookmarkEnd w:id="191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44"/>
              </w:numPr>
              <w:spacing w:after="60" w:before="60"/>
            </w:pPr>
            <w:r>
              <w:t>ALB 속성에서 "잘못된 헤더 필드 삭제"</w:t>
            </w:r>
            <w:r>
              <w:t>를</w:t>
            </w:r>
            <w:r>
              <w:t xml:space="preserve"> 활성화하여 비정상 HTTP 헤더가 포함된 요청이 </w:t>
            </w:r>
            <w:r>
              <w:t>백엔드로</w:t>
            </w:r>
            <w:r>
              <w:t xml:space="preserve"> 전달되지 않도록 설정할 것을 권고.</w:t>
            </w:r>
          </w:p>
          <w:p>
            <w:pPr>
              <w:pStyle w:val="a4"/>
              <w:ind w:left="400"/>
              <w:numPr>
                <w:ilvl w:val="0"/>
                <w:numId w:val="44"/>
              </w:numPr>
              <w:spacing w:after="60" w:before="60"/>
            </w:pPr>
            <w:r>
              <w:t>ALB 속성에서 액세스 로그를 활성화하고 S3 버킷을 지정하여 트래픽 로그를 수집할 것을 권고.</w:t>
            </w:r>
          </w:p>
          <w:p>
            <w:pPr>
              <w:pStyle w:val="a4"/>
              <w:ind w:left="400"/>
              <w:numPr>
                <w:ilvl w:val="0"/>
                <w:numId w:val="44"/>
              </w:numPr>
              <w:spacing w:after="60" w:before="60"/>
            </w:pPr>
            <w:r>
              <w:t>ALB 보호 설정에서 "삭제 방지"</w:t>
            </w:r>
            <w:r>
              <w:t>를</w:t>
            </w:r>
            <w:r>
              <w:t xml:space="preserve"> 활성화하여 실수로 인한 로드 </w:t>
            </w:r>
            <w:r>
              <w:t>밸런서</w:t>
            </w:r>
            <w:r>
              <w:t xml:space="preserve"> 삭제를 방지할 것을 권고.</w:t>
            </w:r>
          </w:p>
          <w:p>
            <w:pPr>
              <w:pStyle w:val="a4"/>
              <w:ind w:left="400"/>
              <w:numPr>
                <w:ilvl w:val="0"/>
                <w:numId w:val="44"/>
              </w:numPr>
              <w:spacing w:after="60" w:before="60"/>
            </w:pPr>
            <w:r>
              <w:t xml:space="preserve">HTTP:8000 </w:t>
            </w:r>
            <w:r>
              <w:t>리스너</w:t>
            </w:r>
            <w:r>
              <w:t>(Splunk 웹)에 대해 HTTPS 적용 또는 내부 접근 제한을 검토할 것을 권고.</w:t>
            </w:r>
          </w:p>
        </w:tc>
      </w:tr>
    </w:tbl>
    <w:p>
      <w:pPr>
        <w:pStyle w:val="2"/>
        <w:pageBreakBefore/>
      </w:pPr>
      <w:bookmarkStart w:id="192" w:name="_Toc239233261"/>
      <w:r>
        <w:t>EBS 및 볼륨 암호화 설정</w:t>
      </w:r>
      <w:bookmarkEnd w:id="192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-27] AWS-027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EBS 및 볼륨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EBS 볼륨에 암호화가 적용되어 있는지 점검하여 저장 데이터의 기밀성을 보장하기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EBS 및 볼륨 리소스에 암호화가 활성화되어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EBS 및 볼륨 리소스에 암호화가 비활성화되어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전체 EBS 볼륨 5개 모두 암호화가 비활성화되어 있어 취약으로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45"/>
              </w:numPr>
              <w:spacing w:after="60" w:before="60"/>
            </w:pPr>
            <w:r>
              <w:t>EC</w:t>
            </w:r>
            <w:r>
              <w:t>2 &gt;</w:t>
            </w:r>
            <w:r>
              <w:t xml:space="preserve"> Elastic Block Store &gt; 볼륨 메뉴에서 전체 볼륨 목록을 확인함.</w:t>
            </w:r>
          </w:p>
          <w:p>
            <w:pPr>
              <w:pStyle w:val="a4"/>
              <w:ind w:left="400"/>
              <w:numPr>
                <w:ilvl w:val="0"/>
                <w:numId w:val="45"/>
              </w:numPr>
              <w:spacing w:after="60" w:before="60"/>
            </w:pPr>
            <w:r>
              <w:t>볼륨 5개가 존재하며, 모두 gp3 유형으로 ap-northeast-2a 가용 영역에 위치함.</w:t>
            </w:r>
          </w:p>
          <w:p>
            <w:pPr>
              <w:pStyle w:val="a4"/>
              <w:ind w:left="400"/>
              <w:numPr>
                <w:ilvl w:val="0"/>
                <w:numId w:val="45"/>
              </w:numPr>
              <w:spacing w:after="60" w:before="60"/>
            </w:pPr>
            <w:r>
              <w:t>볼륨 크기는 8 GiB 1개, 30 GiB 4개로 구성되어 있음.</w:t>
            </w:r>
          </w:p>
          <w:p>
            <w:pPr>
              <w:pStyle w:val="a4"/>
              <w:ind w:left="400"/>
              <w:numPr>
                <w:ilvl w:val="0"/>
                <w:numId w:val="45"/>
              </w:numPr>
              <w:spacing w:after="60" w:before="60"/>
            </w:pPr>
            <w:r>
              <w:t>5개 볼륨 모두 암호화 열이 "암호화되지 않음"</w:t>
            </w:r>
            <w:r>
              <w:t>으로</w:t>
            </w:r>
            <w:r>
              <w:t xml:space="preserve"> 표시되어 있어 저장 데이터에 대한 암호화가 적용되지 않은 상태임.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888285"/>
                      <wp:effectExtent l="0" t="0" r="0" b="0"/>
                      <wp:docPr id="1360" name="shape136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888285"/>
                                <a:chOff x="0" y="0"/>
                                <a:chExt cx="4476799" cy="888285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888285"/>
                                  <a:chOff x="0" y="0"/>
                                  <a:chExt cx="4476799" cy="88828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6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888276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725194" y="405525"/>
                                    <a:ext cx="307975" cy="539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721384" y="503158"/>
                                    <a:ext cx="317500" cy="539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4" name="child 4"/>
                                <wps:cNvSpPr>
                                  <a:spLocks/>
                                </wps:cNvSpPr>
                                <wps:spPr>
                                  <a:xfrm>
                                    <a:off x="727734" y="604758"/>
                                    <a:ext cx="307975" cy="539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5" name="child 5"/>
                                <wps:cNvSpPr>
                                  <a:spLocks/>
                                </wps:cNvSpPr>
                                <wps:spPr>
                                  <a:xfrm>
                                    <a:off x="724559" y="706358"/>
                                    <a:ext cx="323850" cy="571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6" name="child 6"/>
                                <wps:cNvSpPr>
                                  <a:spLocks/>
                                </wps:cNvSpPr>
                                <wps:spPr>
                                  <a:xfrm>
                                    <a:off x="724559" y="811133"/>
                                    <a:ext cx="323850" cy="571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4082438" y="294401"/>
                                  <a:ext cx="368300" cy="584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69.9437pt;mso-position-horizontal-relative:column;mso-position-vertical-relative:line;z-index:0" coordorigin="0,0" coordsize="7050,1398">
                      <v:group style="position:absolute;left:0;top:0;width:7050.08;height:1398.87" coordorigin="0,0" coordsize="7050,1398">
                        <v:shapetype coordsize="21600, 21600" path="m0,0l21600,0,21600,21600,0,21600xe"/>
                        <v:shape id="1362" type="#_x0000_t75" o:spt="75" style="position:absolute;left:0;top:0;width:7050.08;height:1398.86" coordsize="21600, 21600" filled="f" stroked="t" strokecolor="#0" strokeweight="0.5pt">
                          <v:stroke joinstyle="round"/>
                          <v:imagedata r:id="rId63"/>
                        </v:shape>
                        <v:rect id="1363" style="position:absolute;left:1142.04;top:638.622;width:485;height:85" filled="t" fillcolor="#e7e6e6" stroked="f">
                          <v:stroke joinstyle="round"/>
                        </v:rect>
                        <v:rect id="1364" style="position:absolute;left:1136.04;top:792.375;width:500;height:85" filled="t" fillcolor="#e7e6e6" stroked="f">
                          <v:stroke joinstyle="round"/>
                        </v:rect>
                        <v:rect id="1365" style="position:absolute;left:1146.04;top:952.375;width:485;height:85" filled="t" fillcolor="#e7e6e6" stroked="f">
                          <v:stroke joinstyle="round"/>
                        </v:rect>
                        <v:rect id="1366" style="position:absolute;left:1141.04;top:1112.37;width:510;height:90" filled="t" fillcolor="#e7e6e6" stroked="f">
                          <v:stroke joinstyle="round"/>
                        </v:rect>
                        <v:rect id="1367" style="position:absolute;left:1141.04;top:1277.37;width:510;height:90" filled="t" fillcolor="#e7e6e6" stroked="f">
                          <v:stroke joinstyle="round"/>
                        </v:rect>
                      </v:group>
                      <v:rect id="1368" style="position:absolute;left:6429.04;top:463.624;width:580;height:920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93" w:name="_Toc236992379"/>
            <w:bookmarkStart w:id="194" w:name="_Toc23923333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 xml:space="preserve">] </w:t>
            </w:r>
            <w:bookmarkEnd w:id="193"/>
            <w:r>
              <w:t>EC2 EBS 볼륨 목록 암호화 상태 확인</w:t>
            </w:r>
            <w:bookmarkEnd w:id="194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46"/>
              </w:numPr>
              <w:spacing w:after="60" w:before="60"/>
            </w:pPr>
            <w:r>
              <w:t>기존 EBS 볼륨은 직접 암호화를 활성화할 수 없으므로, 스냅샷 생성 후 암호화된 스냅샷으로 복사하여 새 볼륨을 생성하는 방식으로 전환하시기 바랍니다.</w:t>
            </w:r>
          </w:p>
          <w:p>
            <w:pPr>
              <w:pStyle w:val="a4"/>
              <w:ind w:left="400"/>
              <w:numPr>
                <w:ilvl w:val="0"/>
                <w:numId w:val="46"/>
              </w:numPr>
              <w:spacing w:after="60" w:before="60"/>
            </w:pPr>
            <w:r>
              <w:t>EC</w:t>
            </w:r>
            <w:r>
              <w:t>2 &gt;</w:t>
            </w:r>
            <w:r>
              <w:t xml:space="preserve"> EBS 설정에서 "항상 새 EBS 볼륨 암호화" 옵션을 활성화하여 향후 생성되는 볼륨에 자동으로 암호화가 적용되도록 설정하시기 바랍니다. </w:t>
            </w:r>
          </w:p>
          <w:p>
            <w:pPr>
              <w:pStyle w:val="a4"/>
              <w:ind w:left="400"/>
              <w:numPr>
                <w:ilvl w:val="0"/>
                <w:numId w:val="46"/>
              </w:numPr>
              <w:spacing w:after="60" w:before="60"/>
            </w:pPr>
            <w:r>
              <w:t xml:space="preserve">KMS 키는 기본 </w:t>
            </w:r>
            <w:r>
              <w:t>aws</w:t>
            </w:r>
            <w:r>
              <w:t>/</w:t>
            </w:r>
            <w:r>
              <w:t>ebs</w:t>
            </w:r>
            <w:r>
              <w:t xml:space="preserve"> 키 또는 고객 관리형 CMK를 사용하시기 바랍니다.</w:t>
            </w:r>
          </w:p>
        </w:tc>
      </w:tr>
    </w:tbl>
    <w:p>
      <w:pPr>
        <w:pStyle w:val="2"/>
        <w:pageBreakBefore/>
      </w:pPr>
      <w:bookmarkStart w:id="195" w:name="_Toc239233262"/>
      <w:r>
        <w:t>RDS 암호화 설정</w:t>
      </w:r>
      <w:bookmarkEnd w:id="195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-28] AWS-028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데이터베이스 인스턴스에 스토리지 암호화가 적용되어 있는지 점검하여 저장 데이터의 기밀성을 보장하기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데이터베이스 암호화가 활성화되어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데이터베이스 암호화가 비활성화되어 있을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hackmin-db</w:t>
            </w:r>
            <w:r>
              <w:t xml:space="preserve"> RDS 인스턴스에 스토리지 암호화가 활성화되어 있어 양호로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47"/>
              </w:numPr>
              <w:spacing w:after="60" w:before="60"/>
            </w:pPr>
            <w:r>
              <w:t>RDS &gt;</w:t>
            </w:r>
            <w:r>
              <w:t xml:space="preserve"> 데이터베이스 &gt; </w:t>
            </w:r>
            <w:r>
              <w:t>hackmin-db</w:t>
            </w:r>
            <w:r>
              <w:t xml:space="preserve"> 인스턴스의 구성 정보를 확인함.</w:t>
            </w:r>
          </w:p>
          <w:p>
            <w:pPr>
              <w:pStyle w:val="a4"/>
              <w:ind w:left="400"/>
              <w:numPr>
                <w:ilvl w:val="0"/>
                <w:numId w:val="47"/>
              </w:numPr>
              <w:spacing w:after="60" w:before="60"/>
            </w:pPr>
            <w:r>
              <w:t>기본 스토리지 섹션에서 암호화가 "활성화됨"</w:t>
            </w:r>
            <w:r>
              <w:t>으로</w:t>
            </w:r>
            <w:r>
              <w:t xml:space="preserve"> 설정되어 있음.</w:t>
            </w:r>
          </w:p>
          <w:p>
            <w:pPr>
              <w:pStyle w:val="a4"/>
              <w:ind w:left="400"/>
              <w:numPr>
                <w:ilvl w:val="0"/>
                <w:numId w:val="47"/>
              </w:numPr>
              <w:spacing w:after="60" w:before="60"/>
            </w:pPr>
            <w:r>
              <w:t xml:space="preserve">AWS KMS 키는 </w:t>
            </w:r>
            <w:r>
              <w:t>aws</w:t>
            </w:r>
            <w:r>
              <w:t>/</w:t>
            </w:r>
            <w:r>
              <w:t>rds</w:t>
            </w:r>
            <w:r>
              <w:t>(AWS 관리형 키)를 사용하고 있음.</w:t>
            </w:r>
          </w:p>
          <w:p>
            <w:pPr>
              <w:pStyle w:val="a4"/>
              <w:ind w:left="400"/>
              <w:numPr>
                <w:ilvl w:val="0"/>
                <w:numId w:val="47"/>
              </w:numPr>
              <w:spacing w:after="60" w:before="60"/>
            </w:pPr>
            <w:r>
              <w:t>스토리지 유형은 범용 SSD(gp2) 30 GiB로 구성되어 있으며, AES-256 알고리즘을 통해 DB 인스턴스의 모든 로그, 백업 및 스냅샷이 암호화되고 있음.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801891"/>
                      <wp:effectExtent l="0" t="0" r="0" b="0"/>
                      <wp:docPr id="1369" name="shape136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801891"/>
                                <a:chOff x="0" y="0"/>
                                <a:chExt cx="4476799" cy="18018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801919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56919" y="1071959"/>
                                  <a:ext cx="172570" cy="313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59559" y="1197054"/>
                                  <a:ext cx="389964" cy="403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2273661" y="235902"/>
                                  <a:ext cx="152399" cy="1120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2281617" y="370600"/>
                                  <a:ext cx="206187" cy="1120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41.881pt;mso-position-horizontal-relative:column;mso-position-vertical-relative:line;z-index:0" coordorigin="0,0" coordsize="7050,2837">
                      <v:shapetype coordsize="21600, 21600" path="m0,0l21600,0,21600,21600,0,21600xe"/>
                      <v:shape id="1370" type="#_x0000_t75" o:spt="75" style="position:absolute;left:0;top:0;width:7050.08;height:2837.67" coordsize="21600, 21600" filled="f" stroked="t" strokecolor="#0" strokeweight="0.5pt">
                        <v:stroke joinstyle="round"/>
                        <v:imagedata r:id="rId64"/>
                      </v:shape>
                      <v:rect id="1371" style="position:absolute;left:877.038;top:1688.12;width:271.764;height:49.3748" filled="t" fillcolor="#e7e6e6" stroked="f">
                        <v:stroke joinstyle="round"/>
                      </v:rect>
                      <v:rect id="1372" style="position:absolute;left:251.274;top:1885.12;width:614.117;height:63.4992" filled="t" fillcolor="#e7e6e6" stroked="f">
                        <v:stroke joinstyle="round"/>
                      </v:rect>
                      <v:rect id="1373" style="position:absolute;left:3580.57;top:371.499;width:239.998;height:176.499" filled="f" fillcolor="#ffffff" stroked="t" strokecolor="#ff0000" strokeweight="1pt">
                        <v:stroke joinstyle="round"/>
                      </v:rect>
                      <v:rect id="1374" style="position:absolute;left:3593.1;top:583.622;width:324.704;height:176.49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96" w:name="_Toc236992380"/>
            <w:bookmarkStart w:id="197" w:name="_Toc23923333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 xml:space="preserve">] </w:t>
            </w:r>
            <w:bookmarkEnd w:id="196"/>
            <w:r>
              <w:t>hackmin-db</w:t>
            </w:r>
            <w:r>
              <w:t xml:space="preserve"> RDS 인스턴스 스토리지 암호화 설정 확인</w:t>
            </w:r>
            <w:bookmarkEnd w:id="197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해당 없음.</w:t>
            </w:r>
          </w:p>
        </w:tc>
      </w:tr>
    </w:tbl>
    <w:p>
      <w:pPr>
        <w:pStyle w:val="2"/>
        <w:pageBreakBefore/>
      </w:pPr>
      <w:bookmarkStart w:id="198" w:name="_Toc239233263"/>
      <w:r>
        <w:t>S3 암호화 설정 진단 결과</w:t>
      </w:r>
      <w:bookmarkEnd w:id="198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-29] AWS-029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AWS-029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버킷에 기본 암호화가 설정되어 있는지 점검하여 저장 객체의 기밀성을 보장하기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Amazon S3 키(SSE-S3)로 서버 측 암호화 사용 또는 SSE-KMS로 서버 측 암호화가 설정되어 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Amazon S3 키(SSE-S3)로 서버 측 암호화 사용 또는 SSE-KMS로 서버 측 암호화가 설정되어 있지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>-media-bucket에 SSE-S3 기본 암호화가 설정되어 있어 양호로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48"/>
              </w:numPr>
              <w:spacing w:after="60" w:before="60"/>
            </w:pPr>
            <w:r>
              <w:t>S</w:t>
            </w:r>
            <w:r>
              <w:t>3 &gt;</w:t>
            </w:r>
            <w:r>
              <w:t xml:space="preserve"> </w:t>
            </w:r>
            <w:r>
              <w:t>hackmin</w:t>
            </w:r>
            <w:r>
              <w:t>-media-bucket &gt; 속성 탭에서 기본 암호화 설정을 확인함.</w:t>
            </w:r>
          </w:p>
          <w:p>
            <w:pPr>
              <w:pStyle w:val="a4"/>
              <w:ind w:left="400"/>
              <w:numPr>
                <w:ilvl w:val="0"/>
                <w:numId w:val="49"/>
              </w:numPr>
              <w:spacing w:after="60" w:before="60"/>
            </w:pPr>
            <w:r>
              <w:t>암호화 유형은 "Amazon S3 관리형 키(SSE-S3)를 사용한 서버 측 암호화"로 설정되어 있음</w:t>
            </w:r>
          </w:p>
          <w:p>
            <w:pPr>
              <w:pStyle w:val="a4"/>
              <w:numPr>
                <w:ilvl w:val="0"/>
                <w:numId w:val="41"/>
              </w:numPr>
              <w:spacing w:after="60" w:before="60"/>
            </w:pPr>
            <w:r>
              <w:t>버킷 키가 활성화되어 있어 KMS 호출 비용을 절감하는 설정이 적용되어 있음.</w:t>
            </w:r>
          </w:p>
          <w:p>
            <w:pPr>
              <w:pStyle w:val="a4"/>
              <w:numPr>
                <w:ilvl w:val="0"/>
                <w:numId w:val="41"/>
              </w:numPr>
              <w:spacing w:after="60" w:before="60"/>
            </w:pPr>
            <w:r>
              <w:t>차단된 암호화 유형으로 "고객 제공 키를 사용한 서버 측 암호화(SSE-C)"가 지정되어 있어, 비관리형 키를 통한 암호화 우회가 차단된 상태임.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779621"/>
                      <wp:effectExtent l="0" t="0" r="0" b="0"/>
                      <wp:docPr id="1375" name="shape137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779621"/>
                                <a:chOff x="0" y="0"/>
                                <a:chExt cx="4476799" cy="7796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779635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49666" y="223758"/>
                                  <a:ext cx="938306" cy="1404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42681" y="391398"/>
                                  <a:ext cx="2088776" cy="1762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61.3875pt;mso-position-horizontal-relative:column;mso-position-vertical-relative:line;z-index:0" coordorigin="0,0" coordsize="7050,1227">
                      <v:shapetype coordsize="21600, 21600" path="m0,0l21600,0,21600,21600,0,21600xe"/>
                      <v:shape id="1376" type="#_x0000_t75" o:spt="75" style="position:absolute;left:0;top:0;width:7050.08;height:1227.77" coordsize="21600, 21600" filled="f" stroked="t" strokecolor="#0" strokeweight="0.5pt">
                        <v:stroke joinstyle="round"/>
                        <v:imagedata r:id="rId65"/>
                      </v:shape>
                      <v:rect id="1377" style="position:absolute;left:78.2142;top:352.375;width:1477.65;height:221.124" filled="f" fillcolor="#ffffff" stroked="t" strokecolor="#ff0000" strokeweight="1pt">
                        <v:stroke joinstyle="round"/>
                      </v:rect>
                      <v:rect id="1378" style="position:absolute;left:67.2142;top:616.375;width:3289.41;height:277.624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199" w:name="_Toc236992381"/>
            <w:bookmarkStart w:id="200" w:name="_Toc23923333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 xml:space="preserve">] </w:t>
            </w:r>
            <w:bookmarkEnd w:id="199"/>
            <w:r>
              <w:t>hackmin</w:t>
            </w:r>
            <w:r>
              <w:t>-media-bucket S3 버킷 기본 암호화 설정 확인</w:t>
            </w:r>
            <w:bookmarkEnd w:id="200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해당 없음.</w:t>
            </w:r>
          </w:p>
        </w:tc>
      </w:tr>
    </w:tbl>
    <w:p>
      <w:pPr>
        <w:pStyle w:val="2"/>
        <w:pageBreakBefore/>
      </w:pPr>
      <w:r>
        <w:t xml:space="preserve"> </w:t>
      </w:r>
      <w:bookmarkStart w:id="201" w:name="_Toc239233264"/>
      <w:r>
        <w:t>통신구간 암호화 설정</w:t>
      </w:r>
      <w:bookmarkEnd w:id="201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-30] AWS-030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통신구간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클라우드 리소스 간 통신 구간에 암호화가 적용되어 있는지 점검하여 전송 데이터의 기밀성을 보장하기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클라우드 리소스 통신 구간 내 암호화 설정이 되어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클라우드 리소스 통신 구간 내 암호화 설정이 되어 있지 않는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주요 통신 구간에 SSL/TLS 암호화가 적용되어 있어 양호로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50"/>
              </w:numPr>
              <w:spacing w:after="60" w:before="60"/>
            </w:pPr>
            <w:r>
              <w:t>hackmin-alb</w:t>
            </w:r>
            <w:r>
              <w:t xml:space="preserve">(ALB)의 </w:t>
            </w:r>
            <w:r>
              <w:t>리스너</w:t>
            </w:r>
            <w:r>
              <w:t xml:space="preserve"> 설정에서 HTTPS:443에 TLS 1.3 보안 정책(ELBSecurityPolicy-TLS13-1-2)과 ACM 인증서(hackmin.com)가 적용되어 있으며, HTTP:80 요청은 HTTPS로 301 </w:t>
            </w:r>
            <w:r>
              <w:t>리디렉션되도록</w:t>
            </w:r>
            <w:r>
              <w:t xml:space="preserve"> 설정되어 있음</w:t>
            </w:r>
          </w:p>
          <w:p>
            <w:pPr>
              <w:pStyle w:val="a4"/>
              <w:ind w:left="400" w:hanging="400"/>
              <w:jc w:val="center"/>
              <w:spacing w:after="60" w:before="60"/>
            </w:pPr>
            <w:r>
              <mc:AlternateContent>
                <mc:Choice Requires="wpg">
                  <w:drawing>
                    <wp:inline distT="0" distB="0" distL="180" distR="180">
                      <wp:extent cx="4476799" cy="1310401"/>
                      <wp:effectExtent l="0" t="0" r="0" b="0"/>
                      <wp:docPr id="1443" name="shape144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310401"/>
                                <a:chOff x="0" y="0"/>
                                <a:chExt cx="4476799" cy="131040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31039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47045" y="393223"/>
                                  <a:ext cx="939282" cy="1928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03.181pt;mso-position-horizontal-relative:char;mso-position-vertical-relative:line;z-index:252173312" coordorigin="0,0" coordsize="7050,2063">
                      <v:shapetype coordsize="21600, 21600" path="m0,0l21600,0,21600,21600,0,21600xe"/>
                      <v:shape id="1444" type="#_x0000_t75" o:spt="75" style="position:absolute;left:0;top:0;width:7050.08;height:2063.62" coordsize="21600, 21600" filled="f" stroked="t" strokecolor="#0" strokeweight="0.5pt">
                        <v:stroke joinstyle="round"/>
                        <v:imagedata r:id="rId66"/>
                      </v:shape>
                      <v:rect id="1445" style="position:absolute;left:74.0872;top:619.25;width:1479.18;height:303.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02" w:name="_Toc236992382"/>
            <w:bookmarkStart w:id="203" w:name="_Toc23923334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 xml:space="preserve">] </w:t>
            </w:r>
            <w:bookmarkEnd w:id="202"/>
            <w:r>
              <w:t>hackmin-alb</w:t>
            </w:r>
            <w:r>
              <w:t xml:space="preserve"> ALB </w:t>
            </w:r>
            <w:r>
              <w:t>리스너</w:t>
            </w:r>
            <w:r>
              <w:t xml:space="preserve"> HTTPS 암호화 설정 확인</w:t>
            </w:r>
            <w:bookmarkEnd w:id="203"/>
          </w:p>
          <w:p>
            <w:pPr>
              <w:pStyle w:val="a4"/>
              <w:numPr>
                <w:ilvl w:val="0"/>
                <w:numId w:val="51"/>
              </w:numPr>
            </w:pPr>
            <w:r>
              <w:t>RDS(</w:t>
            </w:r>
            <w:r>
              <w:t>hackmin-db</w:t>
            </w:r>
            <w:r>
              <w:t>) 인스턴스의 연결 및 보안 탭에서 인증 기관이 rds-ca-rsa2048-g1로 설정되어 있으며, DB 인스턴스 인증서 만료 날짜가 2027년 7월 15일로 유효기간 내에 있음. 퍼블릭 액세스는 비활성화되어 VPC 내부에서만 접근 가능함.</w:t>
            </w:r>
          </w:p>
          <w:p>
            <w:pPr>
              <w:pStyle w:val="a4"/>
              <w:ind w:left="400" w:hanging="400"/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968976"/>
                      <wp:effectExtent l="0" t="0" r="0" b="0"/>
                      <wp:docPr id="1384" name="shape138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968976"/>
                                <a:chOff x="0" y="0"/>
                                <a:chExt cx="4476799" cy="1968976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968976"/>
                                  <a:chOff x="0" y="0"/>
                                  <a:chExt cx="4476799" cy="196897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968949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2299297" y="983535"/>
                                    <a:ext cx="498088" cy="2044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  <wps:wsp>
                                <wps:cNvPr id="3" name="child 3"/>
                                <wps:cNvSpPr>
                                  <a:spLocks/>
                                </wps:cNvSpPr>
                                <wps:spPr>
                                  <a:xfrm>
                                    <a:off x="2298508" y="779383"/>
                                    <a:ext cx="498088" cy="2044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ff0000">
                                        <a:alpha val="100000"/>
                                      </a:srgb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63424" y="504031"/>
                                  <a:ext cx="286214" cy="668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417561" y="794226"/>
                                  <a:ext cx="249043" cy="668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1625718" y="999807"/>
                                  <a:ext cx="249043" cy="668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5" name="child 5"/>
                              <wps:cNvSpPr>
                                <a:spLocks/>
                              </wps:cNvSpPr>
                              <wps:spPr>
                                <a:xfrm>
                                  <a:off x="1495620" y="1222851"/>
                                  <a:ext cx="334536" cy="668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6" name="child 6"/>
                              <wps:cNvSpPr>
                                <a:spLocks/>
                              </wps:cNvSpPr>
                              <wps:spPr>
                                <a:xfrm>
                                  <a:off x="1488185" y="1304210"/>
                                  <a:ext cx="364272" cy="668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7" name="child 7"/>
                              <wps:cNvSpPr>
                                <a:spLocks/>
                              </wps:cNvSpPr>
                              <wps:spPr>
                                <a:xfrm>
                                  <a:off x="1498253" y="1386601"/>
                                  <a:ext cx="379141" cy="631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8" name="child 8"/>
                              <wps:cNvSpPr>
                                <a:spLocks/>
                              </wps:cNvSpPr>
                              <wps:spPr>
                                <a:xfrm>
                                  <a:off x="1452564" y="1459785"/>
                                  <a:ext cx="341970" cy="668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9" name="child 9"/>
                              <wps:cNvSpPr>
                                <a:spLocks/>
                              </wps:cNvSpPr>
                              <wps:spPr>
                                <a:xfrm>
                                  <a:off x="2377031" y="570388"/>
                                  <a:ext cx="364272" cy="780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55.037pt;mso-position-horizontal-relative:column;mso-position-vertical-relative:line;z-index:0" coordorigin="0,0" coordsize="7050,3100">
                      <v:group style="position:absolute;left:0;top:0;width:7050.08;height:3100.75" coordorigin="0,0" coordsize="7050,3100">
                        <v:shapetype coordsize="21600, 21600" path="m0,0l21600,0,21600,21600,0,21600xe"/>
                        <v:shape id="1386" type="#_x0000_t75" o:spt="75" style="position:absolute;left:0;top:0;width:7050.08;height:3100.71" coordsize="21600, 21600" filled="f" stroked="t" strokecolor="#0" strokeweight="0.5pt">
                          <v:stroke joinstyle="round"/>
                          <v:imagedata r:id="rId67"/>
                        </v:shape>
                        <v:rect id="1387" style="position:absolute;left:3620.94;top:1548.87;width:784.391;height:322" filled="f" fillcolor="#ffffff" stroked="t" strokecolor="#ff0000" strokeweight="1pt">
                          <v:stroke joinstyle="round"/>
                        </v:rect>
                        <v:rect id="1388" style="position:absolute;left:3619.7;top:1227.37;width:784.391;height:322" filled="f" fillcolor="#ffffff" stroked="t" strokecolor="#ff0000" strokeweight="1pt">
                          <v:stroke joinstyle="round"/>
                        </v:rect>
                      </v:group>
                      <v:rect id="1389" style="position:absolute;left:887.282;top:793.75;width:450.731;height:105.249" filled="t" fillcolor="#e7e6e6" stroked="f">
                        <v:stroke joinstyle="round"/>
                      </v:rect>
                      <v:rect id="1390" style="position:absolute;left:2232.38;top:1250.75;width:392.194;height:105.249" filled="t" fillcolor="#e7e6e6" stroked="f">
                        <v:stroke joinstyle="round"/>
                      </v:rect>
                      <v:rect id="1391" style="position:absolute;left:2560.19;top:1574.5;width:392.194;height:105.249" filled="t" fillcolor="#e7e6e6" stroked="f">
                        <v:stroke joinstyle="round"/>
                      </v:rect>
                      <v:rect id="1392" style="position:absolute;left:2355.31;top:1925.75;width:526.828;height:105.249" filled="t" fillcolor="#e7e6e6" stroked="f">
                        <v:stroke joinstyle="round"/>
                      </v:rect>
                      <v:rect id="1393" style="position:absolute;left:2343.6;top:2053.87;width:573.657;height:105.249" filled="t" fillcolor="#e7e6e6" stroked="f">
                        <v:stroke joinstyle="round"/>
                      </v:rect>
                      <v:rect id="1394" style="position:absolute;left:2359.45;top:2183.62;width:597.072;height:99.3748" filled="t" fillcolor="#e7e6e6" stroked="f">
                        <v:stroke joinstyle="round"/>
                      </v:rect>
                      <v:rect id="1395" style="position:absolute;left:2287.5;top:2298.87;width:538.535;height:105.249" filled="t" fillcolor="#e7e6e6" stroked="f">
                        <v:stroke joinstyle="round"/>
                      </v:rect>
                      <v:rect id="1396" style="position:absolute;left:3743.36;top:898.249;width:573.657;height:122.874" filled="t" fillcolor="#e7e6e6" stroked="f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04" w:name="_Toc236992383"/>
            <w:bookmarkStart w:id="205" w:name="_Toc23923334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 xml:space="preserve">] </w:t>
            </w:r>
            <w:bookmarkEnd w:id="204"/>
            <w:r>
              <w:t>hackmin-db</w:t>
            </w:r>
            <w:r>
              <w:t xml:space="preserve"> RDS 인스턴스 연결 및 보안 정보 확인</w:t>
            </w:r>
            <w:bookmarkEnd w:id="205"/>
          </w:p>
          <w:p>
            <w:pPr>
              <w:pStyle w:val="a4"/>
              <w:numPr>
                <w:ilvl w:val="0"/>
                <w:numId w:val="51"/>
              </w:numPr>
            </w:pPr>
            <w:r>
              <w:rPr>
                <w:rFonts w:hint="eastAsia"/>
              </w:rPr>
              <w:t xml:space="preserve">RDS 연결 코드 </w:t>
            </w:r>
            <w:r>
              <w:rPr>
                <w:rFonts w:hint="eastAsia"/>
              </w:rPr>
              <w:t>스니펫에서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ssl</w:t>
            </w:r>
            <w:r>
              <w:rPr>
                <w:rFonts w:hint="eastAsia"/>
              </w:rPr>
              <w:t>-mode=VERIFY_IDENTITY 옵션과 global-</w:t>
            </w:r>
            <w:r>
              <w:rPr>
                <w:rFonts w:hint="eastAsia"/>
              </w:rPr>
              <w:t>bundle.pem</w:t>
            </w:r>
            <w:r>
              <w:rPr>
                <w:rFonts w:hint="eastAsia"/>
              </w:rPr>
              <w:t xml:space="preserve"> 인증서를 사용한 SSL/TLS 연결을 지원하고 있음.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680368"/>
                      <wp:effectExtent l="0" t="0" r="0" b="0"/>
                      <wp:docPr id="1397" name="shape139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680368"/>
                                <a:chOff x="0" y="0"/>
                                <a:chExt cx="4476799" cy="16803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68036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490528" y="1398984"/>
                                  <a:ext cx="533399" cy="934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78079" y="1476533"/>
                                  <a:ext cx="325581" cy="76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4" name="child 4"/>
                              <wps:cNvSpPr>
                                <a:spLocks/>
                              </wps:cNvSpPr>
                              <wps:spPr>
                                <a:xfrm>
                                  <a:off x="815318" y="1420574"/>
                                  <a:ext cx="259772" cy="483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 w="12700"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32.312pt;mso-position-horizontal-relative:column;mso-position-vertical-relative:line;z-index:0" coordorigin="0,0" coordsize="7050,2646">
                      <v:shapetype coordsize="21600, 21600" path="m0,0l21600,0,21600,21600,0,21600xe"/>
                      <v:shape id="1398" type="#_x0000_t75" o:spt="75" style="position:absolute;left:0;top:0;width:7050.08;height:2646.25" coordsize="21600, 21600" filled="f" stroked="t" strokecolor="#0" strokeweight="0.5pt">
                        <v:stroke joinstyle="round"/>
                        <v:imagedata r:id="rId68"/>
                      </v:shape>
                      <v:rect id="1399" style="position:absolute;left:5496.89;top:2203.12;width:839.998;height:147.124" filled="f" fillcolor="#ffffff" stroked="t" strokecolor="#ff0000" strokeweight="1pt">
                        <v:stroke joinstyle="round"/>
                      </v:rect>
                      <v:rect id="1400" style="position:absolute;left:280.439;top:2325.25;width:512.726;height:119.874" filled="f" fillcolor="#ffffff" stroked="t" strokecolor="#ff0000" strokeweight="1pt">
                        <v:stroke joinstyle="round"/>
                      </v:rect>
                      <v:rect id="1401" style="position:absolute;left:1283.97;top:2237.12;width:409.09;height:76.1244" filled="t" fillcolor="#e7e6e6" stroked="t" strokecolor="#e7e6e6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06" w:name="_Toc236992384"/>
            <w:bookmarkStart w:id="207" w:name="_Toc23923334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 xml:space="preserve">] </w:t>
            </w:r>
            <w:bookmarkEnd w:id="206"/>
            <w:r>
              <w:t>hackmin-db</w:t>
            </w:r>
            <w:r>
              <w:t xml:space="preserve"> RDS SSL/TLS 연결 코드 </w:t>
            </w:r>
            <w:r>
              <w:t>스니펫</w:t>
            </w:r>
            <w:r>
              <w:t xml:space="preserve"> 확인</w:t>
            </w:r>
            <w:bookmarkEnd w:id="207"/>
          </w:p>
          <w:p>
            <w:pPr>
              <w:pStyle w:val="a4"/>
              <w:numPr>
                <w:ilvl w:val="0"/>
                <w:numId w:val="51"/>
              </w:numPr>
            </w:pPr>
            <w:r>
              <w:rPr>
                <w:rFonts w:hint="eastAsia"/>
              </w:rPr>
              <w:t>EC2 인스턴스 접속은 EIC Endpoint를 통한 SSH 방식을 사용하고 있음.</w:t>
            </w:r>
          </w:p>
          <w:p>
            <w:pPr>
              <w:pStyle w:val="a4"/>
              <w:numPr>
                <w:ilvl w:val="0"/>
                <w:numId w:val="51"/>
              </w:numPr>
            </w:pPr>
            <w:r>
              <w:rPr>
                <w:rFonts w:hint="eastAsia"/>
              </w:rPr>
              <w:t>VPC Peering을 통한 Service VPC와 Splunk VPC 간 통신은 AWS 내부 네트워크를 통해 이루어지며, 사설 IP 대역(10.0.0.0/16, 10.1.0.0/16)을 사용함.</w:t>
            </w:r>
          </w:p>
          <w:p>
            <w:pPr>
              <w:jc w:val="center"/>
              <w:spacing w:after="60" w:before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2168192" allowOverlap="1" hidden="0">
                      <wp:simplePos x="0" y="0"/>
                      <wp:positionH relativeFrom="column">
                        <wp:posOffset>4652049</wp:posOffset>
                      </wp:positionH>
                      <wp:positionV relativeFrom="paragraph">
                        <wp:posOffset>710406</wp:posOffset>
                      </wp:positionV>
                      <wp:extent cx="133738" cy="46672"/>
                      <wp:effectExtent l="0" t="0" r="0" b="0"/>
                      <wp:wrapTight wrapText="bothSides">
                        <wp:wrapPolygon edited="0">
                          <wp:start x="0" y="0"/>
                          <wp:lineTo x="21600" y="0"/>
                          <wp:lineTo x="21600" y="21600"/>
                          <wp:lineTo x="0" y="21600"/>
                          <wp:lineTo x="0" y="0"/>
                        </wp:wrapPolygon>
                      </wp:wrapTight>
                      <wp:docPr id="1402" name="shape140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738" cy="466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2">
                                  <a:alpha val="10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402" style="position:absolute;margin-left:366.303pt;margin-top:55.9375pt;width:10.5306pt;height:3.67496pt;mso-position-horizontal-relative:column;mso-position-vertical-relative:line;v-text-anchor:middle;mso-wrap-style:square;z-index:252168192" o:allowincell="t" filled="t" fillcolor="#e7e6e6" stroked="f">
                      <w10:wrap type="tight"/>
                      <v:stroke joinstyle="round"/>
                    </v:rect>
                  </w:pict>
                </mc:Fallback>
              </mc:AlternateContent>
            </w:r>
          </w:p>
          <w:p>
            <w:pPr>
              <w:pStyle w:val="aa"/>
            </w:pP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해당 없음</w:t>
            </w:r>
          </w:p>
        </w:tc>
      </w:tr>
    </w:tbl>
    <w:p>
      <w:pPr>
        <w:pStyle w:val="2"/>
        <w:pageBreakBefore/>
      </w:pPr>
      <w:bookmarkStart w:id="208" w:name="_Toc239233265"/>
      <w:r>
        <w:t>CloudTrail 암호화 설정</w:t>
      </w:r>
      <w:bookmarkEnd w:id="208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-31] AWS-031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CloudTrail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CloudTrail 로그 파일에 SSE-KMS 암호화가 적용되어 있는지 점검하여 로그 데이터의 기밀성을 보장하기 위함.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CloudTrail 관련 로그 파일에 SSE-KMS 암호화 설정이 되어있을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CloudTrail 관련 로그 파일에 SSE-KMS 암호화 설정이 되어있지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hackmin</w:t>
            </w:r>
            <w:r>
              <w:t>-trail 추적의 로그 파일에 SSE-KMS 암호화가 비활성화되어 있어 취약으로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52"/>
              </w:numPr>
              <w:spacing w:after="60" w:before="60"/>
            </w:pPr>
            <w:r>
              <w:t>CloudTrail &gt;</w:t>
            </w:r>
            <w:r>
              <w:t xml:space="preserve"> 추적 &gt; </w:t>
            </w:r>
            <w:r>
              <w:t>hackmin</w:t>
            </w:r>
            <w:r>
              <w:t>-trail의 일반 세부 정보를 확인함.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087834"/>
                      <wp:effectExtent l="0" t="0" r="0" b="0"/>
                      <wp:docPr id="1403" name="shape140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087834"/>
                                <a:chOff x="0" y="0"/>
                                <a:chExt cx="4476799" cy="10878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087851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635149" y="375999"/>
                                  <a:ext cx="232410" cy="495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177949" y="715089"/>
                                  <a:ext cx="62484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5.6562pt;mso-position-horizontal-relative:column;mso-position-vertical-relative:line;z-index:0" coordorigin="0,0" coordsize="7050,1713">
                      <v:shapetype coordsize="21600, 21600" path="m0,0l21600,0,21600,21600,0,21600xe"/>
                      <v:shape id="1404" type="#_x0000_t75" o:spt="75" style="position:absolute;left:0;top:0;width:7050.08;height:1713.15" coordsize="21600, 21600" filled="f" stroked="t" strokecolor="#0" strokeweight="0.5pt">
                        <v:stroke joinstyle="round"/>
                        <v:imagedata r:id="rId69"/>
                      </v:shape>
                      <v:rect id="1405" style="position:absolute;left:2575.04;top:592.124;width:366;height:78" filled="t" fillcolor="#e7e6e6" stroked="f">
                        <v:stroke joinstyle="round"/>
                      </v:rect>
                      <v:rect id="1406" style="position:absolute;left:1855.04;top:1126.12;width:984;height:27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09" w:name="_Toc236992385"/>
            <w:bookmarkStart w:id="210" w:name="_Toc23923334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 xml:space="preserve">] </w:t>
            </w:r>
            <w:bookmarkEnd w:id="209"/>
            <w:r>
              <w:t>hackmin</w:t>
            </w:r>
            <w:r>
              <w:t>-trail CloudTrail 추적 일반 세부 정보 확인</w:t>
            </w:r>
            <w:bookmarkEnd w:id="210"/>
          </w:p>
          <w:p>
            <w:pPr>
              <w:pStyle w:val="a4"/>
              <w:ind w:left="400"/>
              <w:numPr>
                <w:ilvl w:val="0"/>
                <w:numId w:val="53"/>
              </w:numPr>
              <w:spacing w:after="60" w:before="60"/>
            </w:pPr>
            <w:r>
              <w:t xml:space="preserve">추적 로깅은 활성화되어 있으며, 로그 파일이 </w:t>
            </w:r>
            <w:r>
              <w:t>hackmin</w:t>
            </w:r>
            <w:r>
              <w:t>-trail-logs S3 버킷에 정상적으로 저장되고 있음.</w:t>
            </w:r>
          </w:p>
          <w:p>
            <w:pPr>
              <w:pStyle w:val="a4"/>
              <w:numPr>
                <w:ilvl w:val="0"/>
                <w:numId w:val="54"/>
              </w:numPr>
              <w:spacing w:after="60" w:before="60"/>
            </w:pPr>
            <w:r>
              <w:t>로그 파일 검증은 활성화되어 있어 로그 파일의 무결성은 보장되고 있음.</w:t>
            </w:r>
          </w:p>
          <w:p>
            <w:pPr>
              <w:pStyle w:val="a4"/>
              <w:numPr>
                <w:ilvl w:val="0"/>
                <w:numId w:val="54"/>
              </w:numPr>
              <w:spacing w:after="60" w:before="60"/>
            </w:pPr>
            <w:r>
              <w:t>"로그 파일 SSE-KMS 암호화"가 "활성화되지 않음"</w:t>
            </w:r>
            <w:r>
              <w:t>으로</w:t>
            </w:r>
            <w:r>
              <w:t xml:space="preserve"> 설정되어 있어, CloudTrail 로그 파일이 기본 SSE-S3 암호화만 적용된 상태이며 KMS 기반의 추가 암호화 계층이 적용되지 않고 있음.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55"/>
              </w:numPr>
              <w:spacing w:after="60" w:before="60"/>
            </w:pPr>
            <w:r>
              <w:t>CloudTrail &gt;</w:t>
            </w:r>
            <w:r>
              <w:t xml:space="preserve"> 추적 &gt; </w:t>
            </w:r>
            <w:r>
              <w:t>hackmin</w:t>
            </w:r>
            <w:r>
              <w:t>-trail &gt; 편집에서 "로그 파일 SSE-KMS 암호화"</w:t>
            </w:r>
            <w:r>
              <w:t>를</w:t>
            </w:r>
            <w:r>
              <w:t xml:space="preserve"> 활성화할 것을 권고함.</w:t>
            </w:r>
          </w:p>
          <w:p>
            <w:pPr>
              <w:pStyle w:val="a4"/>
              <w:ind w:left="400"/>
              <w:numPr>
                <w:ilvl w:val="0"/>
                <w:numId w:val="55"/>
              </w:numPr>
              <w:spacing w:after="60" w:before="60"/>
            </w:pPr>
            <w:r>
              <w:t>고객 관리형 AWS KMS 키(CMK)를 생성하거나 기존 키를 선택하여 CloudTrail 로그 파일에 대한 SSE-KMS 암호화를 적용할 것을 권고.</w:t>
            </w:r>
          </w:p>
        </w:tc>
      </w:tr>
    </w:tbl>
    <w:p>
      <w:pPr>
        <w:pStyle w:val="2"/>
        <w:pageBreakBefore/>
      </w:pPr>
      <w:bookmarkStart w:id="211" w:name="_Toc239233266"/>
      <w:r>
        <w:t>CloudWatch 암호화 설정</w:t>
      </w:r>
      <w:bookmarkEnd w:id="211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-32] AWS-032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그룹에 KMS 사용자 지정 마스터 키(CMK)를 연결하여 로그 데이터를 암호화함으로써 민감 정보 유출을 방지하고 있는지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로그 그룹 생성 시 "KMS key ARN</w:t>
            </w:r>
            <w:r>
              <w:t>" 을</w:t>
            </w:r>
            <w:r>
              <w:t xml:space="preserve"> 설정하여 사용하고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로그 그룹 생성 시 "KMS key ARN</w:t>
            </w:r>
            <w:r>
              <w:t>" 을</w:t>
            </w:r>
            <w:r>
              <w:t xml:space="preserve"> 설정하여 사용하고 있지 않는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그룹에 KMS CMK 암호화가 설정되어 있지 않아 취약으로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a"/>
              <w:ind w:left="400"/>
              <w:jc w:val="left"/>
              <w:numPr>
                <w:ilvl w:val="0"/>
                <w:numId w:val="56"/>
              </w:numPr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</w:rPr>
              <w:t>hackmin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-nginx-access 로그 그룹의 세부 정보에서도 KMS 키 ID 항목이 "-"으로 표시되어 있으며, KMS CMK가 연결되어 있지 않음.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46383"/>
                      <wp:effectExtent l="0" t="0" r="0" b="0"/>
                      <wp:docPr id="1407" name="shape140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46383"/>
                                <a:chOff x="0" y="0"/>
                                <a:chExt cx="4476799" cy="15463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54634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957212" y="497998"/>
                                  <a:ext cx="246434" cy="454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611559" y="751919"/>
                                  <a:ext cx="269132" cy="149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21.762pt;mso-position-horizontal-relative:column;mso-position-vertical-relative:line;z-index:0" coordorigin="0,0" coordsize="7050,2435">
                      <v:shapetype coordsize="21600, 21600" path="m0,0l21600,0,21600,21600,0,21600xe"/>
                      <v:shape id="1408" type="#_x0000_t75" o:spt="75" style="position:absolute;left:0;top:0;width:7050.08;height:2435.19" coordsize="21600, 21600" filled="f" stroked="t" strokecolor="#0" strokeweight="0.5pt">
                        <v:stroke joinstyle="round"/>
                        <v:imagedata r:id="rId70"/>
                      </v:shape>
                      <v:rect id="1409" style="position:absolute;left:1507.42;top:784.249;width:388.085;height:71.4992" filled="t" fillcolor="#e7e6e6" stroked="f">
                        <v:stroke joinstyle="round"/>
                      </v:rect>
                      <v:rect id="1410" style="position:absolute;left:2537.89;top:1184.12;width:423.83;height:234.874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12" w:name="_Toc236992386"/>
            <w:bookmarkStart w:id="213" w:name="_Toc239233344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 xml:space="preserve">] </w:t>
            </w:r>
            <w:bookmarkEnd w:id="212"/>
            <w:r>
              <w:t xml:space="preserve">CloudWatch </w:t>
            </w:r>
            <w:r>
              <w:t>hackmin</w:t>
            </w:r>
            <w:r>
              <w:t>-nginx-access 로그 그룹 KMS 암호화 설정 확인</w:t>
            </w:r>
            <w:bookmarkEnd w:id="213"/>
          </w:p>
          <w:p>
            <w:pPr>
              <w:pStyle w:val="aa"/>
              <w:jc w:val="left"/>
              <w:numPr>
                <w:ilvl w:val="0"/>
                <w:numId w:val="57"/>
              </w:numPr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</w:rPr>
              <w:t>hackmin</w:t>
            </w:r>
            <w:r>
              <w:rPr>
                <w:rFonts w:hint="eastAsia"/>
                <w:b w:val="0"/>
                <w:bCs w:val="0"/>
                <w:sz w:val="20"/>
                <w:szCs w:val="20"/>
              </w:rPr>
              <w:t>-nginx-error 로그 그룹의 세부 정보에서 KMS 키 ID 항목이 "-"으로 표시되어 있으며, 마찬가지로 KMS CMK가 연결되어 있지 않음.</w:t>
            </w:r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549241"/>
                      <wp:effectExtent l="0" t="0" r="0" b="0"/>
                      <wp:docPr id="1411" name="shape141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549241"/>
                                <a:chOff x="0" y="0"/>
                                <a:chExt cx="4476799" cy="15492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54921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927528" y="491648"/>
                                  <a:ext cx="259772" cy="51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2">
                                    <a:alpha val="10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  <wps:wsp>
                              <wps:cNvPr id="3" name="child 3"/>
                              <wps:cNvSpPr>
                                <a:spLocks/>
                              </wps:cNvSpPr>
                              <wps:spPr>
                                <a:xfrm>
                                  <a:off x="1585619" y="609441"/>
                                  <a:ext cx="294409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21.987pt;mso-position-horizontal-relative:column;mso-position-vertical-relative:line;z-index:0" coordorigin="0,0" coordsize="7050,2439">
                      <v:shapetype coordsize="21600, 21600" path="m0,0l21600,0,21600,21600,0,21600xe"/>
                      <v:shape id="1412" type="#_x0000_t75" o:spt="75" style="position:absolute;left:0;top:0;width:7050.08;height:2439.71" coordsize="21600, 21600" filled="f" stroked="t" strokecolor="#0" strokeweight="0.5pt">
                        <v:stroke joinstyle="round"/>
                        <v:imagedata r:id="rId71"/>
                      </v:shape>
                      <v:rect id="1413" style="position:absolute;left:1460.67;top:774.249;width:409.09;height:81.874" filled="t" fillcolor="#e7e6e6" stroked="f">
                        <v:stroke joinstyle="round"/>
                      </v:rect>
                      <v:rect id="1414" style="position:absolute;left:2497.04;top:959.75;width:463.636;height:240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14" w:name="_Toc236992387"/>
            <w:bookmarkStart w:id="215" w:name="_Toc239233345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 xml:space="preserve">] </w:t>
            </w:r>
            <w:bookmarkEnd w:id="214"/>
            <w:r>
              <w:t xml:space="preserve">CloudWatch </w:t>
            </w:r>
            <w:r>
              <w:t>hackmin</w:t>
            </w:r>
            <w:r>
              <w:t>-nginx-error 로그 그룹 KMS 암호화 설정 확인</w:t>
            </w:r>
            <w:bookmarkEnd w:id="215"/>
          </w:p>
          <w:p>
            <w:pPr>
              <w:pStyle w:val="a4"/>
              <w:numPr>
                <w:ilvl w:val="0"/>
                <w:numId w:val="54"/>
              </w:numPr>
              <w:spacing w:after="60" w:before="60"/>
            </w:pPr>
            <w:r>
              <w:t>두 로그 그룹 모두 KMS key ARN을 설정하여 사용하고 있지 않으므로 취약으로 진단함.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58"/>
              </w:numPr>
              <w:spacing w:after="60" w:before="60"/>
            </w:pPr>
            <w:r>
              <w:t xml:space="preserve">KMS 서비스에서 CloudWatch 로그 암호화용 고객 관리형 키(CMK)를 생성해야 함. </w:t>
            </w:r>
          </w:p>
          <w:p>
            <w:pPr>
              <w:pStyle w:val="a4"/>
              <w:numPr>
                <w:ilvl w:val="0"/>
                <w:numId w:val="58"/>
              </w:numPr>
              <w:spacing w:after="60" w:before="60"/>
            </w:pPr>
            <w:r>
              <w:t>각 로그 그룹의 설정에서 KMS key ARN을 연결하여 로그 데이터 암호화를 활성화해야 함.</w:t>
            </w:r>
          </w:p>
          <w:p>
            <w:pPr>
              <w:pStyle w:val="a4"/>
              <w:numPr>
                <w:ilvl w:val="0"/>
                <w:numId w:val="58"/>
              </w:numPr>
              <w:spacing w:after="60" w:before="60"/>
            </w:pPr>
            <w:r>
              <w:t>향후 로그 그룹 신규 생성 시에도 KMS key ARN을 설정하여 암호화를 적용해야 함.</w:t>
            </w:r>
          </w:p>
        </w:tc>
      </w:tr>
    </w:tbl>
    <w:p>
      <w:pPr>
        <w:pStyle w:val="2"/>
        <w:pageBreakBefore/>
      </w:pPr>
      <w:bookmarkStart w:id="216" w:name="_Toc239233267"/>
      <w:r>
        <w:t>AWS 사용자 계정 로깅 설정</w:t>
      </w:r>
      <w:bookmarkEnd w:id="216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-33] AWS-033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사용자 계정 로깅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CloudTrail을 통해 사용자 계정(Console, IAM)의 API 활동 및 이벤트가 기록되고 있는지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사용자 계정(Console, IAM)의 로깅이 설정되어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사용자 계정(Console, IAM)의 로깅이 설정되어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CloudTrail 추적이 활성화되어 AWS 사용자 계정의 로깅이 설정되어 있으므로 양호함.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59"/>
              </w:numPr>
              <w:spacing w:after="60" w:before="60"/>
            </w:pPr>
            <w:r>
              <w:t xml:space="preserve">CloudTrail 추적 상태를 점검 결과, </w:t>
            </w:r>
            <w:r>
              <w:t>hackmin</w:t>
            </w:r>
            <w:r>
              <w:t>-trail 추적의 일반 세부 정보에서 "추적 로깅" 항목이 "로깅"</w:t>
            </w:r>
            <w:r>
              <w:t>으로</w:t>
            </w:r>
            <w:r>
              <w:t xml:space="preserve"> 활성화되어 있음을 확인하였음.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072515"/>
                      <wp:effectExtent l="0" t="0" r="0" b="0"/>
                      <wp:docPr id="1415" name="shape141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072515"/>
                                <a:chOff x="0" y="0"/>
                                <a:chExt cx="4476799" cy="1072515"/>
                              </a:xfrm>
                            </wpg:grpSpPr>
                            <wpg:grpSp>
                              <wpg:cNvPr id="1" name="group 1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476799" cy="1072515"/>
                                  <a:chOff x="0" y="0"/>
                                  <a:chExt cx="4476799" cy="107251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이미지"/>
                                  <pic:cNvPicPr preferRelativeResize="1">
                                    <a:picLocks noChangeAspect="1"/>
                                  </pic:cNvPicPr>
                                </pic:nvPicPr>
                                <pic:blipFill>
                                  <a:blip r:embed="rId7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76799" cy="1072536"/>
                                  </a:xfrm>
                                  <a:prstGeom prst="rect"/>
                                  <a:ln w="6350">
                                    <a:solidFill>
                                      <a:schemeClr val="dk1">
                                        <a:alpha val="100000"/>
                                      </a:schemeClr>
                                    </a:solidFill>
                                  </a:ln>
                                </pic:spPr>
                              </pic:pic>
                              <wps:wsp>
                                <wps:cNvPr id="2" name="child 2"/>
                                <wps:cNvSpPr>
                                  <a:spLocks/>
                                </wps:cNvSpPr>
                                <wps:spPr>
                                  <a:xfrm>
                                    <a:off x="1604205" y="371475"/>
                                    <a:ext cx="234175" cy="4833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2">
                                      <a:alpha val="10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vert="horz" wrap="square" lIns="91440" tIns="45720" rIns="91440" bIns="45720" anchor="ctr">
                                  <a:noAutofit/>
                                </wps:bodyPr>
                              </wps:wsp>
                            </wpg:grpSp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65336" y="207883"/>
                                  <a:ext cx="256477" cy="1933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84.45pt;mso-position-horizontal-relative:column;mso-position-vertical-relative:line;z-index:0" coordorigin="0,0" coordsize="7050,1689">
                      <v:group style="position:absolute;left:0;top:0;width:7050.08;height:1689" coordorigin="0,0" coordsize="7050,1689">
                        <v:shapetype coordsize="21600, 21600" path="m0,0l21600,0,21600,21600,0,21600xe"/>
                        <v:shape id="1417" type="#_x0000_t75" o:spt="75" style="position:absolute;left:0;top:0;width:7050.08;height:1689.03" coordsize="21600, 21600" filled="f" stroked="t" strokecolor="#0" strokeweight="0.5pt">
                          <v:stroke joinstyle="round"/>
                          <v:imagedata r:id="rId72"/>
                        </v:shape>
                        <v:rect id="1418" style="position:absolute;left:2526.31;top:585;width:368.78;height:76.1244" filled="t" fillcolor="#e7e6e6" stroked="f">
                          <v:stroke joinstyle="round"/>
                        </v:rect>
                      </v:group>
                      <v:rect id="1419" style="position:absolute;left:102.891;top:327.375;width:403.901;height:304.49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17" w:name="_Toc236992388"/>
            <w:bookmarkStart w:id="218" w:name="_Toc239233346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 xml:space="preserve">] </w:t>
            </w:r>
            <w:bookmarkEnd w:id="217"/>
            <w:r>
              <w:t xml:space="preserve">CloudTrail </w:t>
            </w:r>
            <w:r>
              <w:t>hackmin</w:t>
            </w:r>
            <w:r>
              <w:t>-trail 추적 로깅 활성화 상태 확인</w:t>
            </w:r>
            <w:bookmarkEnd w:id="218"/>
          </w:p>
          <w:p>
            <w:pPr>
              <w:pStyle w:val="a4"/>
              <w:numPr>
                <w:ilvl w:val="0"/>
                <w:numId w:val="60"/>
              </w:numPr>
              <w:spacing w:after="60" w:before="60"/>
            </w:pPr>
            <w:r>
              <w:t xml:space="preserve">적 로그 위치는 </w:t>
            </w:r>
            <w:r>
              <w:t>hackmin</w:t>
            </w:r>
            <w:r>
              <w:t>-trail-logs S3 버킷에 저장되고 있으며, 로그 파일 검증도 활성화되어 있어 로그 무결성이 보장되고 있음.</w:t>
            </w:r>
          </w:p>
          <w:p>
            <w:pPr>
              <w:pStyle w:val="a4"/>
              <w:numPr>
                <w:ilvl w:val="0"/>
                <w:numId w:val="60"/>
              </w:numPr>
              <w:spacing w:after="60" w:before="60"/>
            </w:pPr>
            <w:r>
              <w:t>해당 추적을 통해 AWS 계정 내 사용자, 역할 또는 AWS 서비스가 수행하는 관리 이벤트가 기록되고 있으므로 양호로 진단하였음.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</w:t>
            </w:r>
          </w:p>
        </w:tc>
      </w:tr>
    </w:tbl>
    <w:p>
      <w:pPr>
        <w:pStyle w:val="2"/>
        <w:pageBreakBefore/>
      </w:pPr>
      <w:bookmarkStart w:id="219" w:name="_Toc239233268"/>
      <w:r>
        <w:t>인스턴스 로깅 설정</w:t>
      </w:r>
      <w:bookmarkEnd w:id="219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-34] AWS-034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 인스턴스 로깅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EC2 인스턴스에 CloudWatch 에이전트를 설치하여 로그 파일이 CloudWatch 로그 스트림으로 수집·보관되고 있는지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스트림으로 보관하고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스트림으로 보관하고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EC2 인스턴스의 Nginx 로그가 CloudWatch 로그 그룹으로 수집되고 있으므로 양호함.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1"/>
              </w:numPr>
              <w:spacing w:after="60" w:before="60"/>
            </w:pPr>
            <w:r>
              <w:t xml:space="preserve">CloudWatch 로그 그룹 목록에 </w:t>
            </w:r>
            <w:r>
              <w:t>hackmin</w:t>
            </w:r>
            <w:r>
              <w:t xml:space="preserve">-nginx-access 및 </w:t>
            </w:r>
            <w:r>
              <w:t>hackmin</w:t>
            </w:r>
            <w:r>
              <w:t>-nginx-error 로그 그룹이 존재하며, EC2 인스턴스의 Nginx 접근 로그와 오류 로그가 CloudWatch로 수집되고 있음을 확인하였음.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397270"/>
                      <wp:effectExtent l="0" t="0" r="0" b="0"/>
                      <wp:docPr id="1420" name="shape142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397270"/>
                                <a:chOff x="0" y="0"/>
                                <a:chExt cx="4476799" cy="397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397235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168680" y="146288"/>
                                  <a:ext cx="4218432" cy="2377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31.2811pt;mso-position-horizontal-relative:column;mso-position-vertical-relative:line;z-index:0" coordorigin="0,0" coordsize="7050,625">
                      <v:shapetype coordsize="21600, 21600" path="m0,0l21600,0,21600,21600,0,21600xe"/>
                      <v:shape id="1421" type="#_x0000_t75" o:spt="75" style="position:absolute;left:0;top:0;width:7050.08;height:625.567" coordsize="21600, 21600" filled="f" stroked="t" strokecolor="#0" strokeweight="0.5pt">
                        <v:stroke joinstyle="round"/>
                        <v:imagedata r:id="rId73"/>
                      </v:shape>
                      <v:rect id="1422" style="position:absolute;left:265.638;top:230.375;width:6643.2;height:374.375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20" w:name="_Toc236992389"/>
            <w:bookmarkStart w:id="221" w:name="_Toc239233347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 xml:space="preserve">] </w:t>
            </w:r>
            <w:bookmarkEnd w:id="220"/>
            <w:r>
              <w:t>CloudWatch 로그 그룹 목록 내 EC2 인스턴스 로그 수집 현황 확인</w:t>
            </w:r>
            <w:bookmarkEnd w:id="221"/>
          </w:p>
          <w:p>
            <w:pPr>
              <w:pStyle w:val="a4"/>
              <w:numPr>
                <w:ilvl w:val="0"/>
                <w:numId w:val="61"/>
              </w:numPr>
              <w:spacing w:after="60" w:before="60"/>
            </w:pPr>
            <w:r>
              <w:t>해당 로그 그룹들의 로그 클래스는 "표준"</w:t>
            </w:r>
            <w:r>
              <w:t>으로</w:t>
            </w:r>
            <w:r>
              <w:t xml:space="preserve"> 설정되어 있으며, 보존 기간은 "만기 없음"</w:t>
            </w:r>
            <w:r>
              <w:t>으로</w:t>
            </w:r>
            <w:r>
              <w:t xml:space="preserve"> 설정되어 있음.</w:t>
            </w:r>
          </w:p>
          <w:p>
            <w:pPr>
              <w:pStyle w:val="a4"/>
              <w:numPr>
                <w:ilvl w:val="0"/>
                <w:numId w:val="61"/>
              </w:numPr>
              <w:spacing w:after="60" w:before="60"/>
            </w:pPr>
            <w:r>
              <w:t>EC2 인스턴스의 로그가 CloudWatch 로그 스트림으로 정상적으로 보관되고 있으므로 양호로 진단하였음.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</w:t>
            </w:r>
          </w:p>
        </w:tc>
      </w:tr>
    </w:tbl>
    <w:p>
      <w:pPr>
        <w:pStyle w:val="2"/>
        <w:pageBreakBefore/>
      </w:pPr>
      <w:bookmarkStart w:id="222" w:name="_Toc239233269"/>
      <w:r>
        <w:t>RDS 로깅 설정</w:t>
      </w:r>
      <w:bookmarkEnd w:id="222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-35] AWS-035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로깅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데이터베이스의 로그를 CloudWatch 로그 스트림으로 내보내어 모니터링 및 감사가 가능한지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스트림으로 보관하고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스트림으로 보관하고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RDS 인스턴스의 로그가 CloudWatch 로그 스트림으로 </w:t>
            </w:r>
            <w:r>
              <w:t>내보내지지</w:t>
            </w:r>
            <w:r>
              <w:t xml:space="preserve"> 않고 있어 취약함.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2"/>
              </w:numPr>
              <w:spacing w:after="60" w:before="60"/>
            </w:pPr>
            <w:r>
              <w:t xml:space="preserve">데이터베이스 수정 페이지의 "로그 내보내기" 항목에서 감사 로그, 에러 로그, 일반 로그, </w:t>
            </w:r>
            <w:r>
              <w:t>iam</w:t>
            </w:r>
            <w:r>
              <w:t>-</w:t>
            </w:r>
            <w:r>
              <w:t>db</w:t>
            </w:r>
            <w:r>
              <w:t>-auth-error 로그, 느린 쿼리 로그가 모두 선택되어 있지 않음.</w:t>
            </w:r>
          </w:p>
          <w:p>
            <w:pPr>
              <w:pStyle w:val="a4"/>
              <w:numPr>
                <w:ilvl w:val="0"/>
                <w:numId w:val="62"/>
              </w:numPr>
              <w:spacing w:after="60" w:before="60"/>
            </w:pPr>
            <w:r>
              <w:t>loudWatch</w:t>
            </w:r>
            <w:r>
              <w:t xml:space="preserve"> Logs로 게시할 로그 유형이 하나도 설정되어 있지 않아, RDS 로그가 CloudWatch 로그 스트림으로 보관되고 있지 않으므로 취약으로 진단하였음.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1310878"/>
                      <wp:effectExtent l="0" t="0" r="0" b="0"/>
                      <wp:docPr id="1423" name="shape142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1310878"/>
                                <a:chOff x="0" y="0"/>
                                <a:chExt cx="4476799" cy="131087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131087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0189" y="478631"/>
                                  <a:ext cx="883920" cy="5372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103.219pt;mso-position-horizontal-relative:column;mso-position-vertical-relative:line;z-index:0" coordorigin="0,0" coordsize="7050,2064">
                      <v:shapetype coordsize="21600, 21600" path="m0,0l21600,0,21600,21600,0,21600xe"/>
                      <v:shape id="1424" type="#_x0000_t75" o:spt="75" style="position:absolute;left:0;top:0;width:7050.08;height:2064.37" coordsize="21600, 21600" filled="f" stroked="t" strokecolor="#0" strokeweight="0.5pt">
                        <v:stroke joinstyle="round"/>
                        <v:imagedata r:id="rId74"/>
                      </v:shape>
                      <v:rect id="1425" style="position:absolute;left:79.0378;top:753.75;width:1392;height:846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23" w:name="_Toc236992390"/>
            <w:bookmarkStart w:id="224" w:name="_Toc239233348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 xml:space="preserve">] </w:t>
            </w:r>
            <w:bookmarkEnd w:id="223"/>
            <w:r>
              <w:t xml:space="preserve">RDS </w:t>
            </w:r>
            <w:r>
              <w:t>hackmin-db</w:t>
            </w:r>
            <w:r>
              <w:t xml:space="preserve"> 인스턴스 로그 내보내기 설정 확인</w:t>
            </w:r>
            <w:bookmarkEnd w:id="224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63"/>
              </w:numPr>
              <w:spacing w:after="60" w:before="60"/>
            </w:pPr>
            <w:r>
              <w:t xml:space="preserve">RDS 콘솔에서 </w:t>
            </w:r>
            <w:r>
              <w:t>hackmin-db</w:t>
            </w:r>
            <w:r>
              <w:t xml:space="preserve"> 인스턴스의 수정 페이지에 접근하여 "로그 내보내기" 항목에서 에러 로그, 일반 로그, 느린 쿼리 로그 등 필요한 로그 유형을 선택해야 함.</w:t>
            </w:r>
          </w:p>
          <w:p>
            <w:pPr>
              <w:pStyle w:val="a4"/>
              <w:ind w:left="400"/>
              <w:numPr>
                <w:ilvl w:val="0"/>
                <w:numId w:val="63"/>
              </w:numPr>
              <w:spacing w:after="60" w:before="60"/>
            </w:pPr>
            <w:r>
              <w:t>로그 내보내기를 위한 IAM 역할이 설정되어 있는지 확인하고, 없는 경우 RDS 서비스 연결 역할을 생성해야 함.</w:t>
            </w:r>
          </w:p>
          <w:p>
            <w:pPr>
              <w:pStyle w:val="a4"/>
              <w:ind w:left="400"/>
              <w:numPr>
                <w:ilvl w:val="0"/>
                <w:numId w:val="63"/>
              </w:numPr>
              <w:spacing w:after="60" w:before="60"/>
            </w:pPr>
            <w:r>
              <w:t>설정 적용 후 CloudWatch 로그 그룹에서 RDS 로그가 정상적으로 수집되는지 확인해야 함.</w:t>
            </w:r>
          </w:p>
        </w:tc>
      </w:tr>
    </w:tbl>
    <w:p>
      <w:pPr>
        <w:pStyle w:val="2"/>
        <w:pageBreakBefore/>
      </w:pPr>
      <w:r>
        <w:t xml:space="preserve"> </w:t>
      </w:r>
      <w:bookmarkStart w:id="225" w:name="_Toc239233270"/>
      <w:r>
        <w:t>S3 버킷 로깅 설정</w:t>
      </w:r>
      <w:bookmarkEnd w:id="225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-36] AWS-036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 S3 버킷 로깅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버킷에 대한 서버 액세스 로깅을 활성화하여 버킷에 대한 요청 유형, 요청 리소스, 처리 날짜 및 시간 등을 기록하고 있는지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로그를 보관하고 있는 버킷의 "서버 액세스 로깅"이 설정되어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로그를 보관하고 있는 버킷의 "서버 액세스 로깅"이 설정되어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S3 버킷의 서버 액세스 로깅이 비활성화되어 있어 취약함.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4"/>
              </w:numPr>
              <w:spacing w:after="60" w:before="60"/>
            </w:pPr>
            <w:r>
              <w:t>hackmin</w:t>
            </w:r>
            <w:r>
              <w:t>-media-bucket속성 탭의 "서버 액세스 로깅" 항목에서 "비활성됨"</w:t>
            </w:r>
            <w:r>
              <w:t>으로</w:t>
            </w:r>
            <w:r>
              <w:t xml:space="preserve"> 표시되어 있음.</w:t>
            </w:r>
          </w:p>
          <w:p>
            <w:pPr>
              <w:pStyle w:val="a4"/>
              <w:numPr>
                <w:ilvl w:val="0"/>
                <w:numId w:val="64"/>
              </w:numPr>
              <w:spacing w:after="60" w:before="60"/>
            </w:pPr>
            <w:r>
              <w:t>서버 액세스 로깅이 비활성화되어 있어 버킷에 대한 액세스 요청이 기록되지 않으므로 취약으로 진단하였음.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553243"/>
                      <wp:effectExtent l="0" t="0" r="0" b="0"/>
                      <wp:docPr id="1426" name="shape142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553243"/>
                                <a:chOff x="0" y="0"/>
                                <a:chExt cx="4476799" cy="55324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553258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57609" y="305038"/>
                                  <a:ext cx="417094" cy="1684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43.5624pt;mso-position-horizontal-relative:column;mso-position-vertical-relative:line;z-index:0" coordorigin="0,0" coordsize="7050,871">
                      <v:shapetype coordsize="21600, 21600" path="m0,0l21600,0,21600,21600,0,21600xe"/>
                      <v:shape id="1427" type="#_x0000_t75" o:spt="75" style="position:absolute;left:0;top:0;width:7050.08;height:871.272" coordsize="21600, 21600" filled="f" stroked="t" strokecolor="#0" strokeweight="0.5pt">
                        <v:stroke joinstyle="round"/>
                        <v:imagedata r:id="rId75"/>
                      </v:shape>
                      <v:rect id="1428" style="position:absolute;left:90.7228;top:480.375;width:656.841;height:265.24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26" w:name="_Toc236992391"/>
            <w:bookmarkStart w:id="227" w:name="_Toc239233349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 xml:space="preserve">] </w:t>
            </w:r>
            <w:bookmarkEnd w:id="226"/>
            <w:r>
              <w:t xml:space="preserve">S3 </w:t>
            </w:r>
            <w:r>
              <w:t>hackmin</w:t>
            </w:r>
            <w:r>
              <w:t>-media-bucket 서버 액세스 로깅 설정 확인</w:t>
            </w:r>
            <w:bookmarkEnd w:id="227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65"/>
              </w:numPr>
              <w:spacing w:after="60" w:before="60"/>
            </w:pPr>
            <w:r>
              <w:t xml:space="preserve">S3 콘솔에서 </w:t>
            </w:r>
            <w:r>
              <w:t>hackmin</w:t>
            </w:r>
            <w:r>
              <w:t>-media-bucket의 속성 탭에서 "서버 액세스 로깅" 편집 버튼을 클릭하여 활성화해야 함.</w:t>
            </w:r>
          </w:p>
          <w:p>
            <w:pPr>
              <w:pStyle w:val="a4"/>
              <w:ind w:left="400"/>
              <w:numPr>
                <w:ilvl w:val="0"/>
                <w:numId w:val="65"/>
              </w:numPr>
              <w:spacing w:after="60" w:before="60"/>
            </w:pPr>
            <w:r>
              <w:t>액세스 로그를 저장할 대상 버킷을 지정하고, 로그 접두사(prefix)를 설정해야 함. 3) 대상 버킷의 ACL에 로그 전달 그룹에 대한 액세스 권한이 포함되어 있는지 확인해야 함.</w:t>
            </w:r>
          </w:p>
        </w:tc>
      </w:tr>
    </w:tbl>
    <w:p>
      <w:pPr>
        <w:pStyle w:val="2"/>
        <w:pageBreakBefore/>
      </w:pPr>
      <w:bookmarkStart w:id="228" w:name="_Toc239233271"/>
      <w:r>
        <w:t>VPC 플로우 로깅 설정</w:t>
      </w:r>
      <w:bookmarkEnd w:id="228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-37] AWS-037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VPC 플로우 로깅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VPC의 네트워크 인터페이스에서 송·수신되는 IP 트래픽에 대한 플로우 로그를 설정하여 네트워크 모니터링 및 이상 징후 탐지가 가능한지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VPC 플로우 로그 설정이 존재하는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VPC 플로우 로그 설정이 존재하지 않을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운영 중인 VPC에 플로우 로그가 설정되어 있지 않아 취약함.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6"/>
              </w:numPr>
              <w:spacing w:after="60" w:before="60"/>
            </w:pPr>
            <w:r>
              <w:t>Service VPC(</w:t>
            </w:r>
            <w:r>
              <w:t>hackmin-vpc</w:t>
            </w:r>
            <w:r>
              <w:t>)의 플로우 로그 탭에서 "흐름 로그 없음"</w:t>
            </w:r>
            <w:r>
              <w:t>으로</w:t>
            </w:r>
            <w:r>
              <w:t xml:space="preserve"> 표시되어 있으며, 플로우 로그가 설정되어 있지 않음.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584358"/>
                      <wp:effectExtent l="0" t="0" r="0" b="0"/>
                      <wp:docPr id="1429" name="shape142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584358"/>
                                <a:chOff x="0" y="0"/>
                                <a:chExt cx="4476799" cy="58435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584367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047736" y="426402"/>
                                  <a:ext cx="358877" cy="1228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46.0124pt;mso-position-horizontal-relative:column;mso-position-vertical-relative:line;z-index:0" coordorigin="0,0" coordsize="7050,920">
                      <v:shapetype coordsize="21600, 21600" path="m0,0l21600,0,21600,21600,0,21600xe"/>
                      <v:shape id="1430" type="#_x0000_t75" o:spt="75" style="position:absolute;left:0;top:0;width:7050.08;height:920.263" coordsize="21600, 21600" filled="f" stroked="t" strokecolor="#0" strokeweight="0.5pt">
                        <v:stroke joinstyle="round"/>
                        <v:imagedata r:id="rId76"/>
                      </v:shape>
                      <v:rect id="1431" style="position:absolute;left:3224.78;top:671.499;width:565.161;height:193.49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29" w:name="_Toc236992392"/>
            <w:bookmarkStart w:id="230" w:name="_Toc239233350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 xml:space="preserve">] </w:t>
            </w:r>
            <w:bookmarkEnd w:id="229"/>
            <w:r>
              <w:t>hackmin-vpc</w:t>
            </w:r>
            <w:r>
              <w:t xml:space="preserve"> VPC 플로우 로그 설정 확인</w:t>
            </w:r>
            <w:bookmarkEnd w:id="230"/>
          </w:p>
          <w:p>
            <w:pPr>
              <w:pStyle w:val="aa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584358"/>
                      <wp:effectExtent l="0" t="0" r="0" b="0"/>
                      <wp:docPr id="1432" name="shape143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584358"/>
                                <a:chOff x="0" y="0"/>
                                <a:chExt cx="4476799" cy="58435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584367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047736" y="426402"/>
                                  <a:ext cx="358877" cy="1228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46.0124pt;mso-position-horizontal-relative:column;mso-position-vertical-relative:line;z-index:0" coordorigin="0,0" coordsize="7050,920">
                      <v:shapetype coordsize="21600, 21600" path="m0,0l21600,0,21600,21600,0,21600xe"/>
                      <v:shape id="1433" type="#_x0000_t75" o:spt="75" style="position:absolute;left:0;top:0;width:7050.08;height:920.263" coordsize="21600, 21600" filled="f" stroked="t" strokecolor="#0" strokeweight="0.5pt">
                        <v:stroke joinstyle="round"/>
                        <v:imagedata r:id="rId77"/>
                      </v:shape>
                      <v:rect id="1434" style="position:absolute;left:3224.78;top:671.499;width:565.161;height:193.499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31" w:name="_Toc236992393"/>
            <w:bookmarkStart w:id="232" w:name="_Toc239233351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 xml:space="preserve">] </w:t>
            </w:r>
            <w:bookmarkEnd w:id="231"/>
            <w:r>
              <w:t>hackmin-splunk-vpc</w:t>
            </w:r>
            <w:r>
              <w:t xml:space="preserve"> VPC 플로우 로그 설정 확인</w:t>
            </w:r>
            <w:bookmarkEnd w:id="232"/>
          </w:p>
          <w:p>
            <w:pPr>
              <w:pStyle w:val="a4"/>
              <w:numPr>
                <w:ilvl w:val="0"/>
                <w:numId w:val="66"/>
              </w:numPr>
              <w:spacing w:after="60" w:before="60"/>
            </w:pPr>
            <w:r>
              <w:t>Splunk VPC(</w:t>
            </w:r>
            <w:r>
              <w:t>hackmin-splunk-vpc</w:t>
            </w:r>
            <w:r>
              <w:t>)의 플로우 로그 탭에서도 "흐름 로그 없음"</w:t>
            </w:r>
            <w:r>
              <w:t>으로</w:t>
            </w:r>
            <w:r>
              <w:t xml:space="preserve"> 표시되어 있으며, 마찬가지로 플로우 로그가 설정되어 있지 않음.</w:t>
            </w:r>
          </w:p>
          <w:p>
            <w:pPr>
              <w:pStyle w:val="a4"/>
              <w:numPr>
                <w:ilvl w:val="0"/>
                <w:numId w:val="66"/>
              </w:numPr>
              <w:spacing w:after="60" w:before="60"/>
            </w:pPr>
            <w:r>
              <w:t>두 VPC 모두 플로우 로그 설정이 존재하지 않으므로 취약으로 진단하였음.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7"/>
              </w:numPr>
            </w:pPr>
            <w:r>
              <w:t xml:space="preserve">VPC 콘솔에서 </w:t>
            </w:r>
            <w:r>
              <w:t>hackmin-vpc</w:t>
            </w:r>
            <w:r>
              <w:t xml:space="preserve"> 및 </w:t>
            </w:r>
            <w:r>
              <w:t>hackmin-splunk-vpc</w:t>
            </w:r>
            <w:r>
              <w:t xml:space="preserve"> 각각의 플로우 로그 탭에서 "플로우 로그 생성" 버튼을 클릭하여 플로우 로그를 생성해야 한다.</w:t>
            </w:r>
          </w:p>
          <w:p>
            <w:pPr>
              <w:pStyle w:val="a4"/>
              <w:numPr>
                <w:ilvl w:val="0"/>
                <w:numId w:val="68"/>
              </w:numPr>
              <w:spacing w:after="60" w:before="60"/>
            </w:pPr>
            <w:r>
              <w:t>플로우 로그의 대상을 CloudWatch Logs 또는 S3 버킷으로 설정하고, 필터는 "모두"로 설정하여 수락 및 거부 트래픽을 모두 캡처하도록 구성해야 한다.</w:t>
            </w:r>
          </w:p>
          <w:p>
            <w:pPr>
              <w:pStyle w:val="a4"/>
              <w:numPr>
                <w:ilvl w:val="0"/>
                <w:numId w:val="68"/>
              </w:numPr>
              <w:spacing w:after="60" w:before="60"/>
            </w:pPr>
            <w:r>
              <w:t>CloudWatch Logs로 전송 시 대상 로그 그룹과 IAM 역할을 사전에 생성해야 한다.</w:t>
            </w:r>
          </w:p>
        </w:tc>
      </w:tr>
    </w:tbl>
    <w:p>
      <w:pPr>
        <w:pStyle w:val="2"/>
        <w:pageBreakBefore/>
      </w:pPr>
      <w:bookmarkStart w:id="233" w:name="_Toc239233272"/>
      <w:r>
        <w:t>로그 보관 기간 설정</w:t>
      </w:r>
      <w:bookmarkEnd w:id="233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-38] AWS-038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로그 보관 기간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Logs에 저장되는 로그 데이터의 보존 기간이 기업 내부 정책 및 컴플라이언스 기준(최소 1년 이상)에 부합하도록 설정되어 있는지 점검한다.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서비스 로그를 기준(최소 1년 이상)에 맞게 보관하고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서비스 로그를 기준(최소 1년 이상)에 맞게 보관하고 있지 않은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3D"/>
              </w:rPr>
              <w:t>양호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CloudWatch 로그 그룹의 보존 기간이 "만기 없음"</w:t>
            </w:r>
            <w:r>
              <w:t>으로</w:t>
            </w:r>
            <w:r>
              <w:t xml:space="preserve"> 설정되어 있어 양호하다.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69"/>
              </w:numPr>
              <w:spacing w:after="60" w:before="60"/>
            </w:pPr>
            <w:r>
              <w:t xml:space="preserve">CloudWatch 로그 그룹의 보존 기간 설정을 확인 결과, </w:t>
            </w:r>
            <w:r>
              <w:t>hackmin</w:t>
            </w:r>
            <w:r>
              <w:t xml:space="preserve">-nginx-access 및 </w:t>
            </w:r>
            <w:r>
              <w:t>hackmin</w:t>
            </w:r>
            <w:r>
              <w:t>-nginx-error 로그 그룹의 보존 항목이 "만기 없음"</w:t>
            </w:r>
            <w:r>
              <w:t>으로</w:t>
            </w:r>
            <w:r>
              <w:t xml:space="preserve"> 설정되어 있다.</w:t>
            </w:r>
          </w:p>
          <w:p>
            <w:pPr>
              <w:pStyle w:val="a4"/>
              <w:numPr>
                <w:ilvl w:val="0"/>
                <w:numId w:val="69"/>
              </w:numPr>
              <w:spacing w:after="60" w:before="60"/>
            </w:pPr>
            <w:r>
              <w:t>"만기 없음"은 로그 데이터가 무기한 보관됨을 의미하며, 최소 1년 이상 보관 기준을 충족하므로 양호로 진단하였다.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383857"/>
                      <wp:effectExtent l="0" t="0" r="0" b="0"/>
                      <wp:docPr id="1435" name="shape143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383857"/>
                                <a:chOff x="0" y="0"/>
                                <a:chExt cx="4476799" cy="38385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383834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3776889" y="121204"/>
                                  <a:ext cx="267854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30.225pt;mso-position-horizontal-relative:column;mso-position-vertical-relative:line;z-index:0" coordorigin="0,0" coordsize="7050,604">
                      <v:shapetype coordsize="21600, 21600" path="m0,0l21600,0,21600,21600,0,21600xe"/>
                      <v:shape id="1436" type="#_x0000_t75" o:spt="75" style="position:absolute;left:0;top:0;width:7050.08;height:604.463" coordsize="21600, 21600" filled="f" stroked="t" strokecolor="#0" strokeweight="0.5pt">
                        <v:stroke joinstyle="round"/>
                        <v:imagedata r:id="rId78"/>
                      </v:shape>
                      <v:rect id="1437" style="position:absolute;left:5947.86;top:190.872;width:421.817;height:400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34" w:name="_Toc236992394"/>
            <w:bookmarkStart w:id="235" w:name="_Toc239233352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 xml:space="preserve">] </w:t>
            </w:r>
            <w:bookmarkEnd w:id="234"/>
            <w:r>
              <w:t>CloudWatch 로그 그룹 보존 기간 설정 확인</w:t>
            </w:r>
            <w:bookmarkEnd w:id="235"/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60" w:before="60"/>
            </w:pPr>
            <w:r>
              <w:t>해당 없음.</w:t>
            </w:r>
          </w:p>
        </w:tc>
      </w:tr>
    </w:tbl>
    <w:p>
      <w:pPr>
        <w:pStyle w:val="2"/>
        <w:pageBreakBefore/>
      </w:pPr>
      <w:bookmarkStart w:id="236" w:name="_Toc239233273"/>
      <w:r>
        <w:t>백업 사용 여부</w:t>
      </w:r>
      <w:bookmarkEnd w:id="236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-39] AWS-039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AWS-039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백업 사용 여부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클라우드 리소스에 대한 백업 정책이 수립되어 시스템 충돌, 장애 발생, 인적 재해 등의 상황에서 데이터 손실을 방지할 수 있는지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클라우드 리소스 백업 정책이 존재하는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클라우드 리소스 백업 정책이 존재하지 않는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취약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RDS 인스턴스의 자동 백업이 비활성화되어 있어 취약함.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70"/>
              </w:numPr>
              <w:spacing w:after="60" w:before="60"/>
            </w:pPr>
            <w:r>
              <w:t xml:space="preserve">RDS 인스턴스 </w:t>
            </w:r>
            <w:r>
              <w:t>hackmin-db</w:t>
            </w:r>
            <w:r>
              <w:t>의 백업 설정을 확인 결과, "유지 관리 및 백업" 탭의 백업 섹션에서 "자동 백업" 항목이 "비활성화됨"</w:t>
            </w:r>
            <w:r>
              <w:t>으로</w:t>
            </w:r>
            <w:r>
              <w:t xml:space="preserve"> 표시되어 있다.</w:t>
            </w:r>
          </w:p>
          <w:p>
            <w:pPr>
              <w:jc w:val="center"/>
              <w:spacing w:after="40" w:before="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4476799" cy="860504"/>
                      <wp:effectExtent l="0" t="0" r="0" b="0"/>
                      <wp:docPr id="1438" name="shape143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99" cy="860504"/>
                                <a:chOff x="0" y="0"/>
                                <a:chExt cx="4476799" cy="86050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99" cy="860517"/>
                                </a:xfrm>
                                <a:prstGeom prst="rect"/>
                                <a:ln w="6350">
                                  <a:solidFill>
                                    <a:schemeClr val="dk1">
                                      <a:alpha val="100000"/>
                                    </a:schemeClr>
                                  </a:solidFill>
                                </a:ln>
                              </pic:spPr>
                            </pic:pic>
                            <wps:wsp>
                              <wps:cNvPr id="2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6368" y="186055"/>
                                  <a:ext cx="285135" cy="1867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>
                                      <a:alpha val="100000"/>
                                    </a:srgb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ctr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margin-left:0pt;margin-top:0pt;width:352.504pt;height:67.7562pt;mso-position-horizontal-relative:column;mso-position-vertical-relative:line;z-index:0" coordorigin="0,0" coordsize="7050,1355">
                      <v:shapetype coordsize="21600, 21600" path="m0,0l21600,0,21600,21600,0,21600xe"/>
                      <v:shape id="1439" type="#_x0000_t75" o:spt="75" style="position:absolute;left:0;top:0;width:7050.08;height:1355.14" coordsize="21600, 21600" filled="f" stroked="t" strokecolor="#0" strokeweight="0.5pt">
                        <v:stroke joinstyle="round"/>
                        <v:imagedata r:id="rId79"/>
                      </v:shape>
                      <v:rect id="1440" style="position:absolute;left:120.265;top:293;width:449.031;height:294.124" filled="f" fillcolor="#ffffff" stroked="t" strokecolor="#ff0000" strokeweight="1pt">
                        <v:stroke joinstyle="round"/>
                      </v:rect>
                    </v:group>
                  </w:pict>
                </mc:Fallback>
              </mc:AlternateContent>
            </w:r>
          </w:p>
          <w:p>
            <w:pPr>
              <w:pStyle w:val="aa"/>
            </w:pPr>
            <w:bookmarkStart w:id="237" w:name="_Toc236992395"/>
            <w:bookmarkStart w:id="238" w:name="_Toc239233353"/>
            <w:r>
              <w:t xml:space="preserve">[그림 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>SEQ 그림 \* ARABIC \s 1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 xml:space="preserve">] </w:t>
            </w:r>
            <w:bookmarkEnd w:id="237"/>
            <w:r>
              <w:t xml:space="preserve">RDS </w:t>
            </w:r>
            <w:r>
              <w:t>hackmin-db</w:t>
            </w:r>
            <w:r>
              <w:t xml:space="preserve"> 자동 백업 설정 확인</w:t>
            </w:r>
            <w:bookmarkEnd w:id="238"/>
          </w:p>
          <w:p>
            <w:pPr>
              <w:pStyle w:val="a4"/>
              <w:numPr>
                <w:ilvl w:val="0"/>
                <w:numId w:val="70"/>
              </w:numPr>
              <w:spacing w:after="60" w:before="60"/>
            </w:pPr>
            <w:r>
              <w:t>"백업 기간" 항목도 "비활성화됨"</w:t>
            </w:r>
            <w:r>
              <w:t>으로</w:t>
            </w:r>
            <w:r>
              <w:t xml:space="preserve"> 설정되어 있으며, "최근 복원 시간"은 "해당 사항 없음"</w:t>
            </w:r>
            <w:r>
              <w:t>으로</w:t>
            </w:r>
            <w:r>
              <w:t xml:space="preserve"> 표시되어 백업이 수행된 이력이 없다.</w:t>
            </w:r>
          </w:p>
          <w:p>
            <w:pPr>
              <w:pStyle w:val="a4"/>
              <w:numPr>
                <w:ilvl w:val="0"/>
                <w:numId w:val="70"/>
              </w:numPr>
              <w:spacing w:after="60" w:before="60"/>
            </w:pPr>
            <w:r>
              <w:t>클라우드 리소스에 대한 백업 정책이 존재하지 않으므로 취약으로 진단하였다.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71"/>
              </w:numPr>
              <w:spacing w:after="60" w:before="60"/>
            </w:pPr>
            <w:r>
              <w:t xml:space="preserve">RDS 콘솔에서 </w:t>
            </w:r>
            <w:r>
              <w:t>hackmin-db</w:t>
            </w:r>
            <w:r>
              <w:t xml:space="preserve"> 인스턴스의 수정 페이지에 접근하여 자동 백업을 활성화하고, 백업 보존 기간을 최소 7일 이상으로 설정해야 한다.</w:t>
            </w:r>
          </w:p>
          <w:p>
            <w:pPr>
              <w:pStyle w:val="a4"/>
              <w:ind w:left="400"/>
              <w:numPr>
                <w:ilvl w:val="0"/>
                <w:numId w:val="71"/>
              </w:numPr>
              <w:spacing w:after="60" w:before="60"/>
            </w:pPr>
            <w:r>
              <w:t>백업 시간대(백업 기간)를 서비스 영향이 적은 시간대로 지정해야 한다.</w:t>
            </w:r>
          </w:p>
          <w:p>
            <w:pPr>
              <w:pStyle w:val="a4"/>
              <w:ind w:left="400"/>
              <w:numPr>
                <w:ilvl w:val="0"/>
                <w:numId w:val="71"/>
              </w:numPr>
              <w:spacing w:after="60" w:before="60"/>
            </w:pPr>
            <w:r>
              <w:t>필요 시 AWS Backup 서비스를 활용하여 RDS, EBS 등 주요 리소스에 대한 통합 백업 정책을 수립해야 한다.</w:t>
            </w:r>
          </w:p>
        </w:tc>
      </w:tr>
    </w:tbl>
    <w:p>
      <w:pPr>
        <w:pStyle w:val="2"/>
        <w:pageBreakBefore/>
      </w:pPr>
      <w:bookmarkStart w:id="239" w:name="_Toc239233274"/>
      <w:r>
        <w:t>EKS Cluster 제어 플레인 로깅 설정</w:t>
      </w:r>
      <w:bookmarkEnd w:id="239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-40] AWS-040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AWS-040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EKS Cluster 제어 플레인 로깅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Amazon EKS 제어 플레인 로깅을 설정하여 API 서버, 감사, Authenticator, 컨트롤러 관리자, 스케줄러 등 유형 별 로그를 CloudWatch Logs로 기록하고 있는지 점검함.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EKS Cluster 제어 플레인 로깅을 설정하여 유형 별 로그를 기록하고 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 xml:space="preserve"> EKS Cluster의 유형 별 로그를 기록하고 있지 않는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 (해당 없음)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프로젝트에서 Amazon EKS를 사용하지 않아 해당 항목은 진단 대상에서 제외함.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numPr>
                <w:ilvl w:val="0"/>
                <w:numId w:val="72"/>
              </w:numPr>
              <w:spacing w:after="60" w:before="60"/>
            </w:pPr>
            <w:r>
              <w:t>본 프로젝트에서는 EKS Cluster를 생성하거나 운영하고 있지 않으므로, 본 항목은 진단 대상에 해당하지 않아 N/A로 처리하였다.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 (향후 EKS 도입 시 본 기준에 따라 재점검 권고)</w:t>
            </w:r>
          </w:p>
        </w:tc>
      </w:tr>
    </w:tbl>
    <w:p>
      <w:pPr>
        <w:pStyle w:val="2"/>
        <w:pageBreakBefore/>
      </w:pPr>
      <w:bookmarkStart w:id="240" w:name="_Toc239233275"/>
      <w:r>
        <w:t>EKS Cluster 암호화 설정</w:t>
      </w:r>
      <w:bookmarkEnd w:id="240"/>
    </w:p>
    <w:p>
      <w:pPr>
        <w:pStyle w:val="aa"/>
        <w:jc w:val="left"/>
      </w:pPr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-41] AWS-041 상세 진단 결과</w:t>
      </w:r>
    </w:p>
    <w:tbl>
      <w:tblPr>
        <w:tblW w:w="935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500"/>
        <w:gridCol w:w="1500"/>
        <w:gridCol w:w="1500"/>
        <w:gridCol w:w="4854"/>
      </w:tblGrid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ID</w:t>
            </w:r>
          </w:p>
        </w:tc>
        <w:tc>
          <w:tcPr>
            <w:tcW w:w="15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AWS-041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48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항목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EKS Cluster 암호화 설정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목적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Amazon EKS Cluster에서 Kubernetes 비밀(Secret)을 AWS KMS 키를 사용하여 암호화하고 있는지 점검한다.</w:t>
            </w:r>
          </w:p>
        </w:tc>
      </w:tr>
      <w:tr>
        <w:tc>
          <w:tcPr>
            <w:tcW w:w="1500" w:type="dxa"/>
            <w:vMerge w:val="restart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기준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양호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암호 암호화가 활성화 되어있는 경우</w:t>
            </w:r>
          </w:p>
        </w:tc>
      </w:tr>
      <w:tr>
        <w:tc>
          <w:tcPr>
            <w:tcW w:w="0" w:type="auto"/>
            <w:vMerge w:val="continue"/>
          </w:tcPr>
          <w:p/>
        </w:tc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취약</w:t>
            </w:r>
          </w:p>
        </w:tc>
        <w:tc>
          <w:tcPr>
            <w:tcW w:w="6354" w:type="dxa"/>
            <w:gridSpan w:val="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암호 암호화가 활성화 되어있지 않는 경우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결과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182D6"/>
              </w:rPr>
              <w:t>N/A (해당 없음)</w:t>
            </w:r>
          </w:p>
        </w:tc>
      </w:tr>
      <w:tr>
        <w:tc>
          <w:tcPr>
            <w:tcW w:w="150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요약</w:t>
            </w:r>
          </w:p>
        </w:tc>
        <w:tc>
          <w:tcPr>
            <w:tcW w:w="7854" w:type="dxa"/>
            <w:gridSpan w:val="3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본 프로젝트에서 Amazon EKS를 사용하지 않아 해당 항목은 진단 대상에서 제외함.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진단 내용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pStyle w:val="a4"/>
              <w:ind w:left="400"/>
              <w:numPr>
                <w:ilvl w:val="0"/>
                <w:numId w:val="73"/>
              </w:numPr>
              <w:spacing w:after="60" w:before="60"/>
            </w:pPr>
            <w:r>
              <w:t>본 프로젝트에서는 EKS Cluster를 생성하거나 운영하고 있지 않으므로, 본 항목은 진단 대상에 해당하지 않아 N/A로 처리하였다.</w:t>
            </w:r>
          </w:p>
        </w:tc>
      </w:tr>
      <w:tr>
        <w:tc>
          <w:tcPr>
            <w:tcW w:w="9354" w:type="dxa"/>
            <w:gridSpan w:val="4"/>
            <w:shd w:val="clear" w:color="auto" w:fill="E7E6E6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조치 권고</w:t>
            </w:r>
          </w:p>
        </w:tc>
      </w:tr>
      <w:tr>
        <w:tc>
          <w:tcPr>
            <w:tcW w:w="9354" w:type="dxa"/>
            <w:gridSpan w:val="4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해당 없음. (향후 EKS 도입 시 본 기준에 따라 재점검 권고)</w:t>
            </w:r>
          </w:p>
        </w:tc>
      </w:tr>
    </w:tbl>
    <w:p>
      <w:pPr>
        <w:pStyle w:val="1"/>
        <w:pageBreakBefore/>
      </w:pPr>
      <w:bookmarkStart w:id="241" w:name="_Toc239233276"/>
      <w:r>
        <w:t>별첨</w:t>
      </w:r>
      <w:bookmarkEnd w:id="241"/>
    </w:p>
    <w:p>
      <w:pPr>
        <w:pStyle w:val="2"/>
      </w:pPr>
      <w:bookmarkStart w:id="242" w:name="_Toc239233277"/>
      <w:r>
        <w:t>용어 정의</w:t>
      </w:r>
      <w:bookmarkEnd w:id="242"/>
    </w:p>
    <w:p>
      <w:pPr>
        <w:pStyle w:val="aa"/>
        <w:jc w:val="left"/>
      </w:pPr>
      <w:bookmarkStart w:id="243" w:name="_Toc239233386"/>
      <w:r>
        <w:t xml:space="preserve">[표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-</w:t>
      </w:r>
      <w:r>
        <w:fldChar w:fldCharType="begin"/>
      </w:r>
      <w:r>
        <w:instrText>SEQ 표 \* ARABIC \s 1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 용어 정의</w:t>
      </w:r>
      <w:bookmarkEnd w:id="243"/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0"/>
        <w:gridCol w:w="6954"/>
      </w:tblGrid>
      <w:tr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용어</w:t>
            </w:r>
          </w:p>
        </w:tc>
        <w:tc>
          <w:tcPr>
            <w:tcW w:w="6954" w:type="dxa"/>
            <w:shd w:val="clear" w:color="auto" w:fill="D9D9D9" w:themeFill="background1" w:themeFillShade="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IAM (Identity and Access Management)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AWS에서 사용자, 그룹, 역할, 정책 등을 통해 리소스 접근 권한을 관리하는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EC2 (Elastic Compute Cloud)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클라우드에서 확장 가능한 가상 서버(인스턴스)를 제공하는 컴퓨팅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VPC (Virtual Private Cloud)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클라우드 내에서 논리적으로 격리된 가상 네트워크 환경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S3 (Simple Storage Service)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확장 가능한 객체 스토리지 서비스로 데이터 저장 및 검색에 사용됨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RDS (Relational Database Service)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관계형 데이터베이스(MySQL, PostgreSQL 등)를 관리형으로 제공하는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ALB (Application Load Balancer)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HTTP/HTTPS 트래픽을 여러 대상에 분산하는 L7 로드 밸런서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ELB (Elastic Load Balancing)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수신 트래픽을 여러 대상(인스턴스, 컨테이너 등)에 자동으로 분산하는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CloudTrail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계정의 API 호출 및 관리 활동을 기록·모니터링하는 감사 로깅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CloudWatch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리소스 및 애플리케이션의 모니터링, 로그 수집, 경보 설정을 제공하는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ECR (Elastic Container Registry)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Docker 컨테이너 이미지를 저장·관리·배포하는 완전 관리형 레지스트리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EKS (Elastic Kubernetes Service)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관리형 Kubernetes 서비스로 컨테이너화된 애플리케이션을 운영함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EBS (Elastic Block Store)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EC2 인스턴스에 연결하여 사용하는 블록 수준 스토리지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Route 53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도메인 등록, DNS 라우팅 및 헬스 체크를 제공하는 DNS 웹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KMS (Key Management Service)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암호화 키를 생성·관리하고 AWS 서비스의 데이터 암호화에 사용하는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보안 그룹 (Security Group)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인스턴스에 대한 인바운드·아웃바운드 트래픽을 제어하는 가상 방화벽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네트워크 ACL (Network ACL)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서브넷 수준에서 인바운드·아웃바운드 트래픽을 제어하는 방화벽 규칙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인터넷 게이트웨이 (Internet Gateway)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VPC와 인터넷 간의 통신을 가능하게 하는 게이트웨이 구성 요소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NAT 게이트웨이 (NAT Gateway)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프라이빗 서브넷의 인스턴스가 인터넷에 접속할 수 있도록 주소 변환을 제공하는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VPC Peering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두 VPC 간 프라이빗 네트워크 연결을 제공하는 네트워킹 구성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Key Pair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EC2 인스턴스에 SSH 접속 시 사용되는 공개 키·개인 키 쌍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MFA (Multi-Factor Authentication)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비밀번호 외 추가 인증 수단을 요구하여 계정 보안을 강화하는 메커니즘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Access Key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CLI, SDK 등 프로그래밍 방식으로 AWS 서비스에 접근하기 위한 인증 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AWS Backup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AWS 서비스의 데이터 백업을 중앙에서 관리·자동화하는 서비스</w:t>
            </w:r>
          </w:p>
        </w:tc>
      </w:tr>
      <w:tr>
        <w:tc>
          <w:tcPr>
            <w:tcW w:w="2400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jc w:val="center"/>
            </w:pPr>
            <w:r>
              <w:t>EIC Endpoint (EC2 Instance Connect Endpoint)</w:t>
            </w:r>
          </w:p>
        </w:tc>
        <w:tc>
          <w:tcPr>
            <w:tcW w:w="6954" w:type="dxa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r>
              <w:t>퍼블릭 IP 없이 프라이빗 서브넷의 인스턴스에 SSH/RDP 접속을 지원하는 엔드포인트</w:t>
            </w:r>
          </w:p>
        </w:tc>
      </w:tr>
    </w:tbl>
    <w:p/>
    <w:sectPr>
      <w:pgSz w:w="11906" w:h="16838"/>
      <w:pgMar w:top="1440" w:right="1276" w:bottom="1440" w:left="1276" w:header="567" w:footer="720" w:gutter="0"/>
      <w:cols w:space="720"/>
      <w:docGrid w:linePitch="360"/>
      <w:headerReference w:type="default" r:id="rId80"/>
      <w:footerReference w:type="default" r:id="rId8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i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a7"/>
      </w:pPr>
      <w:r>
        <w:rPr>
          <w:rStyle w:val="a6"/>
          <w:sz w:val="16"/>
          <w:szCs w:val="16"/>
        </w:rPr>
        <w:footnoteRef/>
      </w:r>
      <w:r>
        <w:rPr>
          <w:sz w:val="16"/>
          <w:szCs w:val="16"/>
        </w:rPr>
        <w:t xml:space="preserve"> 2024 클라우드 보안 가이드(AWS) : </w:t>
      </w:r>
      <w:r>
        <w:fldChar w:fldCharType="begin"/>
      </w:r>
      <w:r>
        <w:instrText xml:space="preserve"> HYPERLINK "https://www.skshieldus.com/kor/media/report.do" </w:instrText>
      </w:r>
      <w:r>
        <w:fldChar w:fldCharType="separate"/>
      </w:r>
      <w:r>
        <w:rPr>
          <w:rStyle w:val="a5"/>
          <w:color w:val="0057FF"/>
          <w:sz w:val="16"/>
          <w:szCs w:val="16"/>
        </w:rPr>
        <w:t>https://www.skshieldus.com/kor/media/report.do</w:t>
      </w:r>
      <w:r>
        <w:fldChar w:fldCharType="end"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354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000" w:firstRow="0" w:lastRow="0" w:firstColumn="0" w:lastColumn="0" w:noHBand="0" w:noVBand="0"/>
      <w:tblCellMar>
        <w:left w:w="57" w:type="dxa"/>
        <w:right w:w="57" w:type="dxa"/>
      </w:tblCellMar>
    </w:tblPr>
    <w:tblGrid>
      <w:gridCol w:w="1723"/>
      <w:gridCol w:w="2905"/>
      <w:gridCol w:w="1969"/>
      <w:gridCol w:w="886"/>
      <w:gridCol w:w="1871"/>
    </w:tblGrid>
    <w:tr>
      <w:trPr>
        <w:trHeight w:val="340" w:hRule="atLeast"/>
      </w:trPr>
      <w:tc>
        <w:tcPr>
          <w:tcW w:w="1723" w:type="dxa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>
                <wp:extent cx="906780" cy="358140"/>
                <wp:effectExtent l="0" t="0" r="0" b="0"/>
                <wp:docPr id="2049" name="shape2049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780" cy="358140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gridSpan w:val="3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배달 플랫폼 웹/앱 취약점 진단 기준 수립 및 시나리오 기반 모의해킹</w:t>
          </w:r>
        </w:p>
      </w:tc>
      <w:tc>
        <w:tcPr>
          <w:tcW w:w="1871" w:type="dxa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noProof/>
            </w:rPr>
            <w:drawing>
              <wp:inline distT="0" distB="0" distL="0" distR="0">
                <wp:extent cx="365760" cy="365760"/>
                <wp:effectExtent l="0" t="0" r="0" b="0"/>
                <wp:docPr id="2050" name="shape2050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340" w:hRule="atLeast"/>
      </w:trPr>
      <w:tc>
        <w:tcPr>
          <w:tcW w:w="1723" w:type="dxa"/>
          <w:vMerge w:val="continue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</w:p>
      </w:tc>
      <w:tc>
        <w:tcPr>
          <w:tcW w:w="2905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해킹의 민족</w:t>
          </w:r>
        </w:p>
      </w:tc>
      <w:tc>
        <w:tcPr>
          <w:tcW w:w="196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2026. 08. 29</w:t>
          </w:r>
        </w:p>
      </w:tc>
      <w:tc>
        <w:tcPr>
          <w:tcW w:w="886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v1.0</w:t>
          </w:r>
        </w:p>
      </w:tc>
      <w:tc>
        <w:tcPr>
          <w:tcW w:w="1871" w:type="dxa"/>
          <w:vMerge w:val="continue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</w:p>
      </w:tc>
    </w:tr>
  </w:tbl>
  <w:p>
    <w:pPr>
      <w:spacing w:after="0" w:before="0" w:line="240" w:lineRule="auto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354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000" w:firstRow="0" w:lastRow="0" w:firstColumn="0" w:lastColumn="0" w:noHBand="0" w:noVBand="0"/>
      <w:tblCellMar>
        <w:left w:w="57" w:type="dxa"/>
        <w:right w:w="57" w:type="dxa"/>
      </w:tblCellMar>
    </w:tblPr>
    <w:tblGrid>
      <w:gridCol w:w="1552"/>
      <w:gridCol w:w="3076"/>
      <w:gridCol w:w="1969"/>
      <w:gridCol w:w="1192"/>
      <w:gridCol w:w="1565"/>
    </w:tblGrid>
    <w:tr>
      <w:trPr>
        <w:trHeight w:val="666" w:hRule="atLeast"/>
      </w:trPr>
      <w:tc>
        <w:tcPr>
          <w:tcW w:w="1552" w:type="dxa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>
                <wp:extent cx="906780" cy="358140"/>
                <wp:effectExtent l="0" t="0" r="0" b="0"/>
                <wp:docPr id="2051" name="shape2051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780" cy="358140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3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6"/>
              <w:szCs w:val="16"/>
            </w:rPr>
            <w:t xml:space="preserve">배달 플랫폼 </w:t>
          </w:r>
          <w:r>
            <w:rPr>
              <w:rFonts w:hint="eastAsia"/>
              <w:sz w:val="16"/>
              <w:szCs w:val="16"/>
            </w:rPr>
            <w:t>클라우드 인프라</w:t>
          </w:r>
          <w:r>
            <w:rPr>
              <w:sz w:val="16"/>
              <w:szCs w:val="16"/>
            </w:rPr>
            <w:t xml:space="preserve"> 취약점 진단 기준 수립 및 시나리오 기반 모의해킹</w:t>
          </w:r>
        </w:p>
      </w:tc>
      <w:tc>
        <w:tcPr>
          <w:tcW w:w="1565" w:type="dxa"/>
          <w:vMerge w:val="restart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noProof/>
            </w:rPr>
            <w:drawing>
              <wp:inline distT="0" distB="0" distL="0" distR="0">
                <wp:extent cx="861060" cy="861060"/>
                <wp:effectExtent l="0" t="0" r="0" b="0"/>
                <wp:docPr id="2052" name="shape2052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060" cy="8610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540" w:hRule="atLeast"/>
      </w:trPr>
      <w:tc>
        <w:tcPr>
          <w:tcW w:w="1552" w:type="dxa"/>
          <w:vMerge w:val="continue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</w:p>
      </w:tc>
      <w:tc>
        <w:tcPr>
          <w:tcW w:w="3076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해킹의 민족</w:t>
          </w:r>
        </w:p>
      </w:tc>
      <w:tc>
        <w:tcPr>
          <w:tcW w:w="1969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2026. 0</w:t>
          </w:r>
          <w:r>
            <w:rPr>
              <w:rFonts w:hint="eastAsia"/>
              <w:sz w:val="18"/>
              <w:szCs w:val="18"/>
            </w:rPr>
            <w:t>8</w:t>
          </w:r>
          <w:r>
            <w:rPr>
              <w:sz w:val="18"/>
              <w:szCs w:val="18"/>
            </w:rPr>
            <w:t>. 29</w:t>
          </w:r>
        </w:p>
      </w:tc>
      <w:tc>
        <w:tcPr>
          <w:tcW w:w="1192" w:type="dxa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  <w:r>
            <w:rPr>
              <w:sz w:val="18"/>
              <w:szCs w:val="18"/>
            </w:rPr>
            <w:t>v1.0</w:t>
          </w:r>
        </w:p>
      </w:tc>
      <w:tc>
        <w:tcPr>
          <w:tcW w:w="1565" w:type="dxa"/>
          <w:vMerge w:val="continue"/>
          <w:tcMar>
            <w:top w:w="28" w:type="dxa"/>
            <w:left w:w="57" w:type="dxa"/>
            <w:bottom w:w="28" w:type="dxa"/>
            <w:right w:w="57" w:type="dxa"/>
          </w:tcMar>
          <w:vAlign w:val="center"/>
        </w:tcPr>
        <w:p>
          <w:pPr>
            <w:jc w:val="center"/>
            <w:spacing w:after="0" w:before="0" w:line="240" w:lineRule="auto"/>
          </w:pPr>
        </w:p>
      </w:tc>
    </w:tr>
  </w:tbl>
  <w:p>
    <w:pPr>
      <w:spacing w:after="0" w:before="0" w:line="240" w:lineRule="auto"/>
      <w:rPr>
        <w:sz w:val="12"/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6a83dd5"/>
    <w:multiLevelType w:val="multilevel"/>
    <w:tmpl w:val="ab42ab4e"/>
    <w:lvl w:ilvl="0">
      <w:start w:val="1"/>
      <w:lvlText w:val="%1."/>
      <w:lvlJc w:val="left"/>
      <w:pStyle w:val="1"/>
      <w:pPr>
        <w:ind w:left="480" w:hanging="480"/>
      </w:pPr>
    </w:lvl>
    <w:lvl w:ilvl="1">
      <w:start w:val="1"/>
      <w:lvlText w:val="%1.%2."/>
      <w:lvlJc w:val="left"/>
      <w:pStyle w:val="2"/>
      <w:pPr>
        <w:ind w:left="620" w:hanging="620"/>
      </w:pPr>
    </w:lvl>
    <w:lvl w:ilvl="2">
      <w:start w:val="1"/>
      <w:lvlText w:val="%1.%2.%3."/>
      <w:lvlJc w:val="left"/>
      <w:pStyle w:val="3"/>
      <w:pPr>
        <w:ind w:left="760" w:hanging="760"/>
      </w:pPr>
    </w:lvl>
    <w:lvl w:ilvl="3">
      <w:lvlJc w:val="left"/>
    </w:lvl>
    <w:lvl w:ilvl="4">
      <w:lvlJc w:val="left"/>
    </w:lvl>
    <w:lvl w:ilvl="5">
      <w:lvlJc w:val="left"/>
    </w:lvl>
    <w:lvl w:ilvl="6">
      <w:lvlJc w:val="left"/>
    </w:lvl>
    <w:lvl w:ilvl="7">
      <w:lvlJc w:val="left"/>
    </w:lvl>
    <w:lvl w:ilvl="8">
      <w:lvlJc w:val="left"/>
    </w:lvl>
  </w:abstractNum>
  <w:abstractNum w:abstractNumId="1">
    <w:nsid w:val="17a7138c"/>
    <w:multiLevelType w:val="hybridMultilevel"/>
    <w:tmpl w:val="4404e384"/>
    <w:lvl w:ilvl="0" w:tplc="b7c6da82">
      <w:start w:val="1"/>
      <w:lvlText w:val="%1)"/>
      <w:lvlJc w:val="left"/>
      <w:pPr>
        <w:ind w:left="400" w:hanging="400"/>
      </w:pPr>
    </w:lvl>
    <w:lvl w:ilvl="1" w:tplc="5cceaab2">
      <w:lvlJc w:val="left"/>
    </w:lvl>
    <w:lvl w:ilvl="2" w:tplc="feb64060">
      <w:lvlJc w:val="left"/>
    </w:lvl>
    <w:lvl w:ilvl="3" w:tplc="8c5f08">
      <w:lvlJc w:val="left"/>
    </w:lvl>
    <w:lvl w:ilvl="4" w:tplc="4502d088">
      <w:lvlJc w:val="left"/>
    </w:lvl>
    <w:lvl w:ilvl="5" w:tplc="888a7812">
      <w:lvlJc w:val="left"/>
    </w:lvl>
    <w:lvl w:ilvl="6" w:tplc="ce7e4826">
      <w:lvlJc w:val="left"/>
    </w:lvl>
    <w:lvl w:ilvl="7" w:tplc="5f98abfe">
      <w:lvlJc w:val="left"/>
    </w:lvl>
    <w:lvl w:ilvl="8" w:tplc="c396feda">
      <w:lvlJc w:val="left"/>
    </w:lvl>
  </w:abstractNum>
  <w:abstractNum w:abstractNumId="2">
    <w:nsid w:val="6074081c"/>
    <w:multiLevelType w:val="hybridMultilevel"/>
    <w:tmpl w:val="7b062996"/>
    <w:lvl w:ilvl="0" w:tplc="e67836ea">
      <w:start w:val="1"/>
      <w:lvlText w:val="%1)"/>
      <w:lvlJc w:val="left"/>
      <w:pPr>
        <w:ind w:left="400" w:hanging="400"/>
      </w:pPr>
    </w:lvl>
    <w:lvl w:ilvl="1" w:tplc="fc4ede0c">
      <w:lvlJc w:val="left"/>
    </w:lvl>
    <w:lvl w:ilvl="2" w:tplc="5700c32">
      <w:lvlJc w:val="left"/>
    </w:lvl>
    <w:lvl w:ilvl="3" w:tplc="1e62ea58">
      <w:lvlJc w:val="left"/>
    </w:lvl>
    <w:lvl w:ilvl="4" w:tplc="c9184df8">
      <w:lvlJc w:val="left"/>
    </w:lvl>
    <w:lvl w:ilvl="5" w:tplc="8c5aca44">
      <w:lvlJc w:val="left"/>
    </w:lvl>
    <w:lvl w:ilvl="6" w:tplc="2f0a1842">
      <w:lvlJc w:val="left"/>
    </w:lvl>
    <w:lvl w:ilvl="7" w:tplc="247c0d64">
      <w:lvlJc w:val="left"/>
    </w:lvl>
    <w:lvl w:ilvl="8" w:tplc="f6dac0e8">
      <w:lvlJc w:val="left"/>
    </w:lvl>
  </w:abstractNum>
  <w:abstractNum w:abstractNumId="3">
    <w:nsid w:val="3b1149c4"/>
    <w:multiLevelType w:val="hybridMultilevel"/>
    <w:tmpl w:val="6576cdee"/>
    <w:lvl w:ilvl="0" w:tplc="ab14c57c">
      <w:start w:val="1"/>
      <w:lvlText w:val="%1)"/>
      <w:lvlJc w:val="left"/>
      <w:pPr>
        <w:ind w:left="400" w:hanging="400"/>
      </w:pPr>
    </w:lvl>
    <w:lvl w:ilvl="1" w:tplc="db56339e">
      <w:lvlJc w:val="left"/>
    </w:lvl>
    <w:lvl w:ilvl="2" w:tplc="9c722afe">
      <w:lvlJc w:val="left"/>
    </w:lvl>
    <w:lvl w:ilvl="3" w:tplc="e1e00264">
      <w:lvlJc w:val="left"/>
    </w:lvl>
    <w:lvl w:ilvl="4" w:tplc="14f08166">
      <w:lvlJc w:val="left"/>
    </w:lvl>
    <w:lvl w:ilvl="5" w:tplc="cc847a2a">
      <w:lvlJc w:val="left"/>
    </w:lvl>
    <w:lvl w:ilvl="6" w:tplc="cce9762">
      <w:lvlJc w:val="left"/>
    </w:lvl>
    <w:lvl w:ilvl="7" w:tplc="dc21ed8">
      <w:lvlJc w:val="left"/>
    </w:lvl>
    <w:lvl w:ilvl="8" w:tplc="b13c01c0">
      <w:lvlJc w:val="left"/>
    </w:lvl>
  </w:abstractNum>
  <w:abstractNum w:abstractNumId="4">
    <w:nsid w:val="23b34d00"/>
    <w:multiLevelType w:val="hybridMultilevel"/>
    <w:tmpl w:val="1870cf9c"/>
    <w:lvl w:ilvl="0" w:tplc="b7c6da82">
      <w:start w:val="1"/>
      <w:lvlText w:val="%1)"/>
      <w:lvlJc w:val="left"/>
      <w:pPr>
        <w:ind w:left="400" w:hanging="400"/>
      </w:pPr>
    </w:lvl>
    <w:lvl w:ilvl="1" w:tplc="5cceaab2">
      <w:lvlJc w:val="left"/>
    </w:lvl>
    <w:lvl w:ilvl="2" w:tplc="feb64060">
      <w:lvlJc w:val="left"/>
    </w:lvl>
    <w:lvl w:ilvl="3" w:tplc="8c5f08">
      <w:lvlJc w:val="left"/>
    </w:lvl>
    <w:lvl w:ilvl="4" w:tplc="4502d088">
      <w:lvlJc w:val="left"/>
    </w:lvl>
    <w:lvl w:ilvl="5" w:tplc="888a7812">
      <w:lvlJc w:val="left"/>
    </w:lvl>
    <w:lvl w:ilvl="6" w:tplc="ce7e4826">
      <w:lvlJc w:val="left"/>
    </w:lvl>
    <w:lvl w:ilvl="7" w:tplc="5f98abfe">
      <w:lvlJc w:val="left"/>
    </w:lvl>
    <w:lvl w:ilvl="8" w:tplc="c396feda">
      <w:lvlJc w:val="left"/>
    </w:lvl>
  </w:abstractNum>
  <w:abstractNum w:abstractNumId="5">
    <w:nsid w:val="c500295"/>
    <w:multiLevelType w:val="hybridMultilevel"/>
    <w:tmpl w:val="136a42b8"/>
    <w:lvl w:ilvl="0" w:tplc="b7c6da82">
      <w:start w:val="1"/>
      <w:lvlText w:val="%1)"/>
      <w:lvlJc w:val="left"/>
      <w:pPr>
        <w:ind w:left="400" w:hanging="400"/>
      </w:pPr>
    </w:lvl>
    <w:lvl w:ilvl="1" w:tplc="5cceaab2">
      <w:lvlJc w:val="left"/>
    </w:lvl>
    <w:lvl w:ilvl="2" w:tplc="feb64060">
      <w:lvlJc w:val="left"/>
    </w:lvl>
    <w:lvl w:ilvl="3" w:tplc="8c5f08">
      <w:lvlJc w:val="left"/>
    </w:lvl>
    <w:lvl w:ilvl="4" w:tplc="4502d088">
      <w:lvlJc w:val="left"/>
    </w:lvl>
    <w:lvl w:ilvl="5" w:tplc="888a7812">
      <w:lvlJc w:val="left"/>
    </w:lvl>
    <w:lvl w:ilvl="6" w:tplc="ce7e4826">
      <w:lvlJc w:val="left"/>
    </w:lvl>
    <w:lvl w:ilvl="7" w:tplc="5f98abfe">
      <w:lvlJc w:val="left"/>
    </w:lvl>
    <w:lvl w:ilvl="8" w:tplc="c396feda">
      <w:lvlJc w:val="left"/>
    </w:lvl>
  </w:abstractNum>
  <w:abstractNum w:abstractNumId="6">
    <w:nsid w:val="7a1950e6"/>
    <w:multiLevelType w:val="hybridMultilevel"/>
    <w:tmpl w:val="bd528024"/>
    <w:lvl w:ilvl="0" w:tplc="b7c6da82">
      <w:start w:val="1"/>
      <w:lvlText w:val="%1)"/>
      <w:lvlJc w:val="left"/>
      <w:pPr>
        <w:ind w:left="400" w:hanging="400"/>
      </w:pPr>
    </w:lvl>
    <w:lvl w:ilvl="1" w:tplc="5cceaab2">
      <w:lvlJc w:val="left"/>
    </w:lvl>
    <w:lvl w:ilvl="2" w:tplc="feb64060">
      <w:lvlJc w:val="left"/>
    </w:lvl>
    <w:lvl w:ilvl="3" w:tplc="8c5f08">
      <w:lvlJc w:val="left"/>
    </w:lvl>
    <w:lvl w:ilvl="4" w:tplc="4502d088">
      <w:lvlJc w:val="left"/>
    </w:lvl>
    <w:lvl w:ilvl="5" w:tplc="888a7812">
      <w:lvlJc w:val="left"/>
    </w:lvl>
    <w:lvl w:ilvl="6" w:tplc="ce7e4826">
      <w:lvlJc w:val="left"/>
    </w:lvl>
    <w:lvl w:ilvl="7" w:tplc="5f98abfe">
      <w:lvlJc w:val="left"/>
    </w:lvl>
    <w:lvl w:ilvl="8" w:tplc="c396feda">
      <w:lvlJc w:val="left"/>
    </w:lvl>
  </w:abstractNum>
  <w:abstractNum w:abstractNumId="7">
    <w:nsid w:val="51f729cc"/>
    <w:multiLevelType w:val="hybridMultilevel"/>
    <w:tmpl w:val="708c1896"/>
    <w:lvl w:ilvl="0" w:tplc="818a14da">
      <w:start w:val="1"/>
      <w:lvlText w:val="%1)"/>
      <w:lvlJc w:val="left"/>
      <w:pPr>
        <w:ind w:left="400" w:hanging="400"/>
      </w:pPr>
    </w:lvl>
    <w:lvl w:ilvl="1" w:tplc="68b67594">
      <w:lvlJc w:val="left"/>
    </w:lvl>
    <w:lvl w:ilvl="2" w:tplc="290e7694">
      <w:lvlJc w:val="left"/>
    </w:lvl>
    <w:lvl w:ilvl="3" w:tplc="abe6209c">
      <w:lvlJc w:val="left"/>
    </w:lvl>
    <w:lvl w:ilvl="4" w:tplc="84b2452e">
      <w:lvlJc w:val="left"/>
    </w:lvl>
    <w:lvl w:ilvl="5" w:tplc="42f631ee">
      <w:lvlJc w:val="left"/>
    </w:lvl>
    <w:lvl w:ilvl="6" w:tplc="e0d636dc">
      <w:lvlJc w:val="left"/>
    </w:lvl>
    <w:lvl w:ilvl="7" w:tplc="eda6887a">
      <w:lvlJc w:val="left"/>
    </w:lvl>
    <w:lvl w:ilvl="8" w:tplc="53c2cc1c">
      <w:lvlJc w:val="left"/>
    </w:lvl>
  </w:abstractNum>
  <w:abstractNum w:abstractNumId="8">
    <w:nsid w:val="4b611dfd"/>
    <w:multiLevelType w:val="hybridMultilevel"/>
    <w:tmpl w:val="6ab8af54"/>
    <w:lvl w:ilvl="0" w:tplc="c34831ec">
      <w:start w:val="2"/>
      <w:lvlText w:val="%1)"/>
      <w:lvlJc w:val="left"/>
      <w:pPr>
        <w:ind w:left="40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07a42cf"/>
    <w:multiLevelType w:val="hybridMultilevel"/>
    <w:tmpl w:val="e60ac9aa"/>
    <w:lvl w:ilvl="0" w:tplc="b7c6da82">
      <w:start w:val="1"/>
      <w:lvlText w:val="%1)"/>
      <w:lvlJc w:val="left"/>
      <w:pPr>
        <w:ind w:left="400" w:hanging="400"/>
      </w:pPr>
    </w:lvl>
    <w:lvl w:ilvl="1" w:tplc="5cceaab2">
      <w:lvlJc w:val="left"/>
    </w:lvl>
    <w:lvl w:ilvl="2" w:tplc="feb64060">
      <w:lvlJc w:val="left"/>
    </w:lvl>
    <w:lvl w:ilvl="3" w:tplc="8c5f08">
      <w:lvlJc w:val="left"/>
    </w:lvl>
    <w:lvl w:ilvl="4" w:tplc="4502d088">
      <w:lvlJc w:val="left"/>
    </w:lvl>
    <w:lvl w:ilvl="5" w:tplc="888a7812">
      <w:lvlJc w:val="left"/>
    </w:lvl>
    <w:lvl w:ilvl="6" w:tplc="ce7e4826">
      <w:lvlJc w:val="left"/>
    </w:lvl>
    <w:lvl w:ilvl="7" w:tplc="5f98abfe">
      <w:lvlJc w:val="left"/>
    </w:lvl>
    <w:lvl w:ilvl="8" w:tplc="c396feda">
      <w:lvlJc w:val="left"/>
    </w:lvl>
  </w:abstractNum>
  <w:abstractNum w:abstractNumId="10">
    <w:nsid w:val="30a267bc"/>
    <w:multiLevelType w:val="hybridMultilevel"/>
    <w:tmpl w:val="acd4b2be"/>
    <w:lvl w:ilvl="0" w:tplc="d838657e">
      <w:start w:val="1"/>
      <w:lvlText w:val="%1)"/>
      <w:lvlJc w:val="left"/>
      <w:pPr>
        <w:ind w:left="400" w:hanging="400"/>
      </w:pPr>
    </w:lvl>
    <w:lvl w:ilvl="1" w:tplc="ef728178">
      <w:lvlJc w:val="left"/>
    </w:lvl>
    <w:lvl w:ilvl="2" w:tplc="66c29400">
      <w:lvlJc w:val="left"/>
    </w:lvl>
    <w:lvl w:ilvl="3" w:tplc="5ebe0aba">
      <w:lvlJc w:val="left"/>
    </w:lvl>
    <w:lvl w:ilvl="4" w:tplc="d53acfe2">
      <w:lvlJc w:val="left"/>
    </w:lvl>
    <w:lvl w:ilvl="5" w:tplc="9d1827ae">
      <w:lvlJc w:val="left"/>
    </w:lvl>
    <w:lvl w:ilvl="6" w:tplc="bf048d52">
      <w:lvlJc w:val="left"/>
    </w:lvl>
    <w:lvl w:ilvl="7" w:tplc="d92e0f6">
      <w:lvlJc w:val="left"/>
    </w:lvl>
    <w:lvl w:ilvl="8" w:tplc="e07ec214">
      <w:lvlJc w:val="left"/>
    </w:lvl>
  </w:abstractNum>
  <w:abstractNum w:abstractNumId="11">
    <w:nsid w:val="5bbc7d66"/>
    <w:multiLevelType w:val="hybridMultilevel"/>
    <w:tmpl w:val="9cc956"/>
    <w:lvl w:ilvl="0" w:tplc="dfc2be0e">
      <w:start w:val="2"/>
      <w:lvlText w:val="%1)"/>
      <w:lvlJc w:val="left"/>
      <w:pPr>
        <w:ind w:left="40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736e25af"/>
    <w:multiLevelType w:val="hybridMultilevel"/>
    <w:tmpl w:val="a20c2c1c"/>
    <w:lvl w:ilvl="0" w:tplc="80689ef0">
      <w:start w:val="1"/>
      <w:lvlText w:val="%1)"/>
      <w:lvlJc w:val="left"/>
      <w:pPr>
        <w:ind w:left="400" w:hanging="400"/>
      </w:pPr>
    </w:lvl>
    <w:lvl w:ilvl="1" w:tplc="ee36546c">
      <w:lvlJc w:val="left"/>
    </w:lvl>
    <w:lvl w:ilvl="2" w:tplc="20e42f38">
      <w:lvlJc w:val="left"/>
    </w:lvl>
    <w:lvl w:ilvl="3" w:tplc="fb98c27e">
      <w:lvlJc w:val="left"/>
    </w:lvl>
    <w:lvl w:ilvl="4" w:tplc="d3587b02">
      <w:lvlJc w:val="left"/>
    </w:lvl>
    <w:lvl w:ilvl="5" w:tplc="6f1e6074">
      <w:lvlJc w:val="left"/>
    </w:lvl>
    <w:lvl w:ilvl="6" w:tplc="99fa8f66">
      <w:lvlJc w:val="left"/>
    </w:lvl>
    <w:lvl w:ilvl="7" w:tplc="c09212da">
      <w:lvlJc w:val="left"/>
    </w:lvl>
    <w:lvl w:ilvl="8" w:tplc="7afed9c6">
      <w:lvlJc w:val="left"/>
    </w:lvl>
  </w:abstractNum>
  <w:abstractNum w:abstractNumId="13">
    <w:nsid w:val="2e98318f"/>
    <w:multiLevelType w:val="hybridMultilevel"/>
    <w:tmpl w:val="2e247ff0"/>
    <w:lvl w:ilvl="0" w:tplc="b7c6da82">
      <w:start w:val="1"/>
      <w:lvlText w:val="%1)"/>
      <w:lvlJc w:val="left"/>
      <w:pPr>
        <w:ind w:left="400" w:hanging="400"/>
      </w:pPr>
    </w:lvl>
    <w:lvl w:ilvl="1" w:tplc="5cceaab2">
      <w:lvlJc w:val="left"/>
    </w:lvl>
    <w:lvl w:ilvl="2" w:tplc="feb64060">
      <w:lvlJc w:val="left"/>
    </w:lvl>
    <w:lvl w:ilvl="3" w:tplc="8c5f08">
      <w:lvlJc w:val="left"/>
    </w:lvl>
    <w:lvl w:ilvl="4" w:tplc="4502d088">
      <w:lvlJc w:val="left"/>
    </w:lvl>
    <w:lvl w:ilvl="5" w:tplc="888a7812">
      <w:lvlJc w:val="left"/>
    </w:lvl>
    <w:lvl w:ilvl="6" w:tplc="ce7e4826">
      <w:lvlJc w:val="left"/>
    </w:lvl>
    <w:lvl w:ilvl="7" w:tplc="5f98abfe">
      <w:lvlJc w:val="left"/>
    </w:lvl>
    <w:lvl w:ilvl="8" w:tplc="c396feda">
      <w:lvlJc w:val="left"/>
    </w:lvl>
  </w:abstractNum>
  <w:abstractNum w:abstractNumId="14">
    <w:nsid w:val="33c9541c"/>
    <w:multiLevelType w:val="hybridMultilevel"/>
    <w:tmpl w:val="28aa8c8"/>
    <w:lvl w:ilvl="0" w:tplc="6c22e600">
      <w:start w:val="1"/>
      <w:lvlText w:val="%1)"/>
      <w:lvlJc w:val="left"/>
      <w:pPr>
        <w:ind w:left="400" w:hanging="400"/>
      </w:pPr>
    </w:lvl>
    <w:lvl w:ilvl="1" w:tplc="3eb40d14">
      <w:lvlJc w:val="left"/>
    </w:lvl>
    <w:lvl w:ilvl="2" w:tplc="25e296e2">
      <w:lvlJc w:val="left"/>
    </w:lvl>
    <w:lvl w:ilvl="3" w:tplc="d8941d40">
      <w:lvlJc w:val="left"/>
    </w:lvl>
    <w:lvl w:ilvl="4" w:tplc="8ffae9b8">
      <w:lvlJc w:val="left"/>
    </w:lvl>
    <w:lvl w:ilvl="5" w:tplc="bb86729e">
      <w:lvlJc w:val="left"/>
    </w:lvl>
    <w:lvl w:ilvl="6" w:tplc="9676916c">
      <w:lvlJc w:val="left"/>
    </w:lvl>
    <w:lvl w:ilvl="7" w:tplc="7ba05078">
      <w:lvlJc w:val="left"/>
    </w:lvl>
    <w:lvl w:ilvl="8" w:tplc="645482ee">
      <w:lvlJc w:val="left"/>
    </w:lvl>
  </w:abstractNum>
  <w:abstractNum w:abstractNumId="15">
    <w:nsid w:val="6ada7c67"/>
    <w:multiLevelType w:val="hybridMultilevel"/>
    <w:tmpl w:val="7f926b32"/>
    <w:lvl w:ilvl="0" w:tplc="ec0878bc">
      <w:start w:val="1"/>
      <w:lvlText w:val="%1)"/>
      <w:lvlJc w:val="left"/>
      <w:pPr>
        <w:ind w:left="400" w:hanging="400"/>
      </w:pPr>
    </w:lvl>
    <w:lvl w:ilvl="1" w:tplc="28164ace">
      <w:lvlJc w:val="left"/>
    </w:lvl>
    <w:lvl w:ilvl="2" w:tplc="3346711a">
      <w:lvlJc w:val="left"/>
    </w:lvl>
    <w:lvl w:ilvl="3" w:tplc="50b25338">
      <w:lvlJc w:val="left"/>
    </w:lvl>
    <w:lvl w:ilvl="4" w:tplc="256ab7b2">
      <w:lvlJc w:val="left"/>
    </w:lvl>
    <w:lvl w:ilvl="5" w:tplc="bce4f5ec">
      <w:lvlJc w:val="left"/>
    </w:lvl>
    <w:lvl w:ilvl="6" w:tplc="80c312e">
      <w:lvlJc w:val="left"/>
    </w:lvl>
    <w:lvl w:ilvl="7" w:tplc="22d4a7a2">
      <w:lvlJc w:val="left"/>
    </w:lvl>
    <w:lvl w:ilvl="8" w:tplc="5ea66fcc">
      <w:lvlJc w:val="left"/>
    </w:lvl>
  </w:abstractNum>
  <w:abstractNum w:abstractNumId="16">
    <w:nsid w:val="5fde196c"/>
    <w:multiLevelType w:val="hybridMultilevel"/>
    <w:tmpl w:val="916fe2e"/>
    <w:lvl w:ilvl="0" w:tplc="e3a027e4">
      <w:start w:val="1"/>
      <w:lvlText w:val="%1)"/>
      <w:lvlJc w:val="left"/>
      <w:pPr>
        <w:ind w:left="400" w:hanging="400"/>
      </w:pPr>
    </w:lvl>
    <w:lvl w:ilvl="1" w:tplc="a14a2740">
      <w:lvlJc w:val="left"/>
    </w:lvl>
    <w:lvl w:ilvl="2" w:tplc="29ba09a2">
      <w:lvlJc w:val="left"/>
    </w:lvl>
    <w:lvl w:ilvl="3" w:tplc="fa66bf64">
      <w:lvlJc w:val="left"/>
    </w:lvl>
    <w:lvl w:ilvl="4" w:tplc="fa729dc8">
      <w:lvlJc w:val="left"/>
    </w:lvl>
    <w:lvl w:ilvl="5" w:tplc="b31cc18a">
      <w:lvlJc w:val="left"/>
    </w:lvl>
    <w:lvl w:ilvl="6" w:tplc="76007e00">
      <w:lvlJc w:val="left"/>
    </w:lvl>
    <w:lvl w:ilvl="7" w:tplc="35fe9fd8">
      <w:lvlJc w:val="left"/>
    </w:lvl>
    <w:lvl w:ilvl="8" w:tplc="c5d03ad0">
      <w:lvlJc w:val="left"/>
    </w:lvl>
  </w:abstractNum>
  <w:abstractNum w:abstractNumId="17">
    <w:nsid w:val="3b4c0238"/>
    <w:multiLevelType w:val="hybridMultilevel"/>
    <w:tmpl w:val="86fe4a4a"/>
    <w:lvl w:ilvl="0" w:tplc="8f5a1062">
      <w:start w:val="1"/>
      <w:lvlText w:val="%1)"/>
      <w:lvlJc w:val="left"/>
      <w:pPr>
        <w:ind w:left="400" w:hanging="400"/>
      </w:pPr>
    </w:lvl>
    <w:lvl w:ilvl="1" w:tplc="d74ae2f8">
      <w:lvlJc w:val="left"/>
    </w:lvl>
    <w:lvl w:ilvl="2" w:tplc="c09009e8">
      <w:lvlJc w:val="left"/>
    </w:lvl>
    <w:lvl w:ilvl="3" w:tplc="6250f814">
      <w:lvlJc w:val="left"/>
    </w:lvl>
    <w:lvl w:ilvl="4" w:tplc="c7e88f54">
      <w:lvlJc w:val="left"/>
    </w:lvl>
    <w:lvl w:ilvl="5" w:tplc="264c7b74">
      <w:lvlJc w:val="left"/>
    </w:lvl>
    <w:lvl w:ilvl="6" w:tplc="7074af76">
      <w:lvlJc w:val="left"/>
    </w:lvl>
    <w:lvl w:ilvl="7" w:tplc="ee26b29c">
      <w:lvlJc w:val="left"/>
    </w:lvl>
    <w:lvl w:ilvl="8" w:tplc="9cec904e">
      <w:lvlJc w:val="left"/>
    </w:lvl>
  </w:abstractNum>
  <w:abstractNum w:abstractNumId="18">
    <w:nsid w:val="10f64f30"/>
    <w:multiLevelType w:val="hybridMultilevel"/>
    <w:tmpl w:val="5ddc19d0"/>
    <w:lvl w:ilvl="0" w:tplc="b92ea6d4">
      <w:start w:val="1"/>
      <w:lvlText w:val="%1)"/>
      <w:lvlJc w:val="left"/>
      <w:pPr>
        <w:ind w:left="400" w:hanging="400"/>
      </w:pPr>
    </w:lvl>
    <w:lvl w:ilvl="1" w:tplc="be94d9d6">
      <w:lvlJc w:val="left"/>
    </w:lvl>
    <w:lvl w:ilvl="2" w:tplc="90408ace">
      <w:lvlJc w:val="left"/>
    </w:lvl>
    <w:lvl w:ilvl="3" w:tplc="96ae2854">
      <w:lvlJc w:val="left"/>
    </w:lvl>
    <w:lvl w:ilvl="4" w:tplc="a0020342">
      <w:lvlJc w:val="left"/>
    </w:lvl>
    <w:lvl w:ilvl="5" w:tplc="7b04a418">
      <w:lvlJc w:val="left"/>
    </w:lvl>
    <w:lvl w:ilvl="6" w:tplc="b52e5a30">
      <w:lvlJc w:val="left"/>
    </w:lvl>
    <w:lvl w:ilvl="7" w:tplc="6c30c466">
      <w:lvlJc w:val="left"/>
    </w:lvl>
    <w:lvl w:ilvl="8" w:tplc="52e0726">
      <w:lvlJc w:val="left"/>
    </w:lvl>
  </w:abstractNum>
  <w:abstractNum w:abstractNumId="19">
    <w:nsid w:val="4c7b3fbf"/>
    <w:multiLevelType w:val="hybridMultilevel"/>
    <w:tmpl w:val="a322daf6"/>
    <w:lvl w:ilvl="0" w:tplc="9e34e192">
      <w:start w:val="1"/>
      <w:lvlText w:val="%1)"/>
      <w:lvlJc w:val="left"/>
      <w:pPr>
        <w:ind w:left="400" w:hanging="400"/>
      </w:pPr>
    </w:lvl>
    <w:lvl w:ilvl="1" w:tplc="50e492ae">
      <w:lvlJc w:val="left"/>
    </w:lvl>
    <w:lvl w:ilvl="2" w:tplc="b5f62864">
      <w:lvlJc w:val="left"/>
    </w:lvl>
    <w:lvl w:ilvl="3" w:tplc="ca50fdc8">
      <w:lvlJc w:val="left"/>
    </w:lvl>
    <w:lvl w:ilvl="4" w:tplc="99168282">
      <w:lvlJc w:val="left"/>
    </w:lvl>
    <w:lvl w:ilvl="5" w:tplc="470c0de6">
      <w:lvlJc w:val="left"/>
    </w:lvl>
    <w:lvl w:ilvl="6" w:tplc="94ee0940">
      <w:lvlJc w:val="left"/>
    </w:lvl>
    <w:lvl w:ilvl="7" w:tplc="446ae826">
      <w:lvlJc w:val="left"/>
    </w:lvl>
    <w:lvl w:ilvl="8" w:tplc="780aa2a0">
      <w:lvlJc w:val="left"/>
    </w:lvl>
  </w:abstractNum>
  <w:abstractNum w:abstractNumId="20">
    <w:nsid w:val="55fa2981"/>
    <w:multiLevelType w:val="hybridMultilevel"/>
    <w:tmpl w:val="c4a812f0"/>
    <w:lvl w:ilvl="0" w:tplc="cb38c80a">
      <w:start w:val="1"/>
      <w:lvlText w:val="%1)"/>
      <w:lvlJc w:val="left"/>
      <w:pPr>
        <w:ind w:left="400" w:hanging="400"/>
      </w:pPr>
    </w:lvl>
    <w:lvl w:ilvl="1" w:tplc="c622854c">
      <w:lvlJc w:val="left"/>
    </w:lvl>
    <w:lvl w:ilvl="2" w:tplc="5db0832c">
      <w:lvlJc w:val="left"/>
    </w:lvl>
    <w:lvl w:ilvl="3" w:tplc="b7b2c940">
      <w:lvlJc w:val="left"/>
    </w:lvl>
    <w:lvl w:ilvl="4" w:tplc="20a25534">
      <w:lvlJc w:val="left"/>
    </w:lvl>
    <w:lvl w:ilvl="5" w:tplc="38404296">
      <w:lvlJc w:val="left"/>
    </w:lvl>
    <w:lvl w:ilvl="6" w:tplc="9cae0d8">
      <w:lvlJc w:val="left"/>
    </w:lvl>
    <w:lvl w:ilvl="7" w:tplc="5e96ff46">
      <w:lvlJc w:val="left"/>
    </w:lvl>
    <w:lvl w:ilvl="8" w:tplc="c51e888c">
      <w:lvlJc w:val="left"/>
    </w:lvl>
  </w:abstractNum>
  <w:abstractNum w:abstractNumId="21">
    <w:nsid w:val="fffffea0"/>
    <w:multiLevelType w:val="hybridMultilevel"/>
    <w:tmpl w:val="97d4138e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22">
    <w:nsid w:val="22bb12d8"/>
    <w:multiLevelType w:val="hybridMultilevel"/>
    <w:tmpl w:val="496e8c98"/>
    <w:lvl w:ilvl="0" w:tplc="d886ca0">
      <w:start w:val="1"/>
      <w:lvlText w:val="%1)"/>
      <w:lvlJc w:val="left"/>
      <w:pPr>
        <w:ind w:left="400" w:hanging="400"/>
      </w:pPr>
    </w:lvl>
    <w:lvl w:ilvl="1" w:tplc="d7e6255e">
      <w:lvlJc w:val="left"/>
    </w:lvl>
    <w:lvl w:ilvl="2" w:tplc="ff340cf6">
      <w:lvlJc w:val="left"/>
    </w:lvl>
    <w:lvl w:ilvl="3" w:tplc="b470998c">
      <w:lvlJc w:val="left"/>
    </w:lvl>
    <w:lvl w:ilvl="4" w:tplc="294225a8">
      <w:lvlJc w:val="left"/>
    </w:lvl>
    <w:lvl w:ilvl="5" w:tplc="2818add4">
      <w:lvlJc w:val="left"/>
    </w:lvl>
    <w:lvl w:ilvl="6" w:tplc="17ec2c6a">
      <w:lvlJc w:val="left"/>
    </w:lvl>
    <w:lvl w:ilvl="7" w:tplc="3fe4a172">
      <w:lvlJc w:val="left"/>
    </w:lvl>
    <w:lvl w:ilvl="8" w:tplc="3b36e298">
      <w:lvlJc w:val="left"/>
    </w:lvl>
  </w:abstractNum>
  <w:abstractNum w:abstractNumId="23">
    <w:nsid w:val="fffffd30"/>
    <w:multiLevelType w:val="hybridMultilevel"/>
    <w:tmpl w:val="a9b8ab1c"/>
    <w:lvl w:ilvl="0" w:tplc="6f36d066">
      <w:start w:val="2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24">
    <w:nsid w:val="7fff7af0"/>
    <w:multiLevelType w:val="hybridMultilevel"/>
    <w:tmpl w:val="1d9e92a0"/>
    <w:lvl w:ilvl="0" w:tplc="6f36d066">
      <w:start w:val="3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25">
    <w:nsid w:val="7ffff5f0"/>
    <w:multiLevelType w:val="hybridMultilevel"/>
    <w:tmpl w:val="27b802f4"/>
    <w:lvl w:ilvl="0" w:tplc="6f36d066">
      <w:start w:val="4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26">
    <w:nsid w:val="6ef75b4e"/>
    <w:multiLevelType w:val="hybridMultilevel"/>
    <w:tmpl w:val="f28f82"/>
    <w:lvl w:ilvl="0" w:tplc="d81c223c">
      <w:start w:val="1"/>
      <w:lvlText w:val="%1)"/>
      <w:lvlJc w:val="left"/>
      <w:pPr>
        <w:ind w:left="400" w:hanging="400"/>
      </w:pPr>
    </w:lvl>
    <w:lvl w:ilvl="1" w:tplc="dcaa0fea">
      <w:lvlJc w:val="left"/>
    </w:lvl>
    <w:lvl w:ilvl="2" w:tplc="ce9efbee">
      <w:lvlJc w:val="left"/>
    </w:lvl>
    <w:lvl w:ilvl="3" w:tplc="9fd672ba">
      <w:lvlJc w:val="left"/>
    </w:lvl>
    <w:lvl w:ilvl="4" w:tplc="ab74f602">
      <w:lvlJc w:val="left"/>
    </w:lvl>
    <w:lvl w:ilvl="5" w:tplc="3512557a">
      <w:lvlJc w:val="left"/>
    </w:lvl>
    <w:lvl w:ilvl="6" w:tplc="79dedf9c">
      <w:lvlJc w:val="left"/>
    </w:lvl>
    <w:lvl w:ilvl="7" w:tplc="f7ecbd9a">
      <w:lvlJc w:val="left"/>
    </w:lvl>
    <w:lvl w:ilvl="8" w:tplc="682614f6">
      <w:lvlJc w:val="left"/>
    </w:lvl>
  </w:abstractNum>
  <w:abstractNum w:abstractNumId="27">
    <w:nsid w:val="34a723f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28">
    <w:nsid w:val="fff7e720"/>
    <w:multiLevelType w:val="hybridMultilevel"/>
    <w:tmpl w:val="54aa5378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29">
    <w:nsid w:val="fdfffb70"/>
    <w:multiLevelType w:val="hybridMultilevel"/>
    <w:tmpl w:val="cb88c642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30">
    <w:nsid w:val="ffbf2ed0"/>
    <w:multiLevelType w:val="hybridMultilevel"/>
    <w:tmpl w:val="f05ee1f6"/>
    <w:lvl w:ilvl="0" w:tplc="6f36d066">
      <w:start w:val="2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31">
    <w:nsid w:val="ffffbeb0"/>
    <w:multiLevelType w:val="hybridMultilevel"/>
    <w:tmpl w:val="f05ee1f6"/>
    <w:lvl w:ilvl="0" w:tplc="6f36d066">
      <w:start w:val="3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32">
    <w:nsid w:val="efbf7f80"/>
    <w:multiLevelType w:val="hybridMultilevel"/>
    <w:tmpl w:val="9dc88dd0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33">
    <w:nsid w:val="df77bd1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34">
    <w:nsid w:val="fffed8e0"/>
    <w:multiLevelType w:val="hybridMultilevel"/>
    <w:tmpl w:val="1b2a78b2"/>
    <w:lvl w:ilvl="0" w:tplc="6f36d066">
      <w:start w:val="2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35">
    <w:nsid w:val="bfffb480"/>
    <w:multiLevelType w:val="hybridMultilevel"/>
    <w:tmpl w:val="f05ee1f6"/>
    <w:lvl w:ilvl="0" w:tplc="6f36d066">
      <w:start w:val="3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36">
    <w:nsid w:val="f7f3f370"/>
    <w:multiLevelType w:val="hybridMultilevel"/>
    <w:tmpl w:val="3a1ef4de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37">
    <w:nsid w:val="f3ffff20"/>
    <w:multiLevelType w:val="hybridMultilevel"/>
    <w:tmpl w:val="485c524e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38">
    <w:nsid w:val="f7d79310"/>
    <w:multiLevelType w:val="hybridMultilevel"/>
    <w:tmpl w:val="33fcb91c"/>
    <w:lvl w:ilvl="0" w:tplc="6f36d066">
      <w:start w:val="2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39">
    <w:nsid w:val="7fefd500"/>
    <w:multiLevelType w:val="hybridMultilevel"/>
    <w:tmpl w:val="9bdcdcf2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40">
    <w:nsid w:val="ffffdf0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41">
    <w:nsid w:val="7bfff580"/>
    <w:multiLevelType w:val="hybridMultilevel"/>
    <w:tmpl w:val="b45cd2fc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2">
    <w:nsid w:val="ffffb7e0"/>
    <w:multiLevelType w:val="hybridMultilevel"/>
    <w:tmpl w:val="6786e78e"/>
    <w:lvl w:ilvl="0" w:tplc="6f36d066">
      <w:start w:val="2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3">
    <w:nsid w:val="fefffd40"/>
    <w:multiLevelType w:val="hybridMultilevel"/>
    <w:tmpl w:val="8634e5f2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4">
    <w:nsid w:val="feffffc0"/>
    <w:multiLevelType w:val="hybridMultilevel"/>
    <w:tmpl w:val="293672b8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5">
    <w:nsid w:val="f5df6e90"/>
    <w:multiLevelType w:val="hybridMultilevel"/>
    <w:tmpl w:val="4cea16e8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6">
    <w:nsid w:val="ffff7d50"/>
    <w:multiLevelType w:val="hybridMultilevel"/>
    <w:tmpl w:val="3067ea8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7">
    <w:nsid w:val="fff7efd0"/>
    <w:multiLevelType w:val="hybridMultilevel"/>
    <w:tmpl w:val="aa10a83a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8">
    <w:nsid w:val="5fff7ff0"/>
    <w:multiLevelType w:val="hybridMultilevel"/>
    <w:tmpl w:val="24b0f14a"/>
    <w:lvl w:ilvl="0" w:tplc="6f36d066">
      <w:start w:val="2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49">
    <w:nsid w:val="b7eef320"/>
    <w:multiLevelType w:val="hybridMultilevel"/>
    <w:tmpl w:val="54be8138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0">
    <w:nsid w:val="ff5ffbe0"/>
    <w:multiLevelType w:val="hybridMultilevel"/>
    <w:tmpl w:val="14e860de"/>
    <w:lvl w:ilvl="0" w:tplc="6f36d066">
      <w:start w:val="2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51">
    <w:nsid w:val="fffffb00"/>
    <w:multiLevelType w:val="hybridMultilevel"/>
    <w:tmpl w:val="413cf9c6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2">
    <w:nsid w:val="bdf7f380"/>
    <w:multiLevelType w:val="hybridMultilevel"/>
    <w:tmpl w:val="46a4672e"/>
    <w:lvl w:ilvl="0" w:tplc="6f36d066">
      <w:start w:val="2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3">
    <w:nsid w:val="ffbfffb0"/>
    <w:multiLevelType w:val="hybridMultilevel"/>
    <w:tmpl w:val="f05ee1f6"/>
    <w:lvl w:ilvl="0" w:tplc="6f36d066">
      <w:start w:val="3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54">
    <w:nsid w:val="ffffbf10"/>
    <w:multiLevelType w:val="hybridMultilevel"/>
    <w:tmpl w:val="f184de20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5">
    <w:nsid w:val="f7ffe7b0"/>
    <w:multiLevelType w:val="hybridMultilevel"/>
    <w:tmpl w:val="c092110a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6">
    <w:nsid w:val="7fbfffe0"/>
    <w:multiLevelType w:val="hybridMultilevel"/>
    <w:tmpl w:val="dc8c8780"/>
    <w:lvl w:ilvl="0" w:tplc="6f36d066">
      <w:start w:val="2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57">
    <w:nsid w:val="fefff950"/>
    <w:multiLevelType w:val="hybridMultilevel"/>
    <w:tmpl w:val="76405ac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58">
    <w:nsid w:val="fffdbda0"/>
    <w:multiLevelType w:val="hybridMultilevel"/>
    <w:tmpl w:val="c950aa94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59">
    <w:nsid w:val="fbf73ba0"/>
    <w:multiLevelType w:val="hybridMultilevel"/>
    <w:tmpl w:val="f05ee1f6"/>
    <w:lvl w:ilvl="0" w:tplc="6f36d066">
      <w:start w:val="2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60">
    <w:nsid w:val="7ff577a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61">
    <w:nsid w:val="ffbfff3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62">
    <w:nsid w:val="fffbfe10"/>
    <w:multiLevelType w:val="hybridMultilevel"/>
    <w:tmpl w:val="538c9b9e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63">
    <w:nsid w:val="fffffb4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64">
    <w:nsid w:val="ffffab20"/>
    <w:multiLevelType w:val="hybridMultilevel"/>
    <w:tmpl w:val="38e62f6e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65">
    <w:nsid w:val="f7ffff2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66">
    <w:nsid w:val="fffff530"/>
    <w:multiLevelType w:val="hybridMultilevel"/>
    <w:tmpl w:val="aeead6ec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67">
    <w:nsid w:val="50a62b9a"/>
    <w:multiLevelType w:val="hybridMultilevel"/>
    <w:tmpl w:val="c3423536"/>
    <w:lvl w:ilvl="0" w:tplc="6f36d066">
      <w:start w:val="1"/>
      <w:lvlText w:val="%1)"/>
      <w:lvlJc w:val="left"/>
      <w:pPr>
        <w:ind w:left="400" w:hanging="400"/>
      </w:pPr>
    </w:lvl>
    <w:lvl w:ilvl="1" w:tplc="31ecb470">
      <w:lvlJc w:val="left"/>
    </w:lvl>
    <w:lvl w:ilvl="2" w:tplc="dbf24d06">
      <w:lvlJc w:val="left"/>
    </w:lvl>
    <w:lvl w:ilvl="3" w:tplc="2ff2ce2c">
      <w:lvlJc w:val="left"/>
    </w:lvl>
    <w:lvl w:ilvl="4" w:tplc="e360840e">
      <w:lvlJc w:val="left"/>
    </w:lvl>
    <w:lvl w:ilvl="5" w:tplc="8d1aa03c">
      <w:lvlJc w:val="left"/>
    </w:lvl>
    <w:lvl w:ilvl="6" w:tplc="b5343d38">
      <w:lvlJc w:val="left"/>
    </w:lvl>
    <w:lvl w:ilvl="7" w:tplc="dbec8790">
      <w:lvlJc w:val="left"/>
    </w:lvl>
    <w:lvl w:ilvl="8" w:tplc="396c2c10">
      <w:lvlJc w:val="left"/>
    </w:lvl>
  </w:abstractNum>
  <w:abstractNum w:abstractNumId="68">
    <w:nsid w:val="dfffbf3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69">
    <w:nsid w:val="fffffcb0"/>
    <w:multiLevelType w:val="hybridMultilevel"/>
    <w:tmpl w:val="f0104ee6"/>
    <w:lvl w:ilvl="0" w:tplc="6f36d066">
      <w:start w:val="1"/>
      <w:lvlText w:val="%1)"/>
      <w:lvlJc w:val="left"/>
      <w:pPr>
        <w:ind w:left="400" w:hanging="400"/>
      </w:pPr>
    </w:lvl>
    <w:lvl w:ilvl="1" w:tplc="4392858c">
      <w:start w:val="1"/>
      <w:numFmt w:val="lowerLetter"/>
      <w:lvlText w:val="%2."/>
      <w:lvlJc w:val="left"/>
      <w:pPr>
        <w:ind w:left="800" w:hanging="400"/>
      </w:pPr>
    </w:lvl>
    <w:lvl w:ilvl="2" w:tplc="409001b">
      <w:start w:val="1"/>
      <w:numFmt w:val="lowerRoman"/>
      <w:lvlText w:val="%3."/>
      <w:lvlJc w:val="left"/>
      <w:pPr>
        <w:ind w:left="1200" w:hanging="400"/>
      </w:pPr>
    </w:lvl>
    <w:lvl w:ilvl="3" w:tplc="409000f">
      <w:start w:val="1"/>
      <w:lvlText w:val="%4."/>
      <w:lvlJc w:val="left"/>
      <w:pPr>
        <w:ind w:left="1600" w:hanging="400"/>
      </w:pPr>
    </w:lvl>
    <w:lvl w:ilvl="4" w:tplc="4392858c">
      <w:start w:val="1"/>
      <w:numFmt w:val="lowerLetter"/>
      <w:lvlText w:val="%5."/>
      <w:lvlJc w:val="left"/>
      <w:pPr>
        <w:ind w:left="2000" w:hanging="400"/>
      </w:pPr>
    </w:lvl>
    <w:lvl w:ilvl="5" w:tplc="409001b">
      <w:start w:val="1"/>
      <w:numFmt w:val="lowerRoman"/>
      <w:lvlText w:val="%6."/>
      <w:lvlJc w:val="left"/>
      <w:pPr>
        <w:ind w:left="2400" w:hanging="400"/>
      </w:pPr>
    </w:lvl>
    <w:lvl w:ilvl="6" w:tplc="409000f">
      <w:start w:val="1"/>
      <w:lvlText w:val="%7."/>
      <w:lvlJc w:val="left"/>
      <w:pPr>
        <w:ind w:left="2800" w:hanging="400"/>
      </w:pPr>
    </w:lvl>
    <w:lvl w:ilvl="7" w:tplc="4392858c">
      <w:start w:val="1"/>
      <w:numFmt w:val="lowerLetter"/>
      <w:lvlText w:val="%8."/>
      <w:lvlJc w:val="left"/>
      <w:pPr>
        <w:ind w:left="3200" w:hanging="400"/>
      </w:pPr>
    </w:lvl>
    <w:lvl w:ilvl="8" w:tplc="409001b">
      <w:start w:val="1"/>
      <w:numFmt w:val="lowerRoman"/>
      <w:lvlText w:val="%9."/>
      <w:lvlJc w:val="left"/>
      <w:pPr>
        <w:ind w:left="3600" w:hanging="400"/>
      </w:pPr>
    </w:lvl>
  </w:abstractNum>
  <w:abstractNum w:abstractNumId="70">
    <w:nsid w:val="fffff5c0"/>
    <w:multiLevelType w:val="hybridMultilevel"/>
    <w:tmpl w:val="82fa18e6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71">
    <w:nsid w:val="bfffef60"/>
    <w:multiLevelType w:val="hybridMultilevel"/>
    <w:tmpl w:val="f05ee1f6"/>
    <w:lvl w:ilvl="0" w:tplc="6f36d066">
      <w:start w:val="1"/>
      <w:lvlText w:val="%1)"/>
      <w:lvlJc w:val="left"/>
      <w:pPr>
        <w:ind w:left="400" w:hanging="400"/>
      </w:pPr>
    </w:lvl>
    <w:lvl w:ilvl="1" w:tplc="b5d07044">
      <w:lvlJc w:val="left"/>
    </w:lvl>
    <w:lvl w:ilvl="2" w:tplc="3ada2c1a">
      <w:lvlJc w:val="left"/>
    </w:lvl>
    <w:lvl w:ilvl="3" w:tplc="3b6adb88">
      <w:lvlJc w:val="left"/>
    </w:lvl>
    <w:lvl w:ilvl="4" w:tplc="8aa6a90c">
      <w:lvlJc w:val="left"/>
    </w:lvl>
    <w:lvl w:ilvl="5" w:tplc="e5b88990">
      <w:lvlJc w:val="left"/>
    </w:lvl>
    <w:lvl w:ilvl="6" w:tplc="c4dce396">
      <w:lvlJc w:val="left"/>
    </w:lvl>
    <w:lvl w:ilvl="7" w:tplc="6dbc220a">
      <w:lvlJc w:val="left"/>
    </w:lvl>
    <w:lvl w:ilvl="8" w:tplc="23862012">
      <w:lvlJc w:val="left"/>
    </w:lvl>
  </w:abstractNum>
  <w:abstractNum w:abstractNumId="72">
    <w:nsid w:val="dffbba60"/>
    <w:multiLevelType w:val="hybridMultilevel"/>
    <w:tmpl w:val="87e4006"/>
    <w:lvl w:ilvl="0" w:tplc="6f36d066">
      <w:start w:val="1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startOverride w:val="1"/>
    </w:lvlOverride>
  </w:num>
  <w:num w:numId="9">
    <w:abstractNumId w:val="8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1"/>
  </w:num>
  <w:num w:numId="13">
    <w:abstractNumId w:val="12"/>
    <w:lvlOverride w:ilvl="0">
      <w:startOverride w:val="1"/>
    </w:lvlOverride>
  </w:num>
  <w:num w:numId="14">
    <w:abstractNumId w:val="13"/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</w:num>
  <w:num w:numId="23">
    <w:abstractNumId w:val="22"/>
    <w:lvlOverride w:ilvl="0">
      <w:startOverride w:val="1"/>
    </w:lvlOverride>
  </w:num>
  <w:num w:numId="24">
    <w:abstractNumId w:val="23"/>
  </w:num>
  <w:num w:numId="25">
    <w:abstractNumId w:val="24"/>
  </w:num>
  <w:num w:numId="26">
    <w:abstractNumId w:val="25"/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  <w:lvlOverride w:ilvl="0">
      <w:startOverride w:val="1"/>
    </w:lvlOverride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  <w:color w:val="000000"/>
      </w:rPr>
    </w:rPrDefault>
    <w:pPrDefault>
      <w:pPr>
        <w:spacing w:after="20" w:before="2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339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numPr>
        <w:numId w:val="1"/>
      </w:numPr>
      <w:spacing w:after="200" w:before="360"/>
    </w:pPr>
    <w:rPr>
      <w:b/>
      <w:bCs/>
      <w:color w:val="auto"/>
      <w:sz w:val="32"/>
      <w:szCs w:val="32"/>
    </w:rPr>
  </w:style>
  <w:style w:type="paragraph" w:styleId="2">
    <w:name w:val="heading 2"/>
    <w:uiPriority w:val="9"/>
    <w:qFormat/>
    <w:unhideWhenUsed/>
    <w:pPr>
      <w:outlineLvl w:val="1"/>
      <w:numPr>
        <w:ilvl w:val="1"/>
        <w:numId w:val="1"/>
      </w:numPr>
      <w:spacing w:after="140" w:before="280"/>
    </w:pPr>
    <w:rPr>
      <w:b/>
      <w:bCs/>
      <w:color w:val="auto"/>
      <w:sz w:val="24"/>
      <w:szCs w:val="24"/>
    </w:rPr>
  </w:style>
  <w:style w:type="paragraph" w:styleId="3">
    <w:name w:val="heading 3"/>
    <w:uiPriority w:val="9"/>
    <w:qFormat/>
    <w:semiHidden/>
    <w:unhideWhenUsed/>
    <w:pPr>
      <w:outlineLvl w:val="2"/>
      <w:numPr>
        <w:ilvl w:val="2"/>
        <w:numId w:val="1"/>
      </w:numPr>
      <w:spacing w:after="100" w:before="200"/>
    </w:pPr>
    <w:rPr>
      <w:b/>
      <w:bCs/>
      <w:color w:val="auto"/>
      <w:sz w:val="21"/>
      <w:szCs w:val="21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auto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auto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  <w:pPr>
      <w:spacing w:after="0" w:line="240" w:lineRule="auto"/>
    </w:pPr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  <w:pPr>
      <w:spacing w:after="0" w:line="240" w:lineRule="auto"/>
    </w:pPr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  <w:style w:type="paragraph" w:styleId="aa">
    <w:name w:val="caption"/>
    <w:qFormat/>
    <w:pPr>
      <w:jc w:val="center"/>
      <w:spacing w:after="160" w:before="40"/>
    </w:pPr>
    <w:rPr>
      <w:b/>
      <w:bCs/>
      <w:color w:val="auto"/>
      <w:sz w:val="17"/>
      <w:szCs w:val="17"/>
    </w:rPr>
  </w:style>
  <w:style w:type="paragraph" w:styleId="11">
    <w:name w:val="toc 1"/>
    <w:uiPriority w:val="39"/>
    <w:basedOn w:val="a"/>
    <w:next w:val="a"/>
    <w:autoRedefine/>
    <w:unhideWhenUsed/>
  </w:style>
  <w:style w:type="paragraph" w:styleId="20">
    <w:name w:val="toc 2"/>
    <w:uiPriority w:val="39"/>
    <w:basedOn w:val="a"/>
    <w:next w:val="a"/>
    <w:autoRedefine/>
    <w:unhideWhenUsed/>
    <w:pPr>
      <w:ind w:leftChars="200" w:left="425"/>
    </w:pPr>
  </w:style>
  <w:style w:type="paragraph" w:styleId="ab">
    <w:name w:val="table of figures"/>
    <w:uiPriority w:val="99"/>
    <w:basedOn w:val="a"/>
    <w:next w:val="a"/>
    <w:unhideWhenUsed/>
    <w:pPr>
      <w:ind w:leftChars="400" w:left="400" w:hangingChars="200" w:hanging="200"/>
    </w:pPr>
  </w:style>
  <w:style w:type="paragraph" w:styleId="ac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c"/>
  </w:style>
  <w:style w:type="paragraph" w:styleId="ad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d"/>
  </w:style>
  <w:style w:type="character" w:customStyle="1" w:styleId="12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e">
    <w:name w:val="Strong"/>
    <w:uiPriority w:val="22"/>
    <w:basedOn w:val="a0"/>
    <w:qFormat/>
    <w:rPr>
      <w:b/>
      <w:bCs/>
    </w:rPr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animatingmuyve10">
    <w:name w:val="_animating_muyve_10"/>
    <w:basedOn w:val="a0"/>
  </w:style>
  <w:style w:type="table" w:customStyle="1" w:styleId="13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80" Type="http://schemas.openxmlformats.org/officeDocument/2006/relationships/header" Target="header2.xml" /><Relationship Id="rId2" Type="http://schemas.openxmlformats.org/officeDocument/2006/relationships/footer" Target="footer1.xml" /><Relationship Id="rId81" Type="http://schemas.openxmlformats.org/officeDocument/2006/relationships/footer" Target="footer2.xml" /><Relationship Id="rId3" Type="http://schemas.openxmlformats.org/officeDocument/2006/relationships/image" Target="media/image1.png" /><Relationship Id="rId4" Type="http://schemas.openxmlformats.org/officeDocument/2006/relationships/image" Target="media/image2.png" /><Relationship Id="rId5" Type="http://schemas.openxmlformats.org/officeDocument/2006/relationships/image" Target="media/image3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27.png" /><Relationship Id="rId36" Type="http://schemas.openxmlformats.org/officeDocument/2006/relationships/image" Target="media/image30.png" /><Relationship Id="rId37" Type="http://schemas.openxmlformats.org/officeDocument/2006/relationships/image" Target="media/image26.png" /><Relationship Id="rId38" Type="http://schemas.openxmlformats.org/officeDocument/2006/relationships/image" Target="media/image24.png" /><Relationship Id="rId39" Type="http://schemas.openxmlformats.org/officeDocument/2006/relationships/image" Target="media/image31.png" /><Relationship Id="rId40" Type="http://schemas.openxmlformats.org/officeDocument/2006/relationships/image" Target="media/image32.png" /><Relationship Id="rId41" Type="http://schemas.openxmlformats.org/officeDocument/2006/relationships/image" Target="media/image27.png" /><Relationship Id="rId42" Type="http://schemas.openxmlformats.org/officeDocument/2006/relationships/image" Target="media/image28.png" /><Relationship Id="rId43" Type="http://schemas.openxmlformats.org/officeDocument/2006/relationships/image" Target="media/image33.png" /><Relationship Id="rId44" Type="http://schemas.openxmlformats.org/officeDocument/2006/relationships/image" Target="media/image27.png" /><Relationship Id="rId45" Type="http://schemas.openxmlformats.org/officeDocument/2006/relationships/image" Target="media/image34.png" /><Relationship Id="rId46" Type="http://schemas.openxmlformats.org/officeDocument/2006/relationships/image" Target="media/image35.png" /><Relationship Id="rId47" Type="http://schemas.openxmlformats.org/officeDocument/2006/relationships/image" Target="media/image35.png" /><Relationship Id="rId48" Type="http://schemas.openxmlformats.org/officeDocument/2006/relationships/image" Target="media/image36.png" /><Relationship Id="rId49" Type="http://schemas.openxmlformats.org/officeDocument/2006/relationships/image" Target="media/image37.png" /><Relationship Id="rId50" Type="http://schemas.openxmlformats.org/officeDocument/2006/relationships/image" Target="media/image38.png" /><Relationship Id="rId51" Type="http://schemas.openxmlformats.org/officeDocument/2006/relationships/image" Target="media/image39.png" /><Relationship Id="rId52" Type="http://schemas.openxmlformats.org/officeDocument/2006/relationships/image" Target="media/image40.png" /><Relationship Id="rId53" Type="http://schemas.openxmlformats.org/officeDocument/2006/relationships/image" Target="media/image41.png" /><Relationship Id="rId54" Type="http://schemas.openxmlformats.org/officeDocument/2006/relationships/image" Target="media/image42.png" /><Relationship Id="rId55" Type="http://schemas.openxmlformats.org/officeDocument/2006/relationships/image" Target="media/image43.png" /><Relationship Id="rId56" Type="http://schemas.openxmlformats.org/officeDocument/2006/relationships/image" Target="media/image44.png" /><Relationship Id="rId57" Type="http://schemas.openxmlformats.org/officeDocument/2006/relationships/image" Target="media/image45.png" /><Relationship Id="rId58" Type="http://schemas.openxmlformats.org/officeDocument/2006/relationships/image" Target="media/image46.png" /><Relationship Id="rId59" Type="http://schemas.openxmlformats.org/officeDocument/2006/relationships/image" Target="media/image47.png" /><Relationship Id="rId60" Type="http://schemas.openxmlformats.org/officeDocument/2006/relationships/image" Target="media/image48.png" /><Relationship Id="rId61" Type="http://schemas.openxmlformats.org/officeDocument/2006/relationships/image" Target="media/image49.png" /><Relationship Id="rId62" Type="http://schemas.openxmlformats.org/officeDocument/2006/relationships/image" Target="media/image50.png" /><Relationship Id="rId63" Type="http://schemas.openxmlformats.org/officeDocument/2006/relationships/image" Target="media/image51.png" /><Relationship Id="rId64" Type="http://schemas.openxmlformats.org/officeDocument/2006/relationships/image" Target="media/image52.png" /><Relationship Id="rId65" Type="http://schemas.openxmlformats.org/officeDocument/2006/relationships/image" Target="media/image53.png" /><Relationship Id="rId67" Type="http://schemas.openxmlformats.org/officeDocument/2006/relationships/image" Target="media/image54.png" /><Relationship Id="rId68" Type="http://schemas.openxmlformats.org/officeDocument/2006/relationships/image" Target="media/image55.png" /><Relationship Id="rId69" Type="http://schemas.openxmlformats.org/officeDocument/2006/relationships/image" Target="media/image56.png" /><Relationship Id="rId70" Type="http://schemas.openxmlformats.org/officeDocument/2006/relationships/image" Target="media/image57.png" /><Relationship Id="rId71" Type="http://schemas.openxmlformats.org/officeDocument/2006/relationships/image" Target="media/image58.png" /><Relationship Id="rId72" Type="http://schemas.openxmlformats.org/officeDocument/2006/relationships/image" Target="media/image59.png" /><Relationship Id="rId73" Type="http://schemas.openxmlformats.org/officeDocument/2006/relationships/image" Target="media/image60.png" /><Relationship Id="rId74" Type="http://schemas.openxmlformats.org/officeDocument/2006/relationships/image" Target="media/image61.png" /><Relationship Id="rId75" Type="http://schemas.openxmlformats.org/officeDocument/2006/relationships/image" Target="media/image62.png" /><Relationship Id="rId76" Type="http://schemas.openxmlformats.org/officeDocument/2006/relationships/image" Target="media/image63.png" /><Relationship Id="rId77" Type="http://schemas.openxmlformats.org/officeDocument/2006/relationships/image" Target="media/image63.png" /><Relationship Id="rId78" Type="http://schemas.openxmlformats.org/officeDocument/2006/relationships/image" Target="media/image64.png" /><Relationship Id="rId79" Type="http://schemas.openxmlformats.org/officeDocument/2006/relationships/image" Target="media/image65.png" /><Relationship Id="rId66" Type="http://schemas.openxmlformats.org/officeDocument/2006/relationships/image" Target="media/image66.png" /><Relationship Id="rId82" Type="http://schemas.openxmlformats.org/officeDocument/2006/relationships/footnotes" Target="footnotes.xml" /><Relationship Id="rId83" Type="http://schemas.openxmlformats.org/officeDocument/2006/relationships/styles" Target="styles.xml" /><Relationship Id="rId84" Type="http://schemas.openxmlformats.org/officeDocument/2006/relationships/settings" Target="settings.xml" /><Relationship Id="rId85" Type="http://schemas.openxmlformats.org/officeDocument/2006/relationships/fontTable" Target="fontTable.xml" /><Relationship Id="rId86" Type="http://schemas.openxmlformats.org/officeDocument/2006/relationships/webSettings" Target="webSettings.xml" /><Relationship Id="rId87" Type="http://schemas.openxmlformats.org/officeDocument/2006/relationships/numbering" Target="numbering.xml" /><Relationship Id="rId88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7.png" /><Relationship Id="rId2" Type="http://schemas.openxmlformats.org/officeDocument/2006/relationships/image" Target="media/image68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7.png" /><Relationship Id="rId2" Type="http://schemas.openxmlformats.org/officeDocument/2006/relationships/image" Target="media/image68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취약점 진단 결과 보고서</dc:title>
  <dc:subject/>
  <dc:creator>User</dc:creator>
  <cp:keywords/>
  <dc:description/>
  <cp:lastModifiedBy>User</cp:lastModifiedBy>
  <cp:revision>1</cp:revision>
  <dcterms:created xsi:type="dcterms:W3CDTF">2026-08-03T23:57:00Z</dcterms:created>
  <dcterms:modified xsi:type="dcterms:W3CDTF">2026-09-02T00:41:34Z</dcterms:modified>
  <cp:version>1200.0100.01</cp:version>
</cp:coreProperties>
</file>