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D389" w14:textId="77777777" w:rsidR="00177911" w:rsidRDefault="00177911" w:rsidP="0017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</w:p>
    <w:p w14:paraId="10432A08" w14:textId="77777777" w:rsidR="00177911" w:rsidRDefault="00177911" w:rsidP="0017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7BB020BC" w14:textId="77777777" w:rsidR="00177911" w:rsidRDefault="00177911" w:rsidP="0017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userPassword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2EE4D677" w14:textId="77777777" w:rsidR="00177911" w:rsidRDefault="00177911" w:rsidP="0017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userID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</w:p>
    <w:p w14:paraId="1C046AF9" w14:textId="77777777" w:rsidR="00177911" w:rsidRDefault="00177911" w:rsidP="0017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</w:p>
    <w:p w14:paraId="7088A0D4" w14:textId="77777777" w:rsidR="00177911" w:rsidRDefault="00177911" w:rsidP="0017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5B2663E2" w14:textId="77777777" w:rsidR="009D7C62" w:rsidRDefault="009D7C62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medicine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</w:p>
    <w:p w14:paraId="6AD2BDED" w14:textId="77777777" w:rsidR="009D7C62" w:rsidRDefault="009D7C62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20000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31CD0B5C" w14:textId="77777777" w:rsidR="009D7C62" w:rsidRDefault="009D7C62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medicineAmount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22398F62" w14:textId="77777777" w:rsidR="009D7C62" w:rsidRDefault="009D7C62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medicineID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153E569B" w14:textId="77777777" w:rsidR="009D7C62" w:rsidRDefault="009D7C62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expirationDate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138D2E09" w14:textId="0B93850D" w:rsidR="009D7C62" w:rsidRDefault="009D7C62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medicineName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593CD81C" w14:textId="65E8FAEE" w:rsidR="00932449" w:rsidRDefault="00932449" w:rsidP="00932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medicineUnit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(10)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6D36BB68" w14:textId="4A0E4E5E" w:rsidR="009D7C62" w:rsidRDefault="009D7C62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needPrescription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TINYINT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</w:p>
    <w:p w14:paraId="21E13E59" w14:textId="2E8600D2" w:rsidR="001730A9" w:rsidRDefault="001730A9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 xml:space="preserve">quantity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</w:p>
    <w:p w14:paraId="67C0849B" w14:textId="77777777" w:rsidR="009D7C62" w:rsidRDefault="009D7C62" w:rsidP="009D7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1BD1AD35" w14:textId="77777777" w:rsidR="00966CF5" w:rsidRDefault="00966CF5" w:rsidP="0096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dosage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</w:p>
    <w:p w14:paraId="55EE9ACD" w14:textId="77777777" w:rsidR="00966CF5" w:rsidRDefault="00966CF5" w:rsidP="0096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dosageUnit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3DB58E6D" w14:textId="77777777" w:rsidR="00966CF5" w:rsidRDefault="00966CF5" w:rsidP="0096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dosageID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7925D146" w14:textId="77777777" w:rsidR="00966CF5" w:rsidRDefault="00966CF5" w:rsidP="0096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perDays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</w:p>
    <w:p w14:paraId="3ADA56ED" w14:textId="77777777" w:rsidR="00966CF5" w:rsidRDefault="00966CF5" w:rsidP="0096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color w:val="82B1FF"/>
          <w:sz w:val="20"/>
          <w:szCs w:val="20"/>
          <w:lang w:val="en-US"/>
        </w:rPr>
        <w:t>dosageAmount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</w:p>
    <w:p w14:paraId="65459C89" w14:textId="77777777" w:rsidR="00966CF5" w:rsidRDefault="00966CF5" w:rsidP="00966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67B53C31" w14:textId="3ABE80C4" w:rsidR="000A3A0E" w:rsidRDefault="000A3A0E" w:rsidP="000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medicine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userID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</w:p>
    <w:p w14:paraId="395EB599" w14:textId="77777777" w:rsidR="00F566BD" w:rsidRDefault="00F566BD" w:rsidP="000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</w:pPr>
    </w:p>
    <w:p w14:paraId="42268A75" w14:textId="77777777" w:rsidR="000A3A0E" w:rsidRDefault="000A3A0E" w:rsidP="000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medicine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userID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5B9A72CF" w14:textId="77777777" w:rsidR="000A3A0E" w:rsidRDefault="000A3A0E" w:rsidP="000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userID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4F3353E7" w14:textId="77777777" w:rsidR="000A3A0E" w:rsidRDefault="000A3A0E" w:rsidP="000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CASCADE</w:t>
      </w:r>
    </w:p>
    <w:p w14:paraId="7F26A38D" w14:textId="77777777" w:rsidR="000A3A0E" w:rsidRDefault="000A3A0E" w:rsidP="000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</w:p>
    <w:p w14:paraId="28766306" w14:textId="19C31EB5" w:rsidR="005D2BF3" w:rsidRDefault="005D2BF3"/>
    <w:p w14:paraId="2E00D92D" w14:textId="77777777" w:rsidR="00F11116" w:rsidRDefault="00F11116" w:rsidP="00F1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dosage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medicineID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INT</w:t>
      </w:r>
    </w:p>
    <w:p w14:paraId="6D7DCC7C" w14:textId="719855BB" w:rsidR="00F11116" w:rsidRDefault="00F11116"/>
    <w:p w14:paraId="23EAE929" w14:textId="77777777" w:rsidR="00F11116" w:rsidRDefault="00F11116" w:rsidP="00F1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dosage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medicineID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05FF9FB1" w14:textId="77777777" w:rsidR="00F11116" w:rsidRDefault="00F11116" w:rsidP="00F1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medicinedosage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medicineID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</w:p>
    <w:p w14:paraId="3A9DFBF4" w14:textId="77777777" w:rsidR="00F11116" w:rsidRDefault="00F11116" w:rsidP="00F1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CASCADE</w:t>
      </w:r>
    </w:p>
    <w:p w14:paraId="59D79163" w14:textId="77777777" w:rsidR="00F11116" w:rsidRDefault="00F11116" w:rsidP="00F11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NULL</w:t>
      </w:r>
    </w:p>
    <w:p w14:paraId="7C1DE496" w14:textId="602125FA" w:rsidR="00F11116" w:rsidRDefault="00F11116"/>
    <w:p w14:paraId="72BAE493" w14:textId="06DFC5CE" w:rsidR="0079611D" w:rsidRDefault="0079611D"/>
    <w:p w14:paraId="6D0DFD6F" w14:textId="77777777"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  <w:t>/* Kapcsolódva 127.0.0.1 a/az MariaDB (TCP/IP), felhasználónév: root, használt jelszó: No ... */</w:t>
      </w:r>
    </w:p>
    <w:p w14:paraId="4CC075A6" w14:textId="77777777"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546E7A"/>
          <w:sz w:val="20"/>
          <w:szCs w:val="20"/>
          <w:lang w:val="en-US"/>
        </w:rPr>
      </w:pPr>
    </w:p>
    <w:p w14:paraId="0E6E318E" w14:textId="77777777"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EFF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`medicineID`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`userID`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`medicineName`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`medicineAmount`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`medicineUnit`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`expirationDate`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</w:p>
    <w:p w14:paraId="346FDCAB" w14:textId="77777777"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`medicineDescription`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256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`needPrescription`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`quantity`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`pocketpharmacy`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`medicine`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`medicineID`</w:t>
      </w:r>
      <w:r>
        <w:rPr>
          <w:rFonts w:ascii="Courier New" w:hAnsi="Courier New" w:cs="Courier New"/>
          <w:color w:val="EE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51B4209D" w14:textId="77777777" w:rsidR="0079611D" w:rsidRDefault="0079611D"/>
    <w:sectPr w:rsidR="0079611D" w:rsidSect="00256F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11"/>
    <w:rsid w:val="000A3A0E"/>
    <w:rsid w:val="001730A9"/>
    <w:rsid w:val="00177911"/>
    <w:rsid w:val="00256F04"/>
    <w:rsid w:val="005D2BF3"/>
    <w:rsid w:val="0079611D"/>
    <w:rsid w:val="00932449"/>
    <w:rsid w:val="00966CF5"/>
    <w:rsid w:val="009D7C62"/>
    <w:rsid w:val="00B2059C"/>
    <w:rsid w:val="00E108AB"/>
    <w:rsid w:val="00EF02A9"/>
    <w:rsid w:val="00F11116"/>
    <w:rsid w:val="00F5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CB14"/>
  <w15:chartTrackingRefBased/>
  <w15:docId w15:val="{DC78548E-D65C-4927-A10C-0828B3F4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152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Noémi</dc:creator>
  <cp:keywords/>
  <dc:description/>
  <cp:lastModifiedBy>László Noémi</cp:lastModifiedBy>
  <cp:revision>12</cp:revision>
  <dcterms:created xsi:type="dcterms:W3CDTF">2020-10-10T08:44:00Z</dcterms:created>
  <dcterms:modified xsi:type="dcterms:W3CDTF">2020-10-10T19:56:00Z</dcterms:modified>
</cp:coreProperties>
</file>