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SUIT" w:cs="SUIT" w:eastAsia="SUIT" w:hAnsi="SUIT"/>
          <w:b w:val="1"/>
          <w:bCs w:val="1"/>
          <w:sz w:val="30"/>
          <w:szCs w:val="30"/>
        </w:rPr>
      </w:pPr>
      <w:r w:rsidDel="00000000" w:rsidR="00000000" w:rsidRPr="00000000">
        <w:rPr>
          <w:rFonts w:ascii="SUIT" w:cs="SUIT" w:eastAsia="SUIT" w:hAnsi="SUIT"/>
          <w:b w:val="1"/>
          <w:bCs w:val="1"/>
          <w:sz w:val="30"/>
          <w:szCs w:val="30"/>
          <w:rtl w:val="0"/>
        </w:rPr>
        <w:t xml:space="preserve">프로젝트 기획서 (N조)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SUIT" w:cs="SUIT" w:eastAsia="SUIT" w:hAnsi="SUI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110"/>
        <w:tblGridChange w:id="0">
          <w:tblGrid>
            <w:gridCol w:w="1545"/>
            <w:gridCol w:w="7110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713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713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SUIT" w:cs="SUIT" w:eastAsia="SUIT" w:hAnsi="SUI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서비스 기획(안)</w:t>
            </w:r>
          </w:p>
        </w:tc>
      </w:tr>
      <w:tr>
        <w:trPr>
          <w:cantSplit w:val="0"/>
          <w:trHeight w:val="19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3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서비스명 및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서비스명</w:t>
            </w: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: (서비스 이름) 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서비스 개요</w:t>
            </w: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   - 서비스가 해결하려는 문제점 정의(Problem Statement) 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   - 제공하고자 하는 주요 기능 및 가치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   - 타겟 사용자와 예상 사용 시나리오</w:t>
            </w:r>
          </w:p>
        </w:tc>
      </w:tr>
      <w:tr>
        <w:trPr>
          <w:cantSplit w:val="0"/>
          <w:trHeight w:val="22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3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목표 및 기대효과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서비스 목표</w:t>
            </w: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SUIT" w:cs="SUIT" w:eastAsia="SUIT" w:hAnsi="SUI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    - 구체적인 목표 설정 </w:t>
              <w:br w:type="textWrapping"/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기대효과</w:t>
            </w: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- 사용자에게 제공되는 직접적인 이점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- 조직/팀/사회 등 발전에 기여할 부분</w:t>
            </w:r>
          </w:p>
        </w:tc>
      </w:tr>
      <w:tr>
        <w:trPr>
          <w:cantSplit w:val="0"/>
          <w:trHeight w:val="16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3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타겟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타겟 사용자</w:t>
            </w: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 - 예상 사용자 유형 (예: 고객 서비스 팀, 일반 사용자, 개발자 등)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- 주요 요구사항 및 사용 목적</w:t>
            </w:r>
          </w:p>
        </w:tc>
      </w:tr>
      <w:tr>
        <w:trPr>
          <w:cantSplit w:val="0"/>
          <w:trHeight w:val="46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3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데이터 구성 및 처리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원천데이터 소스</w:t>
            </w: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rFonts w:ascii="SUIT" w:cs="SUIT" w:eastAsia="SUIT" w:hAnsi="SUI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원천데이터 형식 :</w:t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b w:val="1"/>
                <w:bCs w:val="1"/>
                <w:sz w:val="20"/>
                <w:szCs w:val="20"/>
                <w:rtl w:val="0"/>
              </w:rPr>
              <w:t xml:space="preserve">원천데이터 처리 방법</w:t>
            </w: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before="240" w:line="240" w:lineRule="auto"/>
              <w:ind w:left="720" w:hanging="360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데이터 수집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rFonts w:ascii="SUIT" w:cs="SUIT" w:eastAsia="SUIT" w:hAnsi="SUIT"/>
                <w:sz w:val="20"/>
                <w:szCs w:val="20"/>
              </w:rPr>
            </w:pPr>
            <w:r w:rsidDel="00000000" w:rsidR="00000000" w:rsidRPr="00000000">
              <w:rPr>
                <w:rFonts w:ascii="SUIT" w:cs="SUIT" w:eastAsia="SUIT" w:hAnsi="SUIT"/>
                <w:sz w:val="20"/>
                <w:szCs w:val="20"/>
                <w:rtl w:val="0"/>
              </w:rPr>
              <w:t xml:space="preserve">데이터 처리</w:t>
            </w:r>
          </w:p>
        </w:tc>
      </w:tr>
    </w:tbl>
    <w:p w:rsidR="00000000" w:rsidDel="00000000" w:rsidP="00000000" w:rsidRDefault="00000000" w:rsidRPr="00000000" w14:paraId="0000001C">
      <w:pPr>
        <w:spacing w:after="240" w:line="240" w:lineRule="auto"/>
        <w:rPr>
          <w:rFonts w:ascii="SUIT" w:cs="SUIT" w:eastAsia="SUIT" w:hAnsi="SUIT"/>
          <w:sz w:val="18"/>
          <w:szCs w:val="18"/>
        </w:rPr>
      </w:pPr>
      <w:bookmarkStart w:colFirst="0" w:colLast="0" w:name="_3znys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UI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