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50" w:tblpY="31"/>
        <w:tblW w:w="54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2"/>
        <w:gridCol w:w="1206"/>
        <w:gridCol w:w="1118"/>
        <w:gridCol w:w="1863"/>
        <w:gridCol w:w="1817"/>
        <w:gridCol w:w="1950"/>
        <w:gridCol w:w="1749"/>
        <w:gridCol w:w="1379"/>
        <w:gridCol w:w="1455"/>
      </w:tblGrid>
      <w:tr w:rsidR="00E25A56" w:rsidRPr="00AE5410" w:rsidTr="00AE5410">
        <w:trPr>
          <w:trHeight w:val="690"/>
        </w:trPr>
        <w:tc>
          <w:tcPr>
            <w:tcW w:w="390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jc w:val="center"/>
              <w:rPr>
                <w:b/>
                <w:szCs w:val="24"/>
              </w:rPr>
            </w:pPr>
            <w:r w:rsidRPr="00AE5410">
              <w:rPr>
                <w:b/>
                <w:szCs w:val="24"/>
              </w:rPr>
              <w:t>FECHA</w:t>
            </w: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jc w:val="center"/>
              <w:rPr>
                <w:b/>
                <w:szCs w:val="24"/>
              </w:rPr>
            </w:pPr>
            <w:r w:rsidRPr="00AE5410">
              <w:rPr>
                <w:b/>
                <w:szCs w:val="24"/>
              </w:rPr>
              <w:t>TIEMPO</w:t>
            </w:r>
          </w:p>
          <w:p w:rsidR="00E25A56" w:rsidRPr="00AE5410" w:rsidRDefault="00E25A56" w:rsidP="00E25A56">
            <w:pPr>
              <w:jc w:val="center"/>
              <w:rPr>
                <w:b/>
                <w:szCs w:val="24"/>
              </w:rPr>
            </w:pPr>
            <w:r w:rsidRPr="00AE5410">
              <w:rPr>
                <w:b/>
                <w:szCs w:val="24"/>
              </w:rPr>
              <w:t>DE PROCESO</w:t>
            </w: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7"/>
              <w:rPr>
                <w:sz w:val="20"/>
                <w:szCs w:val="24"/>
                <w:lang w:val="en-US"/>
              </w:rPr>
            </w:pPr>
            <w:r w:rsidRPr="00AE5410">
              <w:rPr>
                <w:sz w:val="20"/>
                <w:szCs w:val="24"/>
                <w:lang w:val="en-US"/>
              </w:rPr>
              <w:t>PRESIÓN</w:t>
            </w:r>
          </w:p>
          <w:p w:rsidR="00E25A56" w:rsidRPr="00AE5410" w:rsidRDefault="00E25A56" w:rsidP="00E25A56">
            <w:pPr>
              <w:pStyle w:val="Ttulo7"/>
              <w:rPr>
                <w:sz w:val="20"/>
                <w:szCs w:val="24"/>
                <w:lang w:val="en-US"/>
              </w:rPr>
            </w:pPr>
            <w:r w:rsidRPr="00AE5410">
              <w:rPr>
                <w:sz w:val="20"/>
                <w:szCs w:val="24"/>
                <w:lang w:val="en-US"/>
              </w:rPr>
              <w:t xml:space="preserve">(BAR) 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7"/>
              <w:rPr>
                <w:sz w:val="20"/>
                <w:szCs w:val="24"/>
                <w:lang w:val="en-US"/>
              </w:rPr>
            </w:pPr>
            <w:r w:rsidRPr="00AE5410">
              <w:rPr>
                <w:sz w:val="20"/>
                <w:szCs w:val="24"/>
                <w:lang w:val="en-US"/>
              </w:rPr>
              <w:t>TEMPERATURA (°C)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8"/>
              <w:rPr>
                <w:szCs w:val="24"/>
              </w:rPr>
            </w:pPr>
            <w:r w:rsidRPr="00AE5410">
              <w:rPr>
                <w:szCs w:val="24"/>
              </w:rPr>
              <w:t>MATERIAL ESTERILIZADO</w:t>
            </w: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3"/>
              <w:rPr>
                <w:b w:val="0"/>
                <w:sz w:val="20"/>
                <w:szCs w:val="24"/>
              </w:rPr>
            </w:pPr>
            <w:r w:rsidRPr="00AE5410">
              <w:rPr>
                <w:color w:val="auto"/>
                <w:sz w:val="20"/>
                <w:szCs w:val="24"/>
              </w:rPr>
              <w:t>BIOINDICADOR*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3"/>
              <w:rPr>
                <w:color w:val="auto"/>
                <w:sz w:val="20"/>
                <w:szCs w:val="24"/>
              </w:rPr>
            </w:pPr>
            <w:r w:rsidRPr="00AE5410">
              <w:rPr>
                <w:color w:val="auto"/>
                <w:sz w:val="20"/>
                <w:szCs w:val="24"/>
              </w:rPr>
              <w:t>INTEGRADOR QUÍMICO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3"/>
              <w:rPr>
                <w:color w:val="auto"/>
                <w:sz w:val="20"/>
                <w:szCs w:val="24"/>
              </w:rPr>
            </w:pPr>
            <w:r w:rsidRPr="00AE5410">
              <w:rPr>
                <w:color w:val="auto"/>
                <w:sz w:val="20"/>
                <w:szCs w:val="24"/>
              </w:rPr>
              <w:t>REALIZADO POR:</w:t>
            </w:r>
          </w:p>
        </w:tc>
        <w:tc>
          <w:tcPr>
            <w:tcW w:w="535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E25A56" w:rsidRPr="00AE5410" w:rsidRDefault="00E25A56" w:rsidP="00E25A56">
            <w:pPr>
              <w:pStyle w:val="Ttulo3"/>
              <w:rPr>
                <w:color w:val="auto"/>
                <w:sz w:val="20"/>
                <w:szCs w:val="24"/>
              </w:rPr>
            </w:pPr>
            <w:r w:rsidRPr="00AE5410">
              <w:rPr>
                <w:color w:val="auto"/>
                <w:sz w:val="20"/>
                <w:szCs w:val="24"/>
              </w:rPr>
              <w:t>S</w:t>
            </w:r>
            <w:r w:rsidRPr="00AE5410">
              <w:rPr>
                <w:color w:val="auto"/>
                <w:sz w:val="16"/>
              </w:rPr>
              <w:t>UPERVISAD</w:t>
            </w:r>
            <w:r w:rsidRPr="00AE5410">
              <w:rPr>
                <w:color w:val="auto"/>
                <w:sz w:val="20"/>
              </w:rPr>
              <w:t xml:space="preserve">O </w:t>
            </w:r>
            <w:r w:rsidRPr="00AE5410">
              <w:rPr>
                <w:color w:val="auto"/>
                <w:sz w:val="20"/>
                <w:szCs w:val="24"/>
              </w:rPr>
              <w:t>POR:</w:t>
            </w: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  <w:tr w:rsidR="00E25A56" w:rsidTr="00AE5410">
        <w:trPr>
          <w:trHeight w:val="690"/>
        </w:trPr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b/>
                <w:sz w:val="24"/>
              </w:rPr>
            </w:pP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A56" w:rsidRDefault="00E25A56" w:rsidP="00E25A56">
            <w:pPr>
              <w:rPr>
                <w:sz w:val="24"/>
              </w:rPr>
            </w:pPr>
          </w:p>
        </w:tc>
      </w:tr>
    </w:tbl>
    <w:p w:rsidR="00756D46" w:rsidRDefault="00756D46" w:rsidP="00756D46">
      <w:pPr>
        <w:pStyle w:val="Ttulo5"/>
        <w:jc w:val="left"/>
      </w:pPr>
    </w:p>
    <w:p w:rsidR="004D027A" w:rsidRDefault="000D4E10" w:rsidP="00371822">
      <w:pPr>
        <w:rPr>
          <w:bCs/>
          <w:sz w:val="18"/>
          <w:szCs w:val="18"/>
        </w:rPr>
      </w:pPr>
      <w:r>
        <w:rPr>
          <w:bCs/>
        </w:rPr>
        <w:t>*</w:t>
      </w:r>
      <w:r w:rsidRPr="00161A3A">
        <w:rPr>
          <w:bCs/>
          <w:sz w:val="18"/>
          <w:szCs w:val="18"/>
        </w:rPr>
        <w:t xml:space="preserve">POSITIVO: </w:t>
      </w:r>
      <w:r w:rsidR="005F7C61">
        <w:rPr>
          <w:bCs/>
          <w:sz w:val="18"/>
          <w:szCs w:val="18"/>
        </w:rPr>
        <w:t>viraje de la ampolla a amarillo</w:t>
      </w:r>
      <w:r w:rsidR="004A2242">
        <w:rPr>
          <w:bCs/>
          <w:sz w:val="18"/>
          <w:szCs w:val="18"/>
        </w:rPr>
        <w:tab/>
      </w:r>
      <w:r w:rsidR="004A2242">
        <w:rPr>
          <w:bCs/>
          <w:sz w:val="18"/>
          <w:szCs w:val="18"/>
        </w:rPr>
        <w:tab/>
      </w:r>
      <w:r w:rsidR="004A2242" w:rsidRPr="00161A3A">
        <w:rPr>
          <w:bCs/>
          <w:sz w:val="18"/>
          <w:szCs w:val="18"/>
        </w:rPr>
        <w:t xml:space="preserve">*NEGATIVO: </w:t>
      </w:r>
      <w:r w:rsidR="004A2242">
        <w:rPr>
          <w:bCs/>
          <w:sz w:val="18"/>
          <w:szCs w:val="18"/>
        </w:rPr>
        <w:t>la ampolla no vira de color</w:t>
      </w:r>
    </w:p>
    <w:p w:rsidR="009705BF" w:rsidRDefault="009705BF" w:rsidP="00371822">
      <w:pPr>
        <w:rPr>
          <w:bCs/>
          <w:sz w:val="18"/>
          <w:szCs w:val="18"/>
        </w:rPr>
      </w:pPr>
    </w:p>
    <w:p w:rsidR="009705BF" w:rsidRDefault="009705BF" w:rsidP="00371822">
      <w:pPr>
        <w:rPr>
          <w:bCs/>
          <w:sz w:val="18"/>
          <w:szCs w:val="18"/>
        </w:rPr>
      </w:pPr>
    </w:p>
    <w:p w:rsidR="009705BF" w:rsidRDefault="009705BF" w:rsidP="00371822">
      <w:pPr>
        <w:rPr>
          <w:bCs/>
          <w:sz w:val="18"/>
          <w:szCs w:val="18"/>
        </w:rPr>
      </w:pPr>
    </w:p>
    <w:p w:rsidR="009705BF" w:rsidRPr="004A2242" w:rsidRDefault="009705BF" w:rsidP="00371822">
      <w:pPr>
        <w:rPr>
          <w:bCs/>
          <w:sz w:val="18"/>
          <w:szCs w:val="18"/>
        </w:rPr>
      </w:pPr>
      <w:bookmarkStart w:id="0" w:name="_GoBack"/>
      <w:bookmarkEnd w:id="0"/>
    </w:p>
    <w:sectPr w:rsidR="009705BF" w:rsidRPr="004A2242" w:rsidSect="002412FF">
      <w:headerReference w:type="default" r:id="rId6"/>
      <w:footerReference w:type="default" r:id="rId7"/>
      <w:pgSz w:w="15840" w:h="12240" w:orient="landscape" w:code="1"/>
      <w:pgMar w:top="2268" w:right="1814" w:bottom="567" w:left="1418" w:header="284" w:footer="66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E8E" w:rsidRDefault="00321E8E">
      <w:r>
        <w:separator/>
      </w:r>
    </w:p>
  </w:endnote>
  <w:endnote w:type="continuationSeparator" w:id="0">
    <w:p w:rsidR="00321E8E" w:rsidRDefault="0032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59" w:rsidRDefault="00CE6859" w:rsidP="004A2242">
    <w:pPr>
      <w:rPr>
        <w:b/>
        <w:sz w:val="24"/>
      </w:rPr>
    </w:pPr>
    <w:r>
      <w:tab/>
    </w:r>
    <w:r>
      <w:rPr>
        <w:b/>
        <w:sz w:val="24"/>
      </w:rPr>
      <w:t xml:space="preserve">                 </w:t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</w:p>
  <w:p w:rsidR="00CE6859" w:rsidRDefault="00CE6859">
    <w:pPr>
      <w:pStyle w:val="Piedepgina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E8E" w:rsidRDefault="00321E8E">
      <w:r>
        <w:separator/>
      </w:r>
    </w:p>
  </w:footnote>
  <w:footnote w:type="continuationSeparator" w:id="0">
    <w:p w:rsidR="00321E8E" w:rsidRDefault="00321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59" w:rsidRPr="00E25A56" w:rsidRDefault="00CE6859" w:rsidP="00E25A56">
    <w:pPr>
      <w:pStyle w:val="Encabezado"/>
      <w:tabs>
        <w:tab w:val="left" w:pos="10773"/>
      </w:tabs>
      <w:rPr>
        <w:sz w:val="16"/>
        <w:szCs w:val="16"/>
        <w:lang w:val="es-GT"/>
      </w:rPr>
    </w:pPr>
  </w:p>
  <w:tbl>
    <w:tblPr>
      <w:tblW w:w="13662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2"/>
      <w:gridCol w:w="9072"/>
      <w:gridCol w:w="2268"/>
    </w:tblGrid>
    <w:tr w:rsidR="00CE6859" w:rsidRPr="00E25A56" w:rsidTr="00E25A56">
      <w:trPr>
        <w:trHeight w:val="584"/>
      </w:trPr>
      <w:tc>
        <w:tcPr>
          <w:tcW w:w="2322" w:type="dxa"/>
          <w:vMerge w:val="restart"/>
          <w:tcBorders>
            <w:right w:val="single" w:sz="4" w:space="0" w:color="auto"/>
          </w:tcBorders>
        </w:tcPr>
        <w:p w:rsidR="00CE6859" w:rsidRPr="00E25A56" w:rsidRDefault="00CE6859" w:rsidP="00CE6859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6"/>
              <w:szCs w:val="16"/>
            </w:rPr>
          </w:pPr>
          <w:r w:rsidRPr="00E25A56">
            <w:rPr>
              <w:w w:val="200"/>
              <w:sz w:val="16"/>
              <w:szCs w:val="16"/>
            </w:rPr>
            <w:t>Laboratorios Bonin</w:t>
          </w:r>
        </w:p>
        <w:p w:rsidR="00CE6859" w:rsidRPr="00E25A56" w:rsidRDefault="00E25A56" w:rsidP="00CE6859">
          <w:pPr>
            <w:pStyle w:val="Encabezado"/>
            <w:ind w:right="360"/>
            <w:jc w:val="center"/>
            <w:rPr>
              <w:rFonts w:ascii="Monotype Corsiva" w:hAnsi="Monotype Corsiva"/>
              <w:noProof/>
              <w:sz w:val="16"/>
              <w:szCs w:val="16"/>
            </w:rPr>
          </w:pPr>
          <w:r w:rsidRPr="00E25A56">
            <w:rPr>
              <w:noProof/>
              <w:sz w:val="16"/>
              <w:szCs w:val="16"/>
              <w:lang w:val="es-GT" w:eastAsia="es-GT"/>
            </w:rPr>
            <w:drawing>
              <wp:anchor distT="0" distB="0" distL="114300" distR="114300" simplePos="0" relativeHeight="251664896" behindDoc="0" locked="0" layoutInCell="1" allowOverlap="1" wp14:anchorId="3F37E350" wp14:editId="5E185C83">
                <wp:simplePos x="0" y="0"/>
                <wp:positionH relativeFrom="column">
                  <wp:posOffset>136477</wp:posOffset>
                </wp:positionH>
                <wp:positionV relativeFrom="paragraph">
                  <wp:posOffset>10352</wp:posOffset>
                </wp:positionV>
                <wp:extent cx="1034098" cy="802256"/>
                <wp:effectExtent l="0" t="0" r="0" b="0"/>
                <wp:wrapNone/>
                <wp:docPr id="10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30" cy="81779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7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E6859" w:rsidRPr="00E25A56" w:rsidRDefault="00E25A56" w:rsidP="00CE6859">
          <w:pPr>
            <w:pStyle w:val="Encabezado"/>
            <w:jc w:val="center"/>
            <w:rPr>
              <w:b/>
              <w:sz w:val="44"/>
              <w:szCs w:val="44"/>
            </w:rPr>
          </w:pPr>
          <w:r w:rsidRPr="00E25A56">
            <w:rPr>
              <w:b/>
              <w:sz w:val="44"/>
              <w:szCs w:val="44"/>
            </w:rPr>
            <w:t>CONTROL DE USO AUTOCLAVE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CE6859" w:rsidRPr="00E25A56" w:rsidRDefault="00CE6859" w:rsidP="00CE6859">
          <w:pPr>
            <w:pStyle w:val="Encabezado"/>
            <w:jc w:val="both"/>
            <w:rPr>
              <w:b/>
              <w:sz w:val="32"/>
              <w:szCs w:val="32"/>
            </w:rPr>
          </w:pPr>
          <w:r w:rsidRPr="00E25A56">
            <w:rPr>
              <w:b/>
              <w:sz w:val="32"/>
              <w:szCs w:val="32"/>
            </w:rPr>
            <w:t>Código:</w:t>
          </w:r>
        </w:p>
        <w:p w:rsidR="00CE6859" w:rsidRPr="00E25A56" w:rsidRDefault="0051520C" w:rsidP="00024949">
          <w:pPr>
            <w:pStyle w:val="Encabezado"/>
            <w:jc w:val="center"/>
            <w:rPr>
              <w:b/>
              <w:sz w:val="16"/>
              <w:szCs w:val="16"/>
            </w:rPr>
          </w:pPr>
          <w:r w:rsidRPr="00E25A56">
            <w:rPr>
              <w:b/>
              <w:sz w:val="32"/>
              <w:szCs w:val="32"/>
            </w:rPr>
            <w:t>FO-AC-</w:t>
          </w:r>
          <w:r w:rsidR="00024949" w:rsidRPr="00E25A56">
            <w:rPr>
              <w:b/>
              <w:sz w:val="32"/>
              <w:szCs w:val="32"/>
            </w:rPr>
            <w:t>014-01</w:t>
          </w:r>
        </w:p>
      </w:tc>
    </w:tr>
    <w:tr w:rsidR="00CE6859" w:rsidTr="00E25A56">
      <w:trPr>
        <w:cantSplit/>
        <w:trHeight w:val="319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CE6859" w:rsidRPr="00420E2F" w:rsidRDefault="00CE6859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9072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E6859" w:rsidRPr="00E25A56" w:rsidRDefault="00405FDA" w:rsidP="00CE6859">
          <w:pPr>
            <w:pStyle w:val="Encabezado"/>
            <w:jc w:val="center"/>
            <w:rPr>
              <w:b/>
              <w:sz w:val="40"/>
              <w:szCs w:val="40"/>
            </w:rPr>
          </w:pPr>
          <w:r w:rsidRPr="00E25A56">
            <w:rPr>
              <w:b/>
              <w:sz w:val="40"/>
              <w:szCs w:val="40"/>
            </w:rPr>
            <w:t>RAYPA</w:t>
          </w:r>
        </w:p>
        <w:p w:rsidR="00CE6859" w:rsidRPr="00E25A56" w:rsidRDefault="007A4B7D" w:rsidP="00847262">
          <w:pPr>
            <w:pStyle w:val="Encabezado"/>
            <w:jc w:val="center"/>
            <w:rPr>
              <w:b/>
              <w:sz w:val="40"/>
              <w:szCs w:val="40"/>
            </w:rPr>
          </w:pPr>
          <w:r w:rsidRPr="00E25A56">
            <w:rPr>
              <w:b/>
              <w:sz w:val="40"/>
              <w:szCs w:val="40"/>
            </w:rPr>
            <w:t>ASEGURAMIENTO DE CALIDAD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CE6859" w:rsidRPr="009E65E0" w:rsidRDefault="00CE6859" w:rsidP="00CE6859">
          <w:pPr>
            <w:pStyle w:val="Encabezado"/>
            <w:jc w:val="center"/>
            <w:rPr>
              <w:b/>
              <w:sz w:val="28"/>
              <w:szCs w:val="28"/>
            </w:rPr>
          </w:pPr>
          <w:r w:rsidRPr="009E65E0">
            <w:rPr>
              <w:b/>
              <w:sz w:val="28"/>
              <w:szCs w:val="28"/>
            </w:rPr>
            <w:t xml:space="preserve">Versión:   </w:t>
          </w:r>
          <w:r w:rsidR="00847262" w:rsidRPr="009E65E0">
            <w:rPr>
              <w:b/>
              <w:sz w:val="28"/>
              <w:szCs w:val="28"/>
            </w:rPr>
            <w:t>01</w:t>
          </w:r>
          <w:r w:rsidRPr="009E65E0">
            <w:rPr>
              <w:b/>
              <w:sz w:val="28"/>
              <w:szCs w:val="28"/>
            </w:rPr>
            <w:t xml:space="preserve">    </w:t>
          </w:r>
        </w:p>
      </w:tc>
    </w:tr>
    <w:tr w:rsidR="00CE6859" w:rsidTr="00E25A56">
      <w:trPr>
        <w:cantSplit/>
        <w:trHeight w:val="319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CE6859" w:rsidRPr="00420E2F" w:rsidRDefault="00CE6859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9072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E6859" w:rsidRDefault="00CE6859" w:rsidP="00CE6859">
          <w:pPr>
            <w:pStyle w:val="Encabezado"/>
            <w:jc w:val="center"/>
            <w:rPr>
              <w:b/>
            </w:rPr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CE6859" w:rsidRPr="00E25A56" w:rsidRDefault="00CE6859" w:rsidP="00AE5410">
          <w:pPr>
            <w:pStyle w:val="Encabezado"/>
            <w:jc w:val="center"/>
            <w:rPr>
              <w:sz w:val="16"/>
              <w:szCs w:val="16"/>
            </w:rPr>
          </w:pPr>
          <w:r w:rsidRPr="00E25A56">
            <w:rPr>
              <w:sz w:val="16"/>
              <w:szCs w:val="16"/>
            </w:rPr>
            <w:t xml:space="preserve">Vigencia: </w:t>
          </w:r>
          <w:r w:rsidR="000C34C9" w:rsidRPr="00E25A56">
            <w:rPr>
              <w:sz w:val="16"/>
              <w:szCs w:val="16"/>
            </w:rPr>
            <w:t xml:space="preserve">      </w:t>
          </w:r>
          <w:r w:rsidR="00AE5410">
            <w:rPr>
              <w:sz w:val="16"/>
              <w:szCs w:val="16"/>
            </w:rPr>
            <w:t>31/05/2024</w:t>
          </w:r>
        </w:p>
        <w:p w:rsidR="00CE6859" w:rsidRPr="00847262" w:rsidRDefault="00091B03" w:rsidP="00AE5410">
          <w:pPr>
            <w:pStyle w:val="Encabezado"/>
            <w:jc w:val="center"/>
            <w:rPr>
              <w:sz w:val="24"/>
              <w:szCs w:val="24"/>
            </w:rPr>
          </w:pPr>
          <w:r w:rsidRPr="00E25A56">
            <w:rPr>
              <w:sz w:val="16"/>
              <w:szCs w:val="16"/>
            </w:rPr>
            <w:t>Vencimiento:</w:t>
          </w:r>
          <w:r w:rsidR="009252F4" w:rsidRPr="00E25A56">
            <w:rPr>
              <w:sz w:val="16"/>
              <w:szCs w:val="16"/>
            </w:rPr>
            <w:t xml:space="preserve"> </w:t>
          </w:r>
          <w:r w:rsidR="00AE5410">
            <w:rPr>
              <w:sz w:val="16"/>
              <w:szCs w:val="16"/>
            </w:rPr>
            <w:t>31/05/2027</w:t>
          </w:r>
        </w:p>
      </w:tc>
    </w:tr>
    <w:tr w:rsidR="00CE6859" w:rsidTr="00E25A56">
      <w:trPr>
        <w:cantSplit/>
        <w:trHeight w:val="1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CE6859" w:rsidRDefault="00CE6859" w:rsidP="00CE6859">
          <w:pPr>
            <w:pStyle w:val="Encabezado"/>
          </w:pPr>
        </w:p>
      </w:tc>
      <w:tc>
        <w:tcPr>
          <w:tcW w:w="907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E6859" w:rsidRDefault="00CE6859" w:rsidP="00CE6859">
          <w:pPr>
            <w:pStyle w:val="Encabezado"/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CE6859" w:rsidRPr="00847262" w:rsidRDefault="00CE6859" w:rsidP="00CE6859">
          <w:pPr>
            <w:pStyle w:val="Encabezado"/>
            <w:jc w:val="center"/>
            <w:rPr>
              <w:sz w:val="24"/>
              <w:szCs w:val="24"/>
            </w:rPr>
          </w:pPr>
          <w:r w:rsidRPr="00847262">
            <w:rPr>
              <w:sz w:val="24"/>
              <w:szCs w:val="24"/>
            </w:rPr>
            <w:t xml:space="preserve">Página </w:t>
          </w:r>
          <w:r w:rsidR="0076077B" w:rsidRPr="00847262">
            <w:rPr>
              <w:rStyle w:val="Nmerodepgina"/>
              <w:sz w:val="24"/>
              <w:szCs w:val="24"/>
            </w:rPr>
            <w:fldChar w:fldCharType="begin"/>
          </w:r>
          <w:r w:rsidRPr="00847262">
            <w:rPr>
              <w:rStyle w:val="Nmerodepgina"/>
              <w:sz w:val="24"/>
              <w:szCs w:val="24"/>
            </w:rPr>
            <w:instrText xml:space="preserve"> PAGE </w:instrText>
          </w:r>
          <w:r w:rsidR="0076077B" w:rsidRPr="00847262">
            <w:rPr>
              <w:rStyle w:val="Nmerodepgina"/>
              <w:sz w:val="24"/>
              <w:szCs w:val="24"/>
            </w:rPr>
            <w:fldChar w:fldCharType="separate"/>
          </w:r>
          <w:r w:rsidR="00E86EA3">
            <w:rPr>
              <w:rStyle w:val="Nmerodepgina"/>
              <w:noProof/>
              <w:sz w:val="24"/>
              <w:szCs w:val="24"/>
            </w:rPr>
            <w:t>1</w:t>
          </w:r>
          <w:r w:rsidR="0076077B" w:rsidRPr="00847262">
            <w:rPr>
              <w:rStyle w:val="Nmerodepgina"/>
              <w:sz w:val="24"/>
              <w:szCs w:val="24"/>
            </w:rPr>
            <w:fldChar w:fldCharType="end"/>
          </w:r>
          <w:r w:rsidRPr="00847262">
            <w:rPr>
              <w:sz w:val="24"/>
              <w:szCs w:val="24"/>
            </w:rPr>
            <w:t xml:space="preserve">  de </w:t>
          </w:r>
          <w:r w:rsidRPr="00847262">
            <w:rPr>
              <w:rStyle w:val="Nmerodepgina"/>
              <w:sz w:val="24"/>
              <w:szCs w:val="24"/>
            </w:rPr>
            <w:t>1</w:t>
          </w:r>
        </w:p>
      </w:tc>
    </w:tr>
  </w:tbl>
  <w:p w:rsidR="00CE6859" w:rsidRPr="00756D46" w:rsidRDefault="00CE6859">
    <w:pPr>
      <w:pStyle w:val="Encabezado"/>
      <w:rPr>
        <w:lang w:val="es-G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10"/>
    <w:rsid w:val="00024949"/>
    <w:rsid w:val="00060402"/>
    <w:rsid w:val="00061ECC"/>
    <w:rsid w:val="00091B03"/>
    <w:rsid w:val="000A4375"/>
    <w:rsid w:val="000C34C9"/>
    <w:rsid w:val="000D4E10"/>
    <w:rsid w:val="00161A3A"/>
    <w:rsid w:val="0017557D"/>
    <w:rsid w:val="001F283B"/>
    <w:rsid w:val="002412FF"/>
    <w:rsid w:val="00321E8E"/>
    <w:rsid w:val="003242FE"/>
    <w:rsid w:val="00325CB3"/>
    <w:rsid w:val="00370C80"/>
    <w:rsid w:val="00371822"/>
    <w:rsid w:val="00371BC1"/>
    <w:rsid w:val="00371D42"/>
    <w:rsid w:val="003E3432"/>
    <w:rsid w:val="00405FDA"/>
    <w:rsid w:val="004327D6"/>
    <w:rsid w:val="0044749C"/>
    <w:rsid w:val="004504B7"/>
    <w:rsid w:val="00467624"/>
    <w:rsid w:val="004A2242"/>
    <w:rsid w:val="004D027A"/>
    <w:rsid w:val="004E7323"/>
    <w:rsid w:val="0051520C"/>
    <w:rsid w:val="00535671"/>
    <w:rsid w:val="00547D4C"/>
    <w:rsid w:val="00581EF7"/>
    <w:rsid w:val="00582A77"/>
    <w:rsid w:val="005931A7"/>
    <w:rsid w:val="005E6B8C"/>
    <w:rsid w:val="005F7C61"/>
    <w:rsid w:val="00607710"/>
    <w:rsid w:val="00662C07"/>
    <w:rsid w:val="00663B02"/>
    <w:rsid w:val="006771A1"/>
    <w:rsid w:val="006A53CA"/>
    <w:rsid w:val="007238DF"/>
    <w:rsid w:val="00735247"/>
    <w:rsid w:val="00756D46"/>
    <w:rsid w:val="0076077B"/>
    <w:rsid w:val="007628C7"/>
    <w:rsid w:val="00786C51"/>
    <w:rsid w:val="007A4B7D"/>
    <w:rsid w:val="007B7444"/>
    <w:rsid w:val="008063A2"/>
    <w:rsid w:val="008070B4"/>
    <w:rsid w:val="008137EE"/>
    <w:rsid w:val="00847262"/>
    <w:rsid w:val="00865140"/>
    <w:rsid w:val="00897606"/>
    <w:rsid w:val="008C4E59"/>
    <w:rsid w:val="008E17B9"/>
    <w:rsid w:val="008E2A6A"/>
    <w:rsid w:val="009252F4"/>
    <w:rsid w:val="00927CE7"/>
    <w:rsid w:val="009403B2"/>
    <w:rsid w:val="00963F59"/>
    <w:rsid w:val="009705BF"/>
    <w:rsid w:val="009A12AB"/>
    <w:rsid w:val="009B293A"/>
    <w:rsid w:val="009E65E0"/>
    <w:rsid w:val="009F73BD"/>
    <w:rsid w:val="00A529EE"/>
    <w:rsid w:val="00A706E4"/>
    <w:rsid w:val="00AE5410"/>
    <w:rsid w:val="00B17329"/>
    <w:rsid w:val="00B25A92"/>
    <w:rsid w:val="00B66136"/>
    <w:rsid w:val="00B82AF4"/>
    <w:rsid w:val="00CE3FCC"/>
    <w:rsid w:val="00CE6859"/>
    <w:rsid w:val="00D757B8"/>
    <w:rsid w:val="00DA5130"/>
    <w:rsid w:val="00DC375E"/>
    <w:rsid w:val="00E06F02"/>
    <w:rsid w:val="00E25A56"/>
    <w:rsid w:val="00E86EA3"/>
    <w:rsid w:val="00E93D31"/>
    <w:rsid w:val="00EA7531"/>
    <w:rsid w:val="00EB2D45"/>
    <w:rsid w:val="00EE3DD4"/>
    <w:rsid w:val="00F853F0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5:docId w15:val="{44B96B5C-F64F-46D1-A5B0-521E89A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31"/>
    <w:rPr>
      <w:lang w:val="es-ES_tradnl"/>
    </w:rPr>
  </w:style>
  <w:style w:type="paragraph" w:styleId="Ttulo1">
    <w:name w:val="heading 1"/>
    <w:basedOn w:val="Normal"/>
    <w:next w:val="Normal"/>
    <w:qFormat/>
    <w:rsid w:val="00E93D31"/>
    <w:pPr>
      <w:keepNext/>
      <w:jc w:val="center"/>
      <w:outlineLvl w:val="0"/>
    </w:pPr>
    <w:rPr>
      <w:b/>
      <w:i/>
      <w:color w:val="008000"/>
      <w:sz w:val="28"/>
      <w:u w:val="single"/>
    </w:rPr>
  </w:style>
  <w:style w:type="paragraph" w:styleId="Ttulo2">
    <w:name w:val="heading 2"/>
    <w:basedOn w:val="Normal"/>
    <w:next w:val="Normal"/>
    <w:qFormat/>
    <w:rsid w:val="00E93D31"/>
    <w:pPr>
      <w:keepNext/>
      <w:jc w:val="center"/>
      <w:outlineLvl w:val="1"/>
    </w:pPr>
    <w:rPr>
      <w:b/>
      <w:i/>
      <w:color w:val="000080"/>
      <w:sz w:val="32"/>
      <w:u w:val="single"/>
    </w:rPr>
  </w:style>
  <w:style w:type="paragraph" w:styleId="Ttulo3">
    <w:name w:val="heading 3"/>
    <w:basedOn w:val="Normal"/>
    <w:next w:val="Normal"/>
    <w:qFormat/>
    <w:rsid w:val="00E93D31"/>
    <w:pPr>
      <w:keepNext/>
      <w:jc w:val="center"/>
      <w:outlineLvl w:val="2"/>
    </w:pPr>
    <w:rPr>
      <w:b/>
      <w:color w:val="000080"/>
      <w:sz w:val="24"/>
    </w:rPr>
  </w:style>
  <w:style w:type="paragraph" w:styleId="Ttulo4">
    <w:name w:val="heading 4"/>
    <w:basedOn w:val="Normal"/>
    <w:next w:val="Normal"/>
    <w:qFormat/>
    <w:rsid w:val="00E93D31"/>
    <w:pPr>
      <w:keepNext/>
      <w:jc w:val="center"/>
      <w:outlineLvl w:val="3"/>
    </w:pPr>
    <w:rPr>
      <w:b/>
      <w:color w:val="008000"/>
      <w:sz w:val="24"/>
    </w:rPr>
  </w:style>
  <w:style w:type="paragraph" w:styleId="Ttulo5">
    <w:name w:val="heading 5"/>
    <w:basedOn w:val="Normal"/>
    <w:next w:val="Normal"/>
    <w:qFormat/>
    <w:rsid w:val="00E93D31"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E93D31"/>
    <w:pPr>
      <w:keepNext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E93D31"/>
    <w:pPr>
      <w:keepNext/>
      <w:jc w:val="center"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rsid w:val="00E93D31"/>
    <w:pPr>
      <w:keepNext/>
      <w:jc w:val="center"/>
      <w:outlineLvl w:val="7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93D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3D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6D46"/>
    <w:rPr>
      <w:lang w:val="es-ES_tradnl"/>
    </w:rPr>
  </w:style>
  <w:style w:type="character" w:styleId="Nmerodepgina">
    <w:name w:val="page number"/>
    <w:basedOn w:val="Fuentedeprrafopredeter"/>
    <w:rsid w:val="00756D46"/>
  </w:style>
  <w:style w:type="paragraph" w:styleId="Textodeglobo">
    <w:name w:val="Balloon Text"/>
    <w:basedOn w:val="Normal"/>
    <w:link w:val="TextodegloboCar"/>
    <w:semiHidden/>
    <w:unhideWhenUsed/>
    <w:rsid w:val="00786C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86C51"/>
    <w:rPr>
      <w:rFonts w:ascii="Segoe UI" w:hAnsi="Segoe UI" w:cs="Segoe UI"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757B8"/>
    <w:pPr>
      <w:spacing w:before="100" w:beforeAutospacing="1" w:after="100" w:afterAutospacing="1"/>
    </w:pPr>
    <w:rPr>
      <w:rFonts w:eastAsiaTheme="minorEastAsia"/>
      <w:sz w:val="24"/>
      <w:szCs w:val="24"/>
      <w:lang w:val="es-GT" w:eastAsia="es-GT"/>
    </w:rPr>
  </w:style>
  <w:style w:type="table" w:styleId="Tablaconcuadrcula">
    <w:name w:val="Table Grid"/>
    <w:basedOn w:val="Tablanormal"/>
    <w:rsid w:val="00970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Micro02\MICROBIO\Control%20de%20Calidad%20Interno\EQUIPO\Autoclave,%20control%20TUTTNAU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Autoclave, control TUTTNAUER</Template>
  <TotalTime>0</TotalTime>
  <Pages>1</Pages>
  <Words>31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		Avenida Elena 14-28 zona 3</vt:lpstr>
    </vt:vector>
  </TitlesOfParts>
  <Company>Guatemala, C.A.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		Avenida Elena 14-28 zona 3</dc:title>
  <dc:creator>Bonin</dc:creator>
  <cp:lastModifiedBy>Gestion de Calidad Bonin</cp:lastModifiedBy>
  <cp:revision>2</cp:revision>
  <cp:lastPrinted>2022-06-21T14:20:00Z</cp:lastPrinted>
  <dcterms:created xsi:type="dcterms:W3CDTF">2024-06-10T18:11:00Z</dcterms:created>
  <dcterms:modified xsi:type="dcterms:W3CDTF">2024-06-10T18:11:00Z</dcterms:modified>
</cp:coreProperties>
</file>