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BE4" w:rsidRDefault="009E3BE4"/>
    <w:p w:rsidR="00353724" w:rsidRPr="00353724" w:rsidRDefault="00353724" w:rsidP="00353724">
      <w:pPr>
        <w:ind w:left="720"/>
      </w:pPr>
      <w:r w:rsidRPr="00353724">
        <w:t>[Fecha]</w:t>
      </w:r>
      <w:r w:rsidRPr="00353724">
        <w:br/>
        <w:t>[Nombre y código del cliente]</w:t>
      </w:r>
      <w:r w:rsidRPr="00353724">
        <w:br/>
        <w:t>[Dirección]</w:t>
      </w:r>
    </w:p>
    <w:p w:rsidR="00353724" w:rsidRPr="00353724" w:rsidRDefault="00353724" w:rsidP="00353724">
      <w:pPr>
        <w:ind w:left="720"/>
        <w:jc w:val="both"/>
      </w:pPr>
    </w:p>
    <w:p w:rsidR="00353724" w:rsidRPr="00353724" w:rsidRDefault="00353724" w:rsidP="00353724">
      <w:pPr>
        <w:ind w:left="720"/>
        <w:jc w:val="both"/>
      </w:pPr>
      <w:r w:rsidRPr="00353724">
        <w:rPr>
          <w:lang w:eastAsia="es-GT"/>
        </w:rPr>
        <w:t>Estimado cliente:</w:t>
      </w:r>
    </w:p>
    <w:p w:rsidR="00353724" w:rsidRPr="00353724" w:rsidRDefault="00353724" w:rsidP="00353724">
      <w:pPr>
        <w:rPr>
          <w:lang w:eastAsia="es-GT"/>
        </w:rPr>
      </w:pPr>
    </w:p>
    <w:p w:rsidR="00353724" w:rsidRPr="00353724" w:rsidRDefault="00353724" w:rsidP="00353724">
      <w:pPr>
        <w:ind w:left="720"/>
        <w:jc w:val="both"/>
      </w:pPr>
      <w:r w:rsidRPr="00353724">
        <w:t>Ante la posibilidad de algún olvido en sus pagos, le hacemos un cordial recordatorio que se ha vencido el plazo para efectuar el pago de la deuda que tiene con nosotros y que tiene una morosidad de 70 días con un saldo de:</w:t>
      </w:r>
    </w:p>
    <w:p w:rsidR="00353724" w:rsidRPr="00353724" w:rsidRDefault="00353724" w:rsidP="00353724">
      <w:pPr>
        <w:ind w:left="720"/>
        <w:jc w:val="center"/>
        <w:rPr>
          <w:b/>
        </w:rPr>
      </w:pPr>
    </w:p>
    <w:p w:rsidR="00353724" w:rsidRPr="00353724" w:rsidRDefault="00353724" w:rsidP="00353724">
      <w:pPr>
        <w:ind w:left="720"/>
        <w:jc w:val="center"/>
        <w:rPr>
          <w:b/>
        </w:rPr>
      </w:pPr>
      <w:r w:rsidRPr="00353724">
        <w:rPr>
          <w:b/>
        </w:rPr>
        <w:t>Q 50,236.25</w:t>
      </w:r>
    </w:p>
    <w:p w:rsidR="00353724" w:rsidRPr="00353724" w:rsidRDefault="00353724" w:rsidP="00353724">
      <w:pPr>
        <w:ind w:left="720"/>
        <w:jc w:val="both"/>
      </w:pPr>
    </w:p>
    <w:p w:rsidR="00353724" w:rsidRPr="00353724" w:rsidRDefault="00353724" w:rsidP="00353724">
      <w:pPr>
        <w:ind w:left="720"/>
        <w:jc w:val="both"/>
      </w:pPr>
      <w:r w:rsidRPr="00353724">
        <w:t>Para ayudarle en su control le adjuntamos el estado de cuenta y para facilitarle el pago le proporcionamos los siguientes números de cuenta bancarios:</w:t>
      </w:r>
    </w:p>
    <w:p w:rsidR="00353724" w:rsidRPr="00353724" w:rsidRDefault="00353724" w:rsidP="00353724">
      <w:pPr>
        <w:ind w:left="720"/>
        <w:jc w:val="both"/>
      </w:pPr>
    </w:p>
    <w:p w:rsidR="00353724" w:rsidRPr="00353724" w:rsidRDefault="00353724" w:rsidP="00353724">
      <w:pPr>
        <w:ind w:left="720"/>
        <w:jc w:val="both"/>
      </w:pPr>
      <w:r w:rsidRPr="00353724">
        <w:t>Nombre de la cuenta: Laboratorios Bonin, S. A.</w:t>
      </w:r>
    </w:p>
    <w:p w:rsidR="00353724" w:rsidRPr="00353724" w:rsidRDefault="00353724" w:rsidP="00353724">
      <w:pPr>
        <w:ind w:left="720"/>
        <w:jc w:val="both"/>
      </w:pPr>
    </w:p>
    <w:p w:rsidR="00353724" w:rsidRPr="00353724" w:rsidRDefault="00353724" w:rsidP="00353724">
      <w:pPr>
        <w:ind w:left="720"/>
        <w:jc w:val="both"/>
      </w:pPr>
      <w:r w:rsidRPr="00353724">
        <w:t>Cuenta monetaria: Banco Industrial 004-000780-7</w:t>
      </w:r>
    </w:p>
    <w:p w:rsidR="00353724" w:rsidRPr="00353724" w:rsidRDefault="00353724" w:rsidP="00353724">
      <w:pPr>
        <w:ind w:left="720"/>
        <w:jc w:val="both"/>
      </w:pPr>
      <w:r w:rsidRPr="00353724">
        <w:t>Cuenta monetaria: Banrural 3-445-05648-6</w:t>
      </w:r>
    </w:p>
    <w:p w:rsidR="00353724" w:rsidRPr="00353724" w:rsidRDefault="00353724" w:rsidP="00353724">
      <w:pPr>
        <w:ind w:left="720"/>
        <w:jc w:val="both"/>
      </w:pPr>
    </w:p>
    <w:p w:rsidR="00353724" w:rsidRPr="00353724" w:rsidRDefault="00353724" w:rsidP="00353724">
      <w:pPr>
        <w:ind w:left="720"/>
        <w:jc w:val="both"/>
      </w:pPr>
      <w:r w:rsidRPr="00353724">
        <w:t>Por favor no dude en comunicarse con nosotros si hubiera alguna discrepancia o comentario al respecto.</w:t>
      </w:r>
    </w:p>
    <w:p w:rsidR="00353724" w:rsidRPr="00353724" w:rsidRDefault="00353724" w:rsidP="00353724">
      <w:pPr>
        <w:ind w:left="720"/>
        <w:jc w:val="both"/>
      </w:pPr>
      <w:r w:rsidRPr="00353724">
        <w:t xml:space="preserve"> </w:t>
      </w:r>
    </w:p>
    <w:p w:rsidR="00353724" w:rsidRPr="00353724" w:rsidRDefault="00353724" w:rsidP="00353724">
      <w:pPr>
        <w:ind w:left="720"/>
        <w:jc w:val="both"/>
      </w:pPr>
      <w:r w:rsidRPr="00353724">
        <w:t>Si entre la fecha de envío y recibo de esta carta usted ya efectuó el pago, le pedimos nuestras más sinceras disculpas por la molestia y sírvase ignorar la presente.</w:t>
      </w:r>
    </w:p>
    <w:p w:rsidR="00353724" w:rsidRPr="00353724" w:rsidRDefault="00353724" w:rsidP="00353724">
      <w:pPr>
        <w:ind w:left="720"/>
        <w:jc w:val="both"/>
      </w:pPr>
      <w:r w:rsidRPr="00353724">
        <w:tab/>
      </w:r>
      <w:r w:rsidRPr="00353724">
        <w:tab/>
      </w:r>
    </w:p>
    <w:p w:rsidR="00353724" w:rsidRPr="00353724" w:rsidRDefault="00353724" w:rsidP="00353724">
      <w:pPr>
        <w:ind w:left="720"/>
        <w:jc w:val="both"/>
      </w:pPr>
      <w:r w:rsidRPr="00353724">
        <w:t>Atentamente,</w:t>
      </w:r>
    </w:p>
    <w:p w:rsidR="00353724" w:rsidRPr="00353724" w:rsidRDefault="00353724" w:rsidP="00353724">
      <w:pPr>
        <w:ind w:left="720"/>
        <w:jc w:val="both"/>
      </w:pPr>
    </w:p>
    <w:p w:rsidR="00353724" w:rsidRPr="00353724" w:rsidRDefault="00353724" w:rsidP="00353724">
      <w:pPr>
        <w:ind w:left="720"/>
        <w:jc w:val="both"/>
      </w:pPr>
      <w:r w:rsidRPr="00353724">
        <w:t>Nombre</w:t>
      </w:r>
    </w:p>
    <w:p w:rsidR="00353724" w:rsidRPr="00353724" w:rsidRDefault="00353724" w:rsidP="00353724">
      <w:pPr>
        <w:ind w:left="720"/>
        <w:jc w:val="both"/>
      </w:pPr>
      <w:r w:rsidRPr="00353724">
        <w:t>Jefe del Depto. de Créditos</w:t>
      </w:r>
    </w:p>
    <w:p w:rsidR="00353724" w:rsidRPr="00353724" w:rsidRDefault="00353724" w:rsidP="00353724">
      <w:pPr>
        <w:ind w:left="720"/>
        <w:jc w:val="both"/>
      </w:pPr>
      <w:r w:rsidRPr="00353724">
        <w:t>Nombre de la empresa</w:t>
      </w:r>
    </w:p>
    <w:p w:rsidR="00353724" w:rsidRPr="00353724" w:rsidRDefault="00353724" w:rsidP="00353724">
      <w:pPr>
        <w:ind w:left="720"/>
        <w:jc w:val="both"/>
      </w:pPr>
      <w:r w:rsidRPr="00353724">
        <w:t>Número de teléfono y extensión.</w:t>
      </w:r>
    </w:p>
    <w:p w:rsidR="00353724" w:rsidRPr="00353724" w:rsidRDefault="00353724" w:rsidP="00353724">
      <w:pPr>
        <w:ind w:left="720"/>
        <w:jc w:val="both"/>
      </w:pPr>
      <w:r w:rsidRPr="00353724">
        <w:t>Teléfono 24288300 Ext. 112/115</w:t>
      </w:r>
    </w:p>
    <w:p w:rsidR="00353724" w:rsidRDefault="00353724" w:rsidP="00353724">
      <w:pPr>
        <w:ind w:left="720"/>
        <w:jc w:val="both"/>
      </w:pPr>
      <w:r w:rsidRPr="00353724">
        <w:t xml:space="preserve">Correo electrónico: </w:t>
      </w:r>
      <w:hyperlink r:id="rId6" w:history="1">
        <w:r w:rsidRPr="00122FE8">
          <w:rPr>
            <w:rStyle w:val="Hipervnculo"/>
          </w:rPr>
          <w:t>Creditos@laboratoriosbonin.com</w:t>
        </w:r>
      </w:hyperlink>
    </w:p>
    <w:p w:rsidR="00353724" w:rsidRDefault="00353724" w:rsidP="00353724">
      <w:pPr>
        <w:ind w:left="720"/>
        <w:jc w:val="both"/>
      </w:pPr>
    </w:p>
    <w:p w:rsidR="00353724" w:rsidRDefault="00353724" w:rsidP="00353724">
      <w:pPr>
        <w:ind w:left="720"/>
        <w:jc w:val="both"/>
      </w:pPr>
    </w:p>
    <w:p w:rsidR="00353724" w:rsidRDefault="00353724" w:rsidP="00353724">
      <w:pPr>
        <w:ind w:left="720"/>
        <w:jc w:val="both"/>
      </w:pPr>
    </w:p>
    <w:sectPr w:rsidR="00353724" w:rsidSect="00C22FCF">
      <w:headerReference w:type="even" r:id="rId7"/>
      <w:headerReference w:type="default" r:id="rId8"/>
      <w:footerReference w:type="even" r:id="rId9"/>
      <w:footerReference w:type="default" r:id="rId10"/>
      <w:headerReference w:type="first" r:id="rId11"/>
      <w:footerReference w:type="first" r:id="rId12"/>
      <w:pgSz w:w="12240" w:h="15840"/>
      <w:pgMar w:top="709" w:right="1701" w:bottom="1417" w:left="1701" w:header="708" w:footer="109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FCF" w:rsidRDefault="00C22FCF" w:rsidP="00C22FCF">
      <w:r>
        <w:separator/>
      </w:r>
    </w:p>
  </w:endnote>
  <w:endnote w:type="continuationSeparator" w:id="0">
    <w:p w:rsidR="00C22FCF" w:rsidRDefault="00C22FCF" w:rsidP="00C2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6" w:rsidRDefault="00A876C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FCF" w:rsidRDefault="00C22FCF" w:rsidP="00C22FCF">
    <w:pPr>
      <w:pStyle w:val="Piedepgina"/>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6" w:rsidRDefault="00A876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FCF" w:rsidRDefault="00C22FCF" w:rsidP="00C22FCF">
      <w:r>
        <w:separator/>
      </w:r>
    </w:p>
  </w:footnote>
  <w:footnote w:type="continuationSeparator" w:id="0">
    <w:p w:rsidR="00C22FCF" w:rsidRDefault="00C22FCF" w:rsidP="00C22F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6" w:rsidRDefault="00A876C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5760"/>
      <w:gridCol w:w="2250"/>
    </w:tblGrid>
    <w:tr w:rsidR="00C22FCF" w:rsidTr="00D53867">
      <w:trPr>
        <w:trHeight w:val="616"/>
      </w:trPr>
      <w:tc>
        <w:tcPr>
          <w:tcW w:w="2160" w:type="dxa"/>
          <w:vMerge w:val="restart"/>
          <w:tcBorders>
            <w:right w:val="single" w:sz="4" w:space="0" w:color="auto"/>
          </w:tcBorders>
        </w:tcPr>
        <w:p w:rsidR="00C22FCF" w:rsidRPr="001F011B" w:rsidRDefault="00C22FCF" w:rsidP="00D53867">
          <w:pPr>
            <w:pStyle w:val="Encabezado"/>
            <w:tabs>
              <w:tab w:val="left" w:pos="1460"/>
            </w:tabs>
            <w:ind w:left="-70" w:right="200"/>
            <w:jc w:val="center"/>
            <w:rPr>
              <w:sz w:val="18"/>
              <w:szCs w:val="18"/>
            </w:rPr>
          </w:pPr>
          <w:r w:rsidRPr="001F011B">
            <w:rPr>
              <w:w w:val="200"/>
              <w:sz w:val="18"/>
              <w:szCs w:val="18"/>
            </w:rPr>
            <w:t>Laboratorios Bonin</w:t>
          </w:r>
        </w:p>
        <w:p w:rsidR="00C22FCF" w:rsidRPr="001F011B" w:rsidRDefault="00EB7E05" w:rsidP="00D53867">
          <w:pPr>
            <w:pStyle w:val="Encabezado"/>
            <w:ind w:right="360"/>
            <w:jc w:val="center"/>
            <w:rPr>
              <w:rFonts w:ascii="Monotype Corsiva" w:hAnsi="Monotype Corsiva"/>
              <w:noProof/>
            </w:rPr>
          </w:pPr>
          <w:r>
            <w:rPr>
              <w:noProof/>
              <w:lang w:val="es-GT" w:eastAsia="es-GT"/>
            </w:rPr>
            <w:drawing>
              <wp:anchor distT="0" distB="0" distL="114300" distR="114300" simplePos="0" relativeHeight="251667456" behindDoc="0" locked="0" layoutInCell="1" allowOverlap="1" wp14:anchorId="130441E7" wp14:editId="2560E854">
                <wp:simplePos x="0" y="0"/>
                <wp:positionH relativeFrom="column">
                  <wp:posOffset>124951</wp:posOffset>
                </wp:positionH>
                <wp:positionV relativeFrom="paragraph">
                  <wp:posOffset>30816</wp:posOffset>
                </wp:positionV>
                <wp:extent cx="1118734" cy="741283"/>
                <wp:effectExtent l="0" t="0" r="0" b="0"/>
                <wp:wrapNone/>
                <wp:docPr id="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6"/>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8734" cy="741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5760" w:type="dxa"/>
          <w:tcBorders>
            <w:top w:val="single" w:sz="4" w:space="0" w:color="auto"/>
            <w:left w:val="single" w:sz="4" w:space="0" w:color="auto"/>
            <w:bottom w:val="nil"/>
            <w:right w:val="single" w:sz="4" w:space="0" w:color="auto"/>
          </w:tcBorders>
        </w:tcPr>
        <w:p w:rsidR="00C22FCF" w:rsidRPr="005171CE" w:rsidRDefault="00C22FCF" w:rsidP="00D53867">
          <w:pPr>
            <w:pStyle w:val="Encabezado"/>
            <w:jc w:val="center"/>
          </w:pPr>
        </w:p>
      </w:tc>
      <w:tc>
        <w:tcPr>
          <w:tcW w:w="2250" w:type="dxa"/>
          <w:tcBorders>
            <w:left w:val="single" w:sz="4" w:space="0" w:color="auto"/>
          </w:tcBorders>
        </w:tcPr>
        <w:p w:rsidR="00C22FCF" w:rsidRPr="001F011B" w:rsidRDefault="00C22FCF" w:rsidP="00D53867">
          <w:pPr>
            <w:pStyle w:val="Encabezado"/>
            <w:jc w:val="both"/>
            <w:rPr>
              <w:b/>
              <w:sz w:val="28"/>
              <w:szCs w:val="28"/>
            </w:rPr>
          </w:pPr>
          <w:r w:rsidRPr="001F011B">
            <w:rPr>
              <w:b/>
              <w:sz w:val="28"/>
              <w:szCs w:val="28"/>
            </w:rPr>
            <w:t>Código:</w:t>
          </w:r>
        </w:p>
        <w:p w:rsidR="00C22FCF" w:rsidRPr="001F011B" w:rsidRDefault="00C22FCF" w:rsidP="00C22FCF">
          <w:pPr>
            <w:pStyle w:val="Encabezado"/>
            <w:jc w:val="center"/>
            <w:rPr>
              <w:sz w:val="28"/>
              <w:szCs w:val="28"/>
            </w:rPr>
          </w:pPr>
          <w:r w:rsidRPr="001F011B">
            <w:rPr>
              <w:b/>
              <w:sz w:val="28"/>
              <w:szCs w:val="28"/>
            </w:rPr>
            <w:t>FO-CR-017-01</w:t>
          </w:r>
        </w:p>
      </w:tc>
    </w:tr>
    <w:tr w:rsidR="00C22FCF" w:rsidTr="00D53867">
      <w:trPr>
        <w:cantSplit/>
        <w:trHeight w:val="337"/>
      </w:trPr>
      <w:tc>
        <w:tcPr>
          <w:tcW w:w="2160" w:type="dxa"/>
          <w:vMerge/>
          <w:tcBorders>
            <w:right w:val="single" w:sz="4" w:space="0" w:color="auto"/>
          </w:tcBorders>
        </w:tcPr>
        <w:p w:rsidR="00C22FCF" w:rsidRPr="001F011B" w:rsidRDefault="00C22FCF" w:rsidP="00D53867">
          <w:pPr>
            <w:pStyle w:val="Encabezado"/>
            <w:jc w:val="center"/>
            <w:rPr>
              <w:sz w:val="28"/>
              <w:szCs w:val="28"/>
            </w:rPr>
          </w:pPr>
        </w:p>
      </w:tc>
      <w:tc>
        <w:tcPr>
          <w:tcW w:w="5760" w:type="dxa"/>
          <w:vMerge w:val="restart"/>
          <w:tcBorders>
            <w:top w:val="nil"/>
            <w:left w:val="single" w:sz="4" w:space="0" w:color="auto"/>
            <w:bottom w:val="nil"/>
            <w:right w:val="single" w:sz="4" w:space="0" w:color="auto"/>
          </w:tcBorders>
        </w:tcPr>
        <w:p w:rsidR="00C22FCF" w:rsidRPr="005171CE" w:rsidRDefault="00C22FCF" w:rsidP="00D53867">
          <w:pPr>
            <w:pStyle w:val="Encabezado"/>
            <w:jc w:val="center"/>
            <w:rPr>
              <w:b/>
            </w:rPr>
          </w:pPr>
          <w:r>
            <w:rPr>
              <w:b/>
            </w:rPr>
            <w:t>RECORDATORIO DE PAGO</w:t>
          </w:r>
        </w:p>
        <w:p w:rsidR="00C22FCF" w:rsidRPr="005171CE" w:rsidRDefault="00C22FCF" w:rsidP="00D53867">
          <w:pPr>
            <w:pStyle w:val="Encabezado"/>
            <w:jc w:val="center"/>
            <w:rPr>
              <w:b/>
            </w:rPr>
          </w:pPr>
        </w:p>
        <w:p w:rsidR="00C22FCF" w:rsidRPr="005171CE" w:rsidRDefault="00C22FCF" w:rsidP="00D53867">
          <w:pPr>
            <w:pStyle w:val="Encabezado"/>
            <w:jc w:val="center"/>
            <w:rPr>
              <w:b/>
            </w:rPr>
          </w:pPr>
          <w:r>
            <w:rPr>
              <w:b/>
            </w:rPr>
            <w:t>CRÉDITOS Y COBROS</w:t>
          </w:r>
        </w:p>
      </w:tc>
      <w:tc>
        <w:tcPr>
          <w:tcW w:w="2250" w:type="dxa"/>
          <w:tcBorders>
            <w:left w:val="single" w:sz="4" w:space="0" w:color="auto"/>
          </w:tcBorders>
        </w:tcPr>
        <w:p w:rsidR="00C22FCF" w:rsidRPr="001F011B" w:rsidRDefault="00C22FCF" w:rsidP="00D53867">
          <w:pPr>
            <w:pStyle w:val="Encabezado"/>
            <w:jc w:val="center"/>
            <w:rPr>
              <w:b/>
              <w:sz w:val="28"/>
              <w:szCs w:val="28"/>
            </w:rPr>
          </w:pPr>
          <w:r w:rsidRPr="001F011B">
            <w:rPr>
              <w:b/>
              <w:sz w:val="28"/>
              <w:szCs w:val="28"/>
            </w:rPr>
            <w:t xml:space="preserve">Versión:    01   </w:t>
          </w:r>
        </w:p>
      </w:tc>
    </w:tr>
    <w:tr w:rsidR="00C22FCF" w:rsidTr="00D53867">
      <w:trPr>
        <w:cantSplit/>
        <w:trHeight w:val="337"/>
      </w:trPr>
      <w:tc>
        <w:tcPr>
          <w:tcW w:w="2160" w:type="dxa"/>
          <w:vMerge/>
          <w:tcBorders>
            <w:right w:val="single" w:sz="4" w:space="0" w:color="auto"/>
          </w:tcBorders>
        </w:tcPr>
        <w:p w:rsidR="00C22FCF" w:rsidRPr="001F011B" w:rsidRDefault="00C22FCF" w:rsidP="00D53867">
          <w:pPr>
            <w:pStyle w:val="Encabezado"/>
            <w:jc w:val="center"/>
            <w:rPr>
              <w:sz w:val="28"/>
              <w:szCs w:val="28"/>
            </w:rPr>
          </w:pPr>
        </w:p>
      </w:tc>
      <w:tc>
        <w:tcPr>
          <w:tcW w:w="5760" w:type="dxa"/>
          <w:vMerge/>
          <w:tcBorders>
            <w:top w:val="nil"/>
            <w:left w:val="single" w:sz="4" w:space="0" w:color="auto"/>
            <w:bottom w:val="nil"/>
            <w:right w:val="single" w:sz="4" w:space="0" w:color="auto"/>
          </w:tcBorders>
        </w:tcPr>
        <w:p w:rsidR="00C22FCF" w:rsidRDefault="00C22FCF" w:rsidP="00D53867">
          <w:pPr>
            <w:pStyle w:val="Encabezado"/>
            <w:jc w:val="center"/>
            <w:rPr>
              <w:b/>
            </w:rPr>
          </w:pPr>
        </w:p>
      </w:tc>
      <w:tc>
        <w:tcPr>
          <w:tcW w:w="2250" w:type="dxa"/>
          <w:tcBorders>
            <w:left w:val="single" w:sz="4" w:space="0" w:color="auto"/>
          </w:tcBorders>
        </w:tcPr>
        <w:p w:rsidR="00C22FCF" w:rsidRDefault="00C22FCF" w:rsidP="00D53867">
          <w:pPr>
            <w:pStyle w:val="Encabezado"/>
            <w:jc w:val="both"/>
            <w:rPr>
              <w:sz w:val="20"/>
              <w:szCs w:val="20"/>
            </w:rPr>
          </w:pPr>
          <w:r>
            <w:rPr>
              <w:sz w:val="20"/>
              <w:szCs w:val="20"/>
            </w:rPr>
            <w:t xml:space="preserve">Vigencia        </w:t>
          </w:r>
          <w:r w:rsidR="00F20A5D">
            <w:rPr>
              <w:sz w:val="20"/>
              <w:szCs w:val="20"/>
            </w:rPr>
            <w:t>1</w:t>
          </w:r>
          <w:r w:rsidR="00EB7E05">
            <w:rPr>
              <w:sz w:val="20"/>
              <w:szCs w:val="20"/>
            </w:rPr>
            <w:t>5</w:t>
          </w:r>
          <w:r w:rsidR="00F20A5D">
            <w:rPr>
              <w:sz w:val="20"/>
              <w:szCs w:val="20"/>
            </w:rPr>
            <w:t>/</w:t>
          </w:r>
          <w:r w:rsidR="00EB7E05">
            <w:rPr>
              <w:sz w:val="20"/>
              <w:szCs w:val="20"/>
            </w:rPr>
            <w:t>11</w:t>
          </w:r>
          <w:r w:rsidR="00F20A5D">
            <w:rPr>
              <w:sz w:val="20"/>
              <w:szCs w:val="20"/>
            </w:rPr>
            <w:t>/202</w:t>
          </w:r>
          <w:r w:rsidR="00EB7E05">
            <w:rPr>
              <w:sz w:val="20"/>
              <w:szCs w:val="20"/>
            </w:rPr>
            <w:t>3</w:t>
          </w:r>
          <w:r>
            <w:rPr>
              <w:sz w:val="20"/>
              <w:szCs w:val="20"/>
            </w:rPr>
            <w:t xml:space="preserve">   </w:t>
          </w:r>
        </w:p>
        <w:p w:rsidR="00C22FCF" w:rsidRPr="00D26326" w:rsidRDefault="009F04B9" w:rsidP="00EB7E05">
          <w:pPr>
            <w:pStyle w:val="Encabezado"/>
            <w:jc w:val="both"/>
            <w:rPr>
              <w:sz w:val="20"/>
              <w:szCs w:val="20"/>
            </w:rPr>
          </w:pPr>
          <w:r>
            <w:rPr>
              <w:sz w:val="20"/>
              <w:szCs w:val="20"/>
            </w:rPr>
            <w:t>Vencimiento:</w:t>
          </w:r>
          <w:r w:rsidR="0040556A">
            <w:rPr>
              <w:sz w:val="20"/>
              <w:szCs w:val="20"/>
            </w:rPr>
            <w:t xml:space="preserve"> </w:t>
          </w:r>
          <w:r w:rsidR="00EB7E05">
            <w:rPr>
              <w:sz w:val="20"/>
              <w:szCs w:val="20"/>
            </w:rPr>
            <w:t>15/11/2025</w:t>
          </w:r>
        </w:p>
      </w:tc>
    </w:tr>
    <w:tr w:rsidR="00C22FCF" w:rsidTr="00D53867">
      <w:trPr>
        <w:cantSplit/>
      </w:trPr>
      <w:tc>
        <w:tcPr>
          <w:tcW w:w="2160" w:type="dxa"/>
          <w:vMerge/>
          <w:tcBorders>
            <w:right w:val="single" w:sz="4" w:space="0" w:color="auto"/>
          </w:tcBorders>
        </w:tcPr>
        <w:p w:rsidR="00C22FCF" w:rsidRPr="001F011B" w:rsidRDefault="00C22FCF" w:rsidP="00D53867">
          <w:pPr>
            <w:pStyle w:val="Encabezado"/>
          </w:pPr>
        </w:p>
      </w:tc>
      <w:tc>
        <w:tcPr>
          <w:tcW w:w="5760" w:type="dxa"/>
          <w:vMerge/>
          <w:tcBorders>
            <w:top w:val="nil"/>
            <w:left w:val="single" w:sz="4" w:space="0" w:color="auto"/>
            <w:bottom w:val="single" w:sz="4" w:space="0" w:color="auto"/>
            <w:right w:val="single" w:sz="4" w:space="0" w:color="auto"/>
          </w:tcBorders>
        </w:tcPr>
        <w:p w:rsidR="00C22FCF" w:rsidRDefault="00C22FCF" w:rsidP="00D53867">
          <w:pPr>
            <w:pStyle w:val="Encabezado"/>
          </w:pPr>
        </w:p>
      </w:tc>
      <w:tc>
        <w:tcPr>
          <w:tcW w:w="2250" w:type="dxa"/>
          <w:tcBorders>
            <w:left w:val="single" w:sz="4" w:space="0" w:color="auto"/>
          </w:tcBorders>
        </w:tcPr>
        <w:p w:rsidR="00C22FCF" w:rsidRPr="00D26326" w:rsidRDefault="00C22FCF" w:rsidP="00D53867">
          <w:pPr>
            <w:pStyle w:val="Encabezado"/>
            <w:jc w:val="center"/>
            <w:rPr>
              <w:sz w:val="20"/>
              <w:szCs w:val="20"/>
            </w:rPr>
          </w:pPr>
          <w:r w:rsidRPr="00D26326">
            <w:rPr>
              <w:sz w:val="20"/>
              <w:szCs w:val="20"/>
            </w:rPr>
            <w:t xml:space="preserve">Página </w:t>
          </w:r>
          <w:r w:rsidRPr="00D26326">
            <w:rPr>
              <w:rStyle w:val="Nmerodepgina"/>
              <w:sz w:val="20"/>
              <w:szCs w:val="20"/>
            </w:rPr>
            <w:fldChar w:fldCharType="begin"/>
          </w:r>
          <w:r w:rsidRPr="00D26326">
            <w:rPr>
              <w:rStyle w:val="Nmerodepgina"/>
              <w:sz w:val="20"/>
              <w:szCs w:val="20"/>
            </w:rPr>
            <w:instrText xml:space="preserve"> PAGE </w:instrText>
          </w:r>
          <w:r w:rsidRPr="00D26326">
            <w:rPr>
              <w:rStyle w:val="Nmerodepgina"/>
              <w:sz w:val="20"/>
              <w:szCs w:val="20"/>
            </w:rPr>
            <w:fldChar w:fldCharType="separate"/>
          </w:r>
          <w:r w:rsidR="00A876C6">
            <w:rPr>
              <w:rStyle w:val="Nmerodepgina"/>
              <w:noProof/>
              <w:sz w:val="20"/>
              <w:szCs w:val="20"/>
            </w:rPr>
            <w:t>1</w:t>
          </w:r>
          <w:r w:rsidRPr="00D26326">
            <w:rPr>
              <w:rStyle w:val="Nmerodepgina"/>
              <w:sz w:val="20"/>
              <w:szCs w:val="20"/>
            </w:rPr>
            <w:fldChar w:fldCharType="end"/>
          </w:r>
          <w:r w:rsidRPr="00D26326">
            <w:rPr>
              <w:sz w:val="20"/>
              <w:szCs w:val="20"/>
            </w:rPr>
            <w:t xml:space="preserve">  de </w:t>
          </w:r>
          <w:r>
            <w:rPr>
              <w:rStyle w:val="Nmerodepgina"/>
            </w:rPr>
            <w:t>1</w:t>
          </w:r>
        </w:p>
      </w:tc>
    </w:tr>
  </w:tbl>
  <w:p w:rsidR="00C22FCF" w:rsidRDefault="00C22FC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6" w:rsidRDefault="00A876C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24"/>
    <w:rsid w:val="0009533A"/>
    <w:rsid w:val="001F011B"/>
    <w:rsid w:val="00261CD0"/>
    <w:rsid w:val="00307934"/>
    <w:rsid w:val="00353724"/>
    <w:rsid w:val="0040556A"/>
    <w:rsid w:val="00543A16"/>
    <w:rsid w:val="008C3FD8"/>
    <w:rsid w:val="009E3BE4"/>
    <w:rsid w:val="009F04B9"/>
    <w:rsid w:val="00A876C6"/>
    <w:rsid w:val="00C22FCF"/>
    <w:rsid w:val="00C70FD1"/>
    <w:rsid w:val="00E0723F"/>
    <w:rsid w:val="00EB7E05"/>
    <w:rsid w:val="00F20A5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28AD7-33B3-4060-9FC5-27D0656C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72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53724"/>
    <w:pPr>
      <w:tabs>
        <w:tab w:val="center" w:pos="4252"/>
        <w:tab w:val="right" w:pos="8504"/>
      </w:tabs>
    </w:pPr>
  </w:style>
  <w:style w:type="character" w:customStyle="1" w:styleId="EncabezadoCar">
    <w:name w:val="Encabezado Car"/>
    <w:basedOn w:val="Fuentedeprrafopredeter"/>
    <w:link w:val="Encabezado"/>
    <w:rsid w:val="00353724"/>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353724"/>
  </w:style>
  <w:style w:type="character" w:styleId="Hipervnculo">
    <w:name w:val="Hyperlink"/>
    <w:basedOn w:val="Fuentedeprrafopredeter"/>
    <w:uiPriority w:val="99"/>
    <w:unhideWhenUsed/>
    <w:rsid w:val="00353724"/>
    <w:rPr>
      <w:color w:val="0000FF" w:themeColor="hyperlink"/>
      <w:u w:val="single"/>
    </w:rPr>
  </w:style>
  <w:style w:type="paragraph" w:styleId="Piedepgina">
    <w:name w:val="footer"/>
    <w:basedOn w:val="Normal"/>
    <w:link w:val="PiedepginaCar"/>
    <w:uiPriority w:val="99"/>
    <w:unhideWhenUsed/>
    <w:rsid w:val="00C22FCF"/>
    <w:pPr>
      <w:tabs>
        <w:tab w:val="center" w:pos="4419"/>
        <w:tab w:val="right" w:pos="8838"/>
      </w:tabs>
    </w:pPr>
  </w:style>
  <w:style w:type="character" w:customStyle="1" w:styleId="PiedepginaCar">
    <w:name w:val="Pie de página Car"/>
    <w:basedOn w:val="Fuentedeprrafopredeter"/>
    <w:link w:val="Piedepgina"/>
    <w:uiPriority w:val="99"/>
    <w:rsid w:val="00C22FCF"/>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reditos@laboratoriosbonin.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942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Guatemala, C.A.</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Mejia</dc:creator>
  <cp:lastModifiedBy>Gestion de Calidad Bonin</cp:lastModifiedBy>
  <cp:revision>2</cp:revision>
  <cp:lastPrinted>2020-03-19T20:48:00Z</cp:lastPrinted>
  <dcterms:created xsi:type="dcterms:W3CDTF">2024-06-13T16:53:00Z</dcterms:created>
  <dcterms:modified xsi:type="dcterms:W3CDTF">2024-06-13T16:53:00Z</dcterms:modified>
</cp:coreProperties>
</file>