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598" w:rsidRPr="00C9465A" w:rsidRDefault="00DD0598" w:rsidP="00DD0598">
      <w:pPr>
        <w:rPr>
          <w:rFonts w:ascii="宋体" w:hAnsi="宋体"/>
          <w:b/>
          <w:sz w:val="32"/>
          <w:szCs w:val="32"/>
        </w:rPr>
      </w:pPr>
      <w:bookmarkStart w:id="0" w:name="_Toc246471839"/>
      <w:bookmarkStart w:id="1" w:name="_Toc246515906"/>
      <w:bookmarkStart w:id="2" w:name="_Toc246558584"/>
      <w:bookmarkStart w:id="3" w:name="_Toc246558774"/>
      <w:bookmarkStart w:id="4" w:name="_Toc246730972"/>
      <w:bookmarkStart w:id="5" w:name="_Toc246863883"/>
      <w:bookmarkStart w:id="6" w:name="_Toc246909337"/>
      <w:bookmarkStart w:id="7" w:name="_Toc256674376"/>
      <w:r>
        <w:rPr>
          <w:rFonts w:ascii="宋体" w:hAnsi="宋体" w:hint="eastAsia"/>
          <w:b/>
          <w:sz w:val="32"/>
          <w:szCs w:val="32"/>
        </w:rPr>
        <w:t>1.1</w:t>
      </w:r>
      <w:r w:rsidRPr="00C9465A">
        <w:rPr>
          <w:rFonts w:ascii="宋体" w:hAnsi="宋体" w:hint="eastAsia"/>
          <w:b/>
          <w:sz w:val="32"/>
          <w:szCs w:val="32"/>
        </w:rPr>
        <w:t>客商分类及编码规则</w:t>
      </w:r>
    </w:p>
    <w:p w:rsidR="00DD0598" w:rsidRPr="00C9465A" w:rsidRDefault="007D719B" w:rsidP="007D719B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1.1.1</w:t>
      </w:r>
      <w:r w:rsidR="00DD0598" w:rsidRPr="00C9465A">
        <w:rPr>
          <w:rFonts w:ascii="宋体" w:eastAsia="宋体" w:hAnsi="宋体" w:hint="eastAsia"/>
          <w:sz w:val="24"/>
          <w:szCs w:val="24"/>
        </w:rPr>
        <w:t>客商分类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DD0598" w:rsidRPr="00C9465A">
        <w:rPr>
          <w:rFonts w:ascii="宋体" w:eastAsia="宋体" w:hAnsi="宋体" w:hint="eastAsia"/>
          <w:sz w:val="24"/>
          <w:szCs w:val="24"/>
        </w:rPr>
        <w:t>规则</w:t>
      </w:r>
    </w:p>
    <w:p w:rsidR="00DD0598" w:rsidRPr="00D93B9C" w:rsidRDefault="00DD0598" w:rsidP="00DD0598">
      <w:pPr>
        <w:spacing w:line="360" w:lineRule="auto"/>
        <w:rPr>
          <w:b/>
        </w:rPr>
      </w:pPr>
      <w:r w:rsidRPr="00D93B9C">
        <w:rPr>
          <w:rFonts w:hint="eastAsia"/>
          <w:b/>
        </w:rPr>
        <w:t>总体说明：</w:t>
      </w:r>
    </w:p>
    <w:p w:rsidR="00DD0598" w:rsidRDefault="00DD0598" w:rsidP="00DD0598">
      <w:pPr>
        <w:spacing w:line="360" w:lineRule="auto"/>
        <w:ind w:leftChars="100" w:left="210" w:firstLineChars="100" w:firstLine="210"/>
      </w:pPr>
      <w:r>
        <w:rPr>
          <w:rFonts w:hint="eastAsia"/>
        </w:rPr>
        <w:t>客商总体分为两大类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内部客商</w:t>
      </w:r>
      <w:r>
        <w:rPr>
          <w:rFonts w:hint="eastAsia"/>
        </w:rPr>
        <w:t xml:space="preserve"> 2.</w:t>
      </w:r>
      <w:r>
        <w:rPr>
          <w:rFonts w:hint="eastAsia"/>
        </w:rPr>
        <w:t>外部客商</w:t>
      </w:r>
    </w:p>
    <w:p w:rsidR="00DD0598" w:rsidRDefault="00DD0598" w:rsidP="00DD0598">
      <w:pPr>
        <w:spacing w:line="360" w:lineRule="auto"/>
        <w:ind w:leftChars="100" w:left="210" w:firstLineChars="100" w:firstLine="210"/>
      </w:pPr>
      <w:r>
        <w:rPr>
          <w:rFonts w:hint="eastAsia"/>
        </w:rPr>
        <w:t>内部客商：集团内部的直属单位及独立法人单位；</w:t>
      </w:r>
    </w:p>
    <w:p w:rsidR="00DD0598" w:rsidRDefault="00DD0598" w:rsidP="00DD0598">
      <w:pPr>
        <w:spacing w:line="360" w:lineRule="auto"/>
        <w:ind w:leftChars="100" w:left="210" w:firstLineChars="100" w:firstLine="210"/>
      </w:pPr>
      <w:r>
        <w:rPr>
          <w:rFonts w:hint="eastAsia"/>
        </w:rPr>
        <w:t>外部客商：与集团公司有购销业务往来的外部法人单位和个人；</w:t>
      </w:r>
    </w:p>
    <w:p w:rsidR="00DD0598" w:rsidRDefault="00DD0598" w:rsidP="00DD0598">
      <w:pPr>
        <w:spacing w:line="360" w:lineRule="auto"/>
        <w:rPr>
          <w:rFonts w:hint="eastAsia"/>
        </w:rPr>
      </w:pPr>
      <w:r w:rsidRPr="00D93B9C">
        <w:rPr>
          <w:rFonts w:hint="eastAsia"/>
          <w:b/>
        </w:rPr>
        <w:t>编码规则：</w:t>
      </w:r>
      <w:r>
        <w:rPr>
          <w:rFonts w:hint="eastAsia"/>
          <w:b/>
        </w:rPr>
        <w:tab/>
      </w:r>
      <w:r w:rsidRPr="0019078D">
        <w:rPr>
          <w:rFonts w:hint="eastAsia"/>
        </w:rPr>
        <w:t>编码级次为</w:t>
      </w:r>
      <w:r>
        <w:rPr>
          <w:rFonts w:ascii="宋体" w:hAnsi="宋体" w:hint="eastAsia"/>
          <w:szCs w:val="21"/>
        </w:rPr>
        <w:t>4级，</w:t>
      </w:r>
      <w:r>
        <w:rPr>
          <w:rFonts w:hint="eastAsia"/>
        </w:rPr>
        <w:t>1/1/3/3</w:t>
      </w:r>
      <w:r>
        <w:rPr>
          <w:rFonts w:hint="eastAsia"/>
        </w:rPr>
        <w:t>，编码长度（未包含末级流水码）内部客商为</w:t>
      </w:r>
      <w:r>
        <w:rPr>
          <w:rFonts w:hint="eastAsia"/>
        </w:rPr>
        <w:t>2</w:t>
      </w:r>
      <w:r>
        <w:rPr>
          <w:rFonts w:hint="eastAsia"/>
        </w:rPr>
        <w:t>位，外部客商为</w:t>
      </w:r>
      <w:r>
        <w:rPr>
          <w:rFonts w:hint="eastAsia"/>
        </w:rPr>
        <w:t>8</w:t>
      </w:r>
      <w:r>
        <w:rPr>
          <w:rFonts w:hint="eastAsia"/>
        </w:rPr>
        <w:t>位。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30"/>
        <w:gridCol w:w="2130"/>
        <w:gridCol w:w="2131"/>
        <w:gridCol w:w="2131"/>
      </w:tblGrid>
      <w:tr w:rsidR="00DD0598" w:rsidTr="00D7390B">
        <w:trPr>
          <w:trHeight w:val="416"/>
        </w:trPr>
        <w:tc>
          <w:tcPr>
            <w:tcW w:w="2130" w:type="dxa"/>
            <w:vAlign w:val="center"/>
          </w:tcPr>
          <w:p w:rsidR="00DD0598" w:rsidRPr="00FC447C" w:rsidRDefault="00DD0598" w:rsidP="00D7390B">
            <w:pPr>
              <w:adjustRightInd w:val="0"/>
              <w:snapToGrid w:val="0"/>
              <w:rPr>
                <w:rFonts w:ascii="宋体" w:hAnsi="宋体"/>
                <w:b/>
                <w:sz w:val="20"/>
                <w:szCs w:val="20"/>
              </w:rPr>
            </w:pPr>
            <w:r w:rsidRPr="00FC447C">
              <w:rPr>
                <w:rFonts w:ascii="宋体" w:hAnsi="宋体" w:hint="eastAsia"/>
                <w:b/>
                <w:sz w:val="20"/>
                <w:szCs w:val="20"/>
              </w:rPr>
              <w:t>X（1位）</w:t>
            </w:r>
          </w:p>
        </w:tc>
        <w:tc>
          <w:tcPr>
            <w:tcW w:w="2130" w:type="dxa"/>
            <w:vAlign w:val="center"/>
          </w:tcPr>
          <w:p w:rsidR="00DD0598" w:rsidRPr="00FC447C" w:rsidRDefault="00DD0598" w:rsidP="00D7390B">
            <w:pPr>
              <w:adjustRightInd w:val="0"/>
              <w:snapToGrid w:val="0"/>
              <w:rPr>
                <w:rFonts w:ascii="宋体" w:hAnsi="宋体"/>
                <w:b/>
                <w:sz w:val="20"/>
                <w:szCs w:val="20"/>
              </w:rPr>
            </w:pPr>
            <w:r w:rsidRPr="00FC447C">
              <w:rPr>
                <w:rFonts w:ascii="宋体" w:hAnsi="宋体" w:hint="eastAsia"/>
                <w:b/>
                <w:sz w:val="20"/>
                <w:szCs w:val="20"/>
              </w:rPr>
              <w:t>X（1位）</w:t>
            </w:r>
          </w:p>
        </w:tc>
        <w:tc>
          <w:tcPr>
            <w:tcW w:w="2131" w:type="dxa"/>
            <w:vAlign w:val="center"/>
          </w:tcPr>
          <w:p w:rsidR="00DD0598" w:rsidRPr="00FC447C" w:rsidRDefault="00DD0598" w:rsidP="00D7390B">
            <w:pPr>
              <w:adjustRightInd w:val="0"/>
              <w:snapToGrid w:val="0"/>
              <w:rPr>
                <w:rFonts w:ascii="宋体" w:hAnsi="宋体"/>
                <w:b/>
                <w:sz w:val="20"/>
                <w:szCs w:val="20"/>
              </w:rPr>
            </w:pPr>
            <w:r w:rsidRPr="00FC447C">
              <w:rPr>
                <w:rFonts w:ascii="宋体" w:hAnsi="宋体" w:hint="eastAsia"/>
                <w:b/>
                <w:sz w:val="20"/>
                <w:szCs w:val="20"/>
              </w:rPr>
              <w:t>X X X（3位）</w:t>
            </w:r>
          </w:p>
        </w:tc>
        <w:tc>
          <w:tcPr>
            <w:tcW w:w="2131" w:type="dxa"/>
            <w:vAlign w:val="center"/>
          </w:tcPr>
          <w:p w:rsidR="00DD0598" w:rsidRPr="00FC447C" w:rsidRDefault="00DD0598" w:rsidP="00D7390B">
            <w:pPr>
              <w:adjustRightInd w:val="0"/>
              <w:snapToGrid w:val="0"/>
              <w:rPr>
                <w:rFonts w:ascii="宋体" w:hAnsi="宋体"/>
                <w:b/>
                <w:sz w:val="20"/>
                <w:szCs w:val="20"/>
              </w:rPr>
            </w:pPr>
            <w:r w:rsidRPr="00FC447C">
              <w:rPr>
                <w:rFonts w:ascii="宋体" w:hAnsi="宋体" w:hint="eastAsia"/>
                <w:b/>
                <w:sz w:val="20"/>
                <w:szCs w:val="20"/>
              </w:rPr>
              <w:t>X X X（3位）</w:t>
            </w:r>
          </w:p>
        </w:tc>
      </w:tr>
      <w:tr w:rsidR="00DD0598" w:rsidTr="00D7390B">
        <w:tc>
          <w:tcPr>
            <w:tcW w:w="2130" w:type="dxa"/>
            <w:vAlign w:val="center"/>
          </w:tcPr>
          <w:p w:rsidR="00DD0598" w:rsidRDefault="00DD0598" w:rsidP="00D7390B">
            <w:pPr>
              <w:adjustRightInd w:val="0"/>
              <w:snapToGrid w:val="0"/>
              <w:jc w:val="left"/>
            </w:pPr>
            <w:r w:rsidRPr="00FC447C">
              <w:rPr>
                <w:rFonts w:ascii="宋体" w:hAnsi="宋体" w:hint="eastAsia"/>
                <w:sz w:val="18"/>
                <w:szCs w:val="18"/>
              </w:rPr>
              <w:t>区分内部客商和外部客商，取值分为1和2</w:t>
            </w:r>
          </w:p>
        </w:tc>
        <w:tc>
          <w:tcPr>
            <w:tcW w:w="2130" w:type="dxa"/>
            <w:vAlign w:val="center"/>
          </w:tcPr>
          <w:p w:rsidR="00DD0598" w:rsidRPr="00794B0E" w:rsidRDefault="00DD0598" w:rsidP="00D7390B">
            <w:pPr>
              <w:adjustRightInd w:val="0"/>
              <w:snapToGrid w:val="0"/>
              <w:jc w:val="left"/>
            </w:pPr>
            <w:r w:rsidRPr="00FC447C">
              <w:rPr>
                <w:rFonts w:ascii="宋体" w:hAnsi="宋体" w:hint="eastAsia"/>
                <w:sz w:val="18"/>
                <w:szCs w:val="18"/>
              </w:rPr>
              <w:t>分、子公司取值</w:t>
            </w:r>
            <w:r>
              <w:rPr>
                <w:rFonts w:ascii="宋体" w:hAnsi="宋体" w:hint="eastAsia"/>
                <w:sz w:val="18"/>
                <w:szCs w:val="18"/>
              </w:rPr>
              <w:t>分别</w:t>
            </w:r>
            <w:r w:rsidRPr="00FC447C">
              <w:rPr>
                <w:rFonts w:ascii="宋体" w:hAnsi="宋体" w:hint="eastAsia"/>
                <w:sz w:val="18"/>
                <w:szCs w:val="18"/>
              </w:rPr>
              <w:t>为1和2；国内、国外客商取值</w:t>
            </w:r>
            <w:r>
              <w:rPr>
                <w:rFonts w:ascii="宋体" w:hAnsi="宋体" w:hint="eastAsia"/>
                <w:sz w:val="18"/>
                <w:szCs w:val="18"/>
              </w:rPr>
              <w:t>分别</w:t>
            </w:r>
            <w:r w:rsidRPr="00FC447C">
              <w:rPr>
                <w:rFonts w:ascii="宋体" w:hAnsi="宋体" w:hint="eastAsia"/>
                <w:sz w:val="18"/>
                <w:szCs w:val="18"/>
              </w:rPr>
              <w:t>为1和2</w:t>
            </w:r>
          </w:p>
        </w:tc>
        <w:tc>
          <w:tcPr>
            <w:tcW w:w="2131" w:type="dxa"/>
            <w:vAlign w:val="center"/>
          </w:tcPr>
          <w:p w:rsidR="00DD0598" w:rsidRDefault="00DD0598" w:rsidP="00D7390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内部客商取3位数值序列；</w:t>
            </w:r>
          </w:p>
          <w:p w:rsidR="00DD0598" w:rsidRDefault="00DD0598" w:rsidP="00D7390B">
            <w:pPr>
              <w:adjustRightInd w:val="0"/>
              <w:snapToGrid w:val="0"/>
              <w:jc w:val="left"/>
            </w:pPr>
            <w:r w:rsidRPr="00FC447C">
              <w:rPr>
                <w:rFonts w:ascii="宋体" w:hAnsi="宋体" w:hint="eastAsia"/>
                <w:sz w:val="18"/>
                <w:szCs w:val="18"/>
              </w:rPr>
              <w:t>区分外部客商，国内客商在此栏统一填写001；国外以国别划分，取值为数值序列（不足三位前面补零）</w:t>
            </w:r>
          </w:p>
        </w:tc>
        <w:tc>
          <w:tcPr>
            <w:tcW w:w="2131" w:type="dxa"/>
            <w:vAlign w:val="center"/>
          </w:tcPr>
          <w:p w:rsidR="00DD0598" w:rsidRDefault="00DD0598" w:rsidP="00D7390B">
            <w:pPr>
              <w:adjustRightInd w:val="0"/>
              <w:snapToGrid w:val="0"/>
              <w:jc w:val="left"/>
            </w:pPr>
            <w:r w:rsidRPr="00FC447C">
              <w:rPr>
                <w:rFonts w:ascii="宋体" w:hAnsi="宋体" w:hint="eastAsia"/>
                <w:sz w:val="18"/>
                <w:szCs w:val="18"/>
              </w:rPr>
              <w:t>区分外部客商，国内以省份划分，取值为全国省会城市邮政编码前两位（不足三位前面补零）</w:t>
            </w:r>
            <w:r w:rsidRPr="00FC447C">
              <w:rPr>
                <w:rFonts w:hint="eastAsia"/>
                <w:sz w:val="18"/>
                <w:szCs w:val="18"/>
              </w:rPr>
              <w:t>；国外以城市划分，取值为数值序列</w:t>
            </w:r>
            <w:r w:rsidRPr="00FC447C">
              <w:rPr>
                <w:rFonts w:ascii="宋体" w:hAnsi="宋体" w:hint="eastAsia"/>
                <w:sz w:val="18"/>
                <w:szCs w:val="18"/>
              </w:rPr>
              <w:t>（不足三位前面补零）</w:t>
            </w:r>
          </w:p>
        </w:tc>
      </w:tr>
    </w:tbl>
    <w:p w:rsidR="00DD0598" w:rsidRDefault="00DD0598" w:rsidP="00DD0598">
      <w:pPr>
        <w:tabs>
          <w:tab w:val="left" w:pos="4005"/>
        </w:tabs>
        <w:rPr>
          <w:rFonts w:hint="eastAsia"/>
          <w:szCs w:val="21"/>
          <w:u w:val="single"/>
        </w:rPr>
      </w:pPr>
    </w:p>
    <w:p w:rsidR="00DD0598" w:rsidRDefault="00DD0598" w:rsidP="00DD0598">
      <w:pPr>
        <w:tabs>
          <w:tab w:val="left" w:pos="4005"/>
        </w:tabs>
        <w:rPr>
          <w:rFonts w:ascii="宋体" w:hAnsi="宋体"/>
          <w:szCs w:val="21"/>
        </w:rPr>
      </w:pPr>
      <w:r w:rsidRPr="006904FF">
        <w:rPr>
          <w:rFonts w:ascii="宋体" w:hAnsi="宋体" w:hint="eastAsia"/>
          <w:b/>
          <w:szCs w:val="21"/>
        </w:rPr>
        <w:t>客商分类规则表</w:t>
      </w:r>
      <w:r>
        <w:rPr>
          <w:rFonts w:ascii="宋体" w:hAnsi="宋体" w:hint="eastAsia"/>
          <w:szCs w:val="21"/>
        </w:rPr>
        <w:t>：</w:t>
      </w:r>
    </w:p>
    <w:tbl>
      <w:tblPr>
        <w:tblW w:w="0" w:type="auto"/>
        <w:tblLayout w:type="fixed"/>
        <w:tblLook w:val="04A0"/>
      </w:tblPr>
      <w:tblGrid>
        <w:gridCol w:w="2376"/>
        <w:gridCol w:w="2268"/>
        <w:gridCol w:w="2268"/>
        <w:gridCol w:w="1610"/>
      </w:tblGrid>
      <w:tr w:rsidR="00DD0598" w:rsidRPr="00AB5F58" w:rsidTr="00D7390B">
        <w:trPr>
          <w:trHeight w:val="270"/>
        </w:trPr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0598" w:rsidRPr="00AB5F58" w:rsidRDefault="00DD0598" w:rsidP="00D7390B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DD0598" w:rsidRPr="00AB5F58" w:rsidTr="00D7390B">
        <w:trPr>
          <w:trHeight w:val="27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D0598" w:rsidRPr="00EC0621" w:rsidRDefault="00DD0598" w:rsidP="00D739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C062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第一级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D0598" w:rsidRPr="00EC0621" w:rsidRDefault="00DD0598" w:rsidP="00D739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C062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第二级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D0598" w:rsidRPr="00EC0621" w:rsidRDefault="00DD0598" w:rsidP="00D739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C062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第三级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D0598" w:rsidRPr="00EC0621" w:rsidRDefault="00DD0598" w:rsidP="00D739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C062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第四级</w:t>
            </w:r>
          </w:p>
        </w:tc>
      </w:tr>
      <w:tr w:rsidR="00DD0598" w:rsidRPr="00AB5F58" w:rsidTr="00D7390B">
        <w:trPr>
          <w:trHeight w:val="81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D0598" w:rsidRPr="00EC0621" w:rsidRDefault="00DD0598" w:rsidP="00D739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C062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区分集团内部和外部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D0598" w:rsidRPr="00EC0621" w:rsidRDefault="00DD0598" w:rsidP="00D739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C062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描述集团分公司和控股公司及外部客商的国内外划分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D0598" w:rsidRDefault="00DD0598" w:rsidP="00D7390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内部客商取3位数值序列；</w:t>
            </w:r>
          </w:p>
          <w:p w:rsidR="00DD0598" w:rsidRPr="00496308" w:rsidRDefault="00DD0598" w:rsidP="00D7390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C062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国内描述省份，国外描述国别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；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D0598" w:rsidRPr="00EC0621" w:rsidRDefault="00DD0598" w:rsidP="00D739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C062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国内描述市或县，国外描述城市</w:t>
            </w:r>
          </w:p>
        </w:tc>
      </w:tr>
      <w:tr w:rsidR="00DD0598" w:rsidRPr="00AB5F58" w:rsidTr="00D7390B">
        <w:trPr>
          <w:trHeight w:val="27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598" w:rsidRPr="006904FF" w:rsidRDefault="00DD0598" w:rsidP="00D739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04F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1内部客商（集团内部企业）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598" w:rsidRPr="006904FF" w:rsidRDefault="00DD0598" w:rsidP="00D739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6904F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分公司</w:t>
            </w:r>
          </w:p>
        </w:tc>
        <w:tc>
          <w:tcPr>
            <w:tcW w:w="38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598" w:rsidRPr="006904FF" w:rsidRDefault="00DD0598" w:rsidP="00D739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001～N</w:t>
            </w:r>
          </w:p>
        </w:tc>
      </w:tr>
      <w:tr w:rsidR="00DD0598" w:rsidRPr="00AB5F58" w:rsidTr="00D7390B">
        <w:trPr>
          <w:trHeight w:val="27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598" w:rsidRPr="006904FF" w:rsidRDefault="00DD0598" w:rsidP="00D739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04F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598" w:rsidRPr="006904FF" w:rsidRDefault="00DD0598" w:rsidP="00D739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6904F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子公司</w:t>
            </w:r>
          </w:p>
        </w:tc>
        <w:tc>
          <w:tcPr>
            <w:tcW w:w="38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598" w:rsidRPr="006904FF" w:rsidRDefault="00DD0598" w:rsidP="00D739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001～N</w:t>
            </w:r>
          </w:p>
        </w:tc>
      </w:tr>
      <w:tr w:rsidR="00DD0598" w:rsidRPr="00AB5F58" w:rsidTr="00D7390B">
        <w:trPr>
          <w:trHeight w:val="27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598" w:rsidRPr="006904FF" w:rsidRDefault="00DD0598" w:rsidP="00D739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04F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2外部客商（国内外非集团）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598" w:rsidRPr="006904FF" w:rsidRDefault="00DD0598" w:rsidP="00D739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6904F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国内客商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598" w:rsidRPr="006904FF" w:rsidRDefault="00DD0598" w:rsidP="00D739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001中国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598" w:rsidRPr="006904FF" w:rsidRDefault="00DD0598" w:rsidP="00D739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04F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省（直辖市）</w:t>
            </w:r>
          </w:p>
        </w:tc>
      </w:tr>
      <w:tr w:rsidR="00DD0598" w:rsidRPr="00AB5F58" w:rsidTr="00D7390B">
        <w:trPr>
          <w:trHeight w:val="27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598" w:rsidRPr="006904FF" w:rsidRDefault="00DD0598" w:rsidP="00D739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598" w:rsidRPr="006904FF" w:rsidRDefault="00DD0598" w:rsidP="00D739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6904F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国外客商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598" w:rsidRPr="006904FF" w:rsidRDefault="00DD0598" w:rsidP="00D739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(数值) </w:t>
            </w:r>
            <w:r w:rsidRPr="006904F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国别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598" w:rsidRPr="006904FF" w:rsidRDefault="00DD0598" w:rsidP="00D739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904F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城市</w:t>
            </w:r>
          </w:p>
        </w:tc>
      </w:tr>
    </w:tbl>
    <w:p w:rsidR="00DD0598" w:rsidRPr="00C9465A" w:rsidRDefault="007D719B" w:rsidP="007D719B">
      <w:pPr>
        <w:pStyle w:val="2"/>
        <w:rPr>
          <w:rFonts w:ascii="宋体" w:eastAsia="宋体" w:hAnsi="宋体"/>
          <w:sz w:val="24"/>
          <w:szCs w:val="24"/>
        </w:rPr>
      </w:pPr>
      <w:bookmarkStart w:id="8" w:name="_Toc246471840"/>
      <w:bookmarkStart w:id="9" w:name="_Toc246515907"/>
      <w:bookmarkStart w:id="10" w:name="_Toc246558585"/>
      <w:bookmarkStart w:id="11" w:name="_Toc246558775"/>
      <w:bookmarkStart w:id="12" w:name="_Toc246730973"/>
      <w:bookmarkStart w:id="13" w:name="_Toc246863884"/>
      <w:bookmarkStart w:id="14" w:name="_Toc246909338"/>
      <w:bookmarkStart w:id="15" w:name="_Toc256674377"/>
      <w:r>
        <w:rPr>
          <w:rFonts w:ascii="宋体" w:eastAsia="宋体" w:hAnsi="宋体" w:hint="eastAsia"/>
          <w:sz w:val="24"/>
          <w:szCs w:val="24"/>
        </w:rPr>
        <w:t>1.1.2</w:t>
      </w:r>
      <w:r w:rsidR="00DD0598" w:rsidRPr="00C9465A">
        <w:rPr>
          <w:rFonts w:ascii="宋体" w:eastAsia="宋体" w:hAnsi="宋体" w:hint="eastAsia"/>
          <w:sz w:val="24"/>
          <w:szCs w:val="24"/>
        </w:rPr>
        <w:t>客商档案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DD0598" w:rsidRPr="000B6600" w:rsidRDefault="00DD0598" w:rsidP="00DD0598">
      <w:pPr>
        <w:spacing w:line="360" w:lineRule="auto"/>
        <w:rPr>
          <w:b/>
        </w:rPr>
      </w:pPr>
      <w:r w:rsidRPr="000B6600">
        <w:rPr>
          <w:rFonts w:hint="eastAsia"/>
          <w:b/>
        </w:rPr>
        <w:t>总体说明：</w:t>
      </w:r>
    </w:p>
    <w:p w:rsidR="00DD0598" w:rsidRDefault="00DD0598" w:rsidP="00DD0598">
      <w:pPr>
        <w:spacing w:line="360" w:lineRule="auto"/>
        <w:ind w:leftChars="100" w:left="210" w:firstLineChars="100" w:firstLine="210"/>
      </w:pPr>
      <w:r>
        <w:t>客商档案</w:t>
      </w:r>
      <w:r>
        <w:rPr>
          <w:rFonts w:hint="eastAsia"/>
        </w:rPr>
        <w:t>：</w:t>
      </w:r>
      <w:r>
        <w:t>记录客商的</w:t>
      </w:r>
      <w:r w:rsidRPr="002032CA">
        <w:t>基本信息</w:t>
      </w:r>
      <w:r>
        <w:rPr>
          <w:rFonts w:hint="eastAsia"/>
        </w:rPr>
        <w:t>及业务信息；</w:t>
      </w:r>
    </w:p>
    <w:p w:rsidR="00DD0598" w:rsidRDefault="00DD0598" w:rsidP="00DD0598">
      <w:pPr>
        <w:spacing w:line="360" w:lineRule="auto"/>
        <w:rPr>
          <w:b/>
        </w:rPr>
      </w:pPr>
      <w:r w:rsidRPr="000B6600">
        <w:rPr>
          <w:rFonts w:hint="eastAsia"/>
          <w:b/>
        </w:rPr>
        <w:t>编码规则：</w:t>
      </w:r>
      <w:r>
        <w:rPr>
          <w:rFonts w:hint="eastAsia"/>
          <w:b/>
        </w:rPr>
        <w:tab/>
      </w:r>
    </w:p>
    <w:p w:rsidR="00DD0598" w:rsidRDefault="00DD0598" w:rsidP="00DD0598">
      <w:pPr>
        <w:tabs>
          <w:tab w:val="left" w:pos="4215"/>
        </w:tabs>
        <w:ind w:firstLine="420"/>
      </w:pPr>
      <w:r w:rsidRPr="007D5DBC">
        <w:rPr>
          <w:rFonts w:hint="eastAsia"/>
        </w:rPr>
        <w:t>按照客商分类编码规则，客商档案编码为分类编码</w:t>
      </w:r>
      <w:r w:rsidRPr="007D5DBC">
        <w:rPr>
          <w:rFonts w:hint="eastAsia"/>
        </w:rPr>
        <w:t>+</w:t>
      </w:r>
      <w:r>
        <w:rPr>
          <w:rFonts w:hint="eastAsia"/>
        </w:rPr>
        <w:t>3</w:t>
      </w:r>
      <w:r w:rsidRPr="007D5DBC">
        <w:rPr>
          <w:rFonts w:hint="eastAsia"/>
        </w:rPr>
        <w:t>位流水号</w:t>
      </w:r>
      <w:r>
        <w:rPr>
          <w:rFonts w:hint="eastAsia"/>
        </w:rPr>
        <w:t>，编码级次为</w:t>
      </w:r>
      <w:r>
        <w:rPr>
          <w:rFonts w:hint="eastAsia"/>
        </w:rPr>
        <w:t>5</w:t>
      </w:r>
      <w:r>
        <w:rPr>
          <w:rFonts w:hint="eastAsia"/>
        </w:rPr>
        <w:t>级，</w:t>
      </w:r>
    </w:p>
    <w:p w:rsidR="00DD0598" w:rsidRDefault="00DD0598" w:rsidP="00DD0598">
      <w:pPr>
        <w:tabs>
          <w:tab w:val="left" w:pos="4215"/>
        </w:tabs>
        <w:ind w:firstLine="420"/>
      </w:pPr>
      <w:r>
        <w:rPr>
          <w:rFonts w:hint="eastAsia"/>
        </w:rPr>
        <w:t xml:space="preserve">1/1/3/3/3 </w:t>
      </w:r>
      <w:r>
        <w:rPr>
          <w:rFonts w:hint="eastAsia"/>
        </w:rPr>
        <w:t>，编码长度内部客商</w:t>
      </w:r>
      <w:r>
        <w:rPr>
          <w:rFonts w:hint="eastAsia"/>
        </w:rPr>
        <w:t>5</w:t>
      </w:r>
      <w:r>
        <w:rPr>
          <w:rFonts w:hint="eastAsia"/>
        </w:rPr>
        <w:t>位，外部客商</w:t>
      </w:r>
      <w:r>
        <w:rPr>
          <w:rFonts w:hint="eastAsia"/>
        </w:rPr>
        <w:t>11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4"/>
        <w:gridCol w:w="1723"/>
        <w:gridCol w:w="1732"/>
        <w:gridCol w:w="1732"/>
        <w:gridCol w:w="1611"/>
      </w:tblGrid>
      <w:tr w:rsidR="00DD0598" w:rsidTr="00D7390B">
        <w:trPr>
          <w:trHeight w:val="416"/>
        </w:trPr>
        <w:tc>
          <w:tcPr>
            <w:tcW w:w="1724" w:type="dxa"/>
            <w:vAlign w:val="center"/>
          </w:tcPr>
          <w:p w:rsidR="00DD0598" w:rsidRPr="00FC447C" w:rsidRDefault="00DD0598" w:rsidP="00D7390B">
            <w:pPr>
              <w:adjustRightInd w:val="0"/>
              <w:snapToGrid w:val="0"/>
              <w:rPr>
                <w:rFonts w:hint="eastAsia"/>
                <w:b/>
                <w:sz w:val="20"/>
                <w:szCs w:val="20"/>
              </w:rPr>
            </w:pPr>
            <w:r w:rsidRPr="00FC447C">
              <w:rPr>
                <w:rFonts w:hint="eastAsia"/>
                <w:b/>
                <w:sz w:val="20"/>
                <w:szCs w:val="20"/>
              </w:rPr>
              <w:lastRenderedPageBreak/>
              <w:t>一级</w:t>
            </w:r>
          </w:p>
        </w:tc>
        <w:tc>
          <w:tcPr>
            <w:tcW w:w="1723" w:type="dxa"/>
            <w:vAlign w:val="center"/>
          </w:tcPr>
          <w:p w:rsidR="00DD0598" w:rsidRPr="00FC447C" w:rsidRDefault="00DD0598" w:rsidP="00D7390B">
            <w:pPr>
              <w:adjustRightInd w:val="0"/>
              <w:snapToGrid w:val="0"/>
              <w:rPr>
                <w:rFonts w:hint="eastAsia"/>
                <w:b/>
                <w:sz w:val="20"/>
                <w:szCs w:val="20"/>
              </w:rPr>
            </w:pPr>
            <w:r w:rsidRPr="00FC447C">
              <w:rPr>
                <w:rFonts w:hint="eastAsia"/>
                <w:b/>
                <w:sz w:val="20"/>
                <w:szCs w:val="20"/>
              </w:rPr>
              <w:t>二级</w:t>
            </w:r>
          </w:p>
        </w:tc>
        <w:tc>
          <w:tcPr>
            <w:tcW w:w="1732" w:type="dxa"/>
            <w:vAlign w:val="center"/>
          </w:tcPr>
          <w:p w:rsidR="00DD0598" w:rsidRPr="00FC447C" w:rsidRDefault="00DD0598" w:rsidP="00D7390B">
            <w:pPr>
              <w:adjustRightInd w:val="0"/>
              <w:snapToGrid w:val="0"/>
              <w:rPr>
                <w:rFonts w:hint="eastAsia"/>
                <w:b/>
                <w:sz w:val="20"/>
                <w:szCs w:val="20"/>
              </w:rPr>
            </w:pPr>
            <w:r w:rsidRPr="00FC447C">
              <w:rPr>
                <w:rFonts w:hint="eastAsia"/>
                <w:b/>
                <w:sz w:val="20"/>
                <w:szCs w:val="20"/>
              </w:rPr>
              <w:t>三级</w:t>
            </w:r>
          </w:p>
        </w:tc>
        <w:tc>
          <w:tcPr>
            <w:tcW w:w="1732" w:type="dxa"/>
            <w:vAlign w:val="center"/>
          </w:tcPr>
          <w:p w:rsidR="00DD0598" w:rsidRPr="00FC447C" w:rsidRDefault="00DD0598" w:rsidP="00D7390B">
            <w:pPr>
              <w:adjustRightInd w:val="0"/>
              <w:snapToGrid w:val="0"/>
              <w:rPr>
                <w:rFonts w:hint="eastAsia"/>
                <w:b/>
                <w:sz w:val="20"/>
                <w:szCs w:val="20"/>
              </w:rPr>
            </w:pPr>
            <w:r w:rsidRPr="00FC447C">
              <w:rPr>
                <w:rFonts w:hint="eastAsia"/>
                <w:b/>
                <w:sz w:val="20"/>
                <w:szCs w:val="20"/>
              </w:rPr>
              <w:t>四级</w:t>
            </w:r>
          </w:p>
        </w:tc>
        <w:tc>
          <w:tcPr>
            <w:tcW w:w="1611" w:type="dxa"/>
            <w:vAlign w:val="center"/>
          </w:tcPr>
          <w:p w:rsidR="00DD0598" w:rsidRPr="00FC447C" w:rsidRDefault="00DD0598" w:rsidP="00D7390B">
            <w:pPr>
              <w:adjustRightInd w:val="0"/>
              <w:snapToGrid w:val="0"/>
              <w:rPr>
                <w:rFonts w:hint="eastAsia"/>
                <w:b/>
                <w:sz w:val="20"/>
                <w:szCs w:val="20"/>
              </w:rPr>
            </w:pPr>
            <w:r w:rsidRPr="00FC447C">
              <w:rPr>
                <w:rFonts w:hint="eastAsia"/>
                <w:b/>
                <w:sz w:val="20"/>
                <w:szCs w:val="20"/>
              </w:rPr>
              <w:t>五级</w:t>
            </w:r>
          </w:p>
        </w:tc>
      </w:tr>
      <w:tr w:rsidR="00DD0598" w:rsidTr="00D7390B">
        <w:trPr>
          <w:trHeight w:val="416"/>
        </w:trPr>
        <w:tc>
          <w:tcPr>
            <w:tcW w:w="1724" w:type="dxa"/>
            <w:vAlign w:val="center"/>
          </w:tcPr>
          <w:p w:rsidR="00DD0598" w:rsidRPr="00FC447C" w:rsidRDefault="00DD0598" w:rsidP="00D7390B">
            <w:pPr>
              <w:adjustRightInd w:val="0"/>
              <w:snapToGrid w:val="0"/>
              <w:rPr>
                <w:b/>
                <w:sz w:val="20"/>
                <w:szCs w:val="20"/>
              </w:rPr>
            </w:pPr>
            <w:r w:rsidRPr="00FC447C">
              <w:rPr>
                <w:rFonts w:hint="eastAsia"/>
                <w:b/>
                <w:sz w:val="20"/>
                <w:szCs w:val="20"/>
              </w:rPr>
              <w:t>X</w:t>
            </w:r>
            <w:r w:rsidRPr="00FC447C">
              <w:rPr>
                <w:rFonts w:hint="eastAsia"/>
                <w:b/>
                <w:sz w:val="20"/>
                <w:szCs w:val="20"/>
              </w:rPr>
              <w:t>（</w:t>
            </w:r>
            <w:r w:rsidRPr="00FC447C">
              <w:rPr>
                <w:rFonts w:hint="eastAsia"/>
                <w:b/>
                <w:sz w:val="20"/>
                <w:szCs w:val="20"/>
              </w:rPr>
              <w:t>1</w:t>
            </w:r>
            <w:r w:rsidRPr="00FC447C">
              <w:rPr>
                <w:rFonts w:hint="eastAsia"/>
                <w:b/>
                <w:sz w:val="20"/>
                <w:szCs w:val="20"/>
              </w:rPr>
              <w:t>位）</w:t>
            </w:r>
          </w:p>
        </w:tc>
        <w:tc>
          <w:tcPr>
            <w:tcW w:w="1723" w:type="dxa"/>
            <w:vAlign w:val="center"/>
          </w:tcPr>
          <w:p w:rsidR="00DD0598" w:rsidRPr="00FC447C" w:rsidRDefault="00DD0598" w:rsidP="00D7390B">
            <w:pPr>
              <w:adjustRightInd w:val="0"/>
              <w:snapToGrid w:val="0"/>
              <w:rPr>
                <w:b/>
                <w:sz w:val="20"/>
                <w:szCs w:val="20"/>
              </w:rPr>
            </w:pPr>
            <w:r w:rsidRPr="00FC447C">
              <w:rPr>
                <w:rFonts w:hint="eastAsia"/>
                <w:b/>
                <w:sz w:val="20"/>
                <w:szCs w:val="20"/>
              </w:rPr>
              <w:t>X</w:t>
            </w:r>
            <w:r w:rsidRPr="00FC447C">
              <w:rPr>
                <w:rFonts w:hint="eastAsia"/>
                <w:b/>
                <w:sz w:val="20"/>
                <w:szCs w:val="20"/>
              </w:rPr>
              <w:t>（</w:t>
            </w:r>
            <w:r w:rsidRPr="00FC447C">
              <w:rPr>
                <w:rFonts w:hint="eastAsia"/>
                <w:b/>
                <w:sz w:val="20"/>
                <w:szCs w:val="20"/>
              </w:rPr>
              <w:t>1</w:t>
            </w:r>
            <w:r w:rsidRPr="00FC447C">
              <w:rPr>
                <w:rFonts w:hint="eastAsia"/>
                <w:b/>
                <w:sz w:val="20"/>
                <w:szCs w:val="20"/>
              </w:rPr>
              <w:t>位）</w:t>
            </w:r>
          </w:p>
        </w:tc>
        <w:tc>
          <w:tcPr>
            <w:tcW w:w="1732" w:type="dxa"/>
            <w:vAlign w:val="center"/>
          </w:tcPr>
          <w:p w:rsidR="00DD0598" w:rsidRPr="00FC447C" w:rsidRDefault="00DD0598" w:rsidP="00D7390B">
            <w:pPr>
              <w:adjustRightInd w:val="0"/>
              <w:snapToGrid w:val="0"/>
              <w:rPr>
                <w:b/>
                <w:sz w:val="20"/>
                <w:szCs w:val="20"/>
              </w:rPr>
            </w:pPr>
            <w:r w:rsidRPr="00FC447C">
              <w:rPr>
                <w:rFonts w:hint="eastAsia"/>
                <w:b/>
                <w:sz w:val="20"/>
                <w:szCs w:val="20"/>
              </w:rPr>
              <w:t>X X X</w:t>
            </w:r>
            <w:r w:rsidRPr="00FC447C">
              <w:rPr>
                <w:rFonts w:hint="eastAsia"/>
                <w:b/>
                <w:sz w:val="20"/>
                <w:szCs w:val="20"/>
              </w:rPr>
              <w:t>（</w:t>
            </w:r>
            <w:r w:rsidRPr="00FC447C">
              <w:rPr>
                <w:rFonts w:hint="eastAsia"/>
                <w:b/>
                <w:sz w:val="20"/>
                <w:szCs w:val="20"/>
              </w:rPr>
              <w:t>3</w:t>
            </w:r>
            <w:r w:rsidRPr="00FC447C">
              <w:rPr>
                <w:rFonts w:hint="eastAsia"/>
                <w:b/>
                <w:sz w:val="20"/>
                <w:szCs w:val="20"/>
              </w:rPr>
              <w:t>位）</w:t>
            </w:r>
          </w:p>
        </w:tc>
        <w:tc>
          <w:tcPr>
            <w:tcW w:w="1732" w:type="dxa"/>
            <w:vAlign w:val="center"/>
          </w:tcPr>
          <w:p w:rsidR="00DD0598" w:rsidRPr="00FC447C" w:rsidRDefault="00DD0598" w:rsidP="00D7390B">
            <w:pPr>
              <w:adjustRightInd w:val="0"/>
              <w:snapToGrid w:val="0"/>
              <w:rPr>
                <w:b/>
                <w:sz w:val="20"/>
                <w:szCs w:val="20"/>
              </w:rPr>
            </w:pPr>
            <w:r w:rsidRPr="00FC447C">
              <w:rPr>
                <w:rFonts w:hint="eastAsia"/>
                <w:b/>
                <w:sz w:val="20"/>
                <w:szCs w:val="20"/>
              </w:rPr>
              <w:t>X X X</w:t>
            </w:r>
            <w:r w:rsidRPr="00FC447C">
              <w:rPr>
                <w:rFonts w:hint="eastAsia"/>
                <w:b/>
                <w:sz w:val="20"/>
                <w:szCs w:val="20"/>
              </w:rPr>
              <w:t>（</w:t>
            </w:r>
            <w:r w:rsidRPr="00FC447C">
              <w:rPr>
                <w:rFonts w:hint="eastAsia"/>
                <w:b/>
                <w:sz w:val="20"/>
                <w:szCs w:val="20"/>
              </w:rPr>
              <w:t>3</w:t>
            </w:r>
            <w:r w:rsidRPr="00FC447C">
              <w:rPr>
                <w:rFonts w:hint="eastAsia"/>
                <w:b/>
                <w:sz w:val="20"/>
                <w:szCs w:val="20"/>
              </w:rPr>
              <w:t>位）</w:t>
            </w:r>
          </w:p>
        </w:tc>
        <w:tc>
          <w:tcPr>
            <w:tcW w:w="1611" w:type="dxa"/>
            <w:vAlign w:val="center"/>
          </w:tcPr>
          <w:p w:rsidR="00DD0598" w:rsidRPr="00FC447C" w:rsidRDefault="00DD0598" w:rsidP="00D7390B">
            <w:pPr>
              <w:adjustRightInd w:val="0"/>
              <w:snapToGrid w:val="0"/>
              <w:rPr>
                <w:rFonts w:hint="eastAsia"/>
                <w:b/>
                <w:sz w:val="20"/>
                <w:szCs w:val="20"/>
              </w:rPr>
            </w:pPr>
            <w:r w:rsidRPr="00FC447C">
              <w:rPr>
                <w:rFonts w:hint="eastAsia"/>
                <w:b/>
                <w:sz w:val="20"/>
                <w:szCs w:val="20"/>
              </w:rPr>
              <w:t>X X X</w:t>
            </w:r>
            <w:r w:rsidRPr="00FC447C">
              <w:rPr>
                <w:rFonts w:hint="eastAsia"/>
                <w:b/>
                <w:sz w:val="20"/>
                <w:szCs w:val="20"/>
              </w:rPr>
              <w:t>（</w:t>
            </w:r>
            <w:r w:rsidRPr="00FC447C">
              <w:rPr>
                <w:rFonts w:hint="eastAsia"/>
                <w:b/>
                <w:sz w:val="20"/>
                <w:szCs w:val="20"/>
              </w:rPr>
              <w:t>3</w:t>
            </w:r>
            <w:r w:rsidRPr="00FC447C">
              <w:rPr>
                <w:rFonts w:hint="eastAsia"/>
                <w:b/>
                <w:sz w:val="20"/>
                <w:szCs w:val="20"/>
              </w:rPr>
              <w:t>位）</w:t>
            </w:r>
          </w:p>
        </w:tc>
      </w:tr>
      <w:tr w:rsidR="00DD0598" w:rsidTr="00D7390B">
        <w:tc>
          <w:tcPr>
            <w:tcW w:w="1724" w:type="dxa"/>
            <w:vAlign w:val="center"/>
          </w:tcPr>
          <w:p w:rsidR="00DD0598" w:rsidRDefault="00DD0598" w:rsidP="00D7390B">
            <w:pPr>
              <w:adjustRightInd w:val="0"/>
              <w:snapToGrid w:val="0"/>
            </w:pPr>
            <w:r w:rsidRPr="00FC447C">
              <w:rPr>
                <w:rFonts w:ascii="宋体" w:hAnsi="宋体" w:hint="eastAsia"/>
                <w:sz w:val="18"/>
                <w:szCs w:val="18"/>
              </w:rPr>
              <w:t>区分内部客商和外部客商，取值分为1和2</w:t>
            </w:r>
          </w:p>
        </w:tc>
        <w:tc>
          <w:tcPr>
            <w:tcW w:w="1723" w:type="dxa"/>
            <w:vAlign w:val="center"/>
          </w:tcPr>
          <w:p w:rsidR="00DD0598" w:rsidRPr="00794B0E" w:rsidRDefault="00DD0598" w:rsidP="00D7390B">
            <w:pPr>
              <w:adjustRightInd w:val="0"/>
              <w:snapToGrid w:val="0"/>
            </w:pPr>
            <w:r w:rsidRPr="00FC447C">
              <w:rPr>
                <w:rFonts w:ascii="宋体" w:hAnsi="宋体" w:hint="eastAsia"/>
                <w:sz w:val="18"/>
                <w:szCs w:val="18"/>
              </w:rPr>
              <w:t>区分分、子公司取值为1和2；国内、国外客商取值为1和2</w:t>
            </w:r>
          </w:p>
        </w:tc>
        <w:tc>
          <w:tcPr>
            <w:tcW w:w="1732" w:type="dxa"/>
            <w:vAlign w:val="center"/>
          </w:tcPr>
          <w:p w:rsidR="00DD0598" w:rsidRDefault="00DD0598" w:rsidP="00D7390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内部客商取3位数值序列；</w:t>
            </w:r>
          </w:p>
          <w:p w:rsidR="00DD0598" w:rsidRDefault="00DD0598" w:rsidP="00D7390B">
            <w:pPr>
              <w:adjustRightInd w:val="0"/>
              <w:snapToGrid w:val="0"/>
            </w:pPr>
            <w:r w:rsidRPr="00FC447C">
              <w:rPr>
                <w:rFonts w:ascii="宋体" w:hAnsi="宋体" w:hint="eastAsia"/>
                <w:sz w:val="18"/>
                <w:szCs w:val="18"/>
              </w:rPr>
              <w:t>区分外部客商，国内客商在此栏统一填写001；国外以国别划分，取值为数值序列（不足三位前面补零）</w:t>
            </w:r>
          </w:p>
        </w:tc>
        <w:tc>
          <w:tcPr>
            <w:tcW w:w="1732" w:type="dxa"/>
            <w:vAlign w:val="center"/>
          </w:tcPr>
          <w:p w:rsidR="00DD0598" w:rsidRDefault="00DD0598" w:rsidP="00D7390B">
            <w:pPr>
              <w:adjustRightInd w:val="0"/>
              <w:snapToGrid w:val="0"/>
            </w:pPr>
            <w:r w:rsidRPr="00FC447C">
              <w:rPr>
                <w:rFonts w:ascii="宋体" w:hAnsi="宋体" w:hint="eastAsia"/>
                <w:sz w:val="18"/>
                <w:szCs w:val="18"/>
              </w:rPr>
              <w:t>区分外部客商，国内以省份划分，取值为全国省会城市邮政编码前两位（不足三位前面补零）</w:t>
            </w:r>
            <w:r w:rsidRPr="00FC447C">
              <w:rPr>
                <w:rFonts w:hint="eastAsia"/>
                <w:sz w:val="18"/>
                <w:szCs w:val="18"/>
              </w:rPr>
              <w:t>；国外以城市划分，取值为数值序列</w:t>
            </w:r>
            <w:r w:rsidRPr="00FC447C">
              <w:rPr>
                <w:rFonts w:ascii="宋体" w:hAnsi="宋体" w:hint="eastAsia"/>
                <w:sz w:val="18"/>
                <w:szCs w:val="18"/>
              </w:rPr>
              <w:t>（不足三位前面补零）</w:t>
            </w:r>
          </w:p>
        </w:tc>
        <w:tc>
          <w:tcPr>
            <w:tcW w:w="1611" w:type="dxa"/>
            <w:vAlign w:val="center"/>
          </w:tcPr>
          <w:p w:rsidR="00DD0598" w:rsidRPr="00FC447C" w:rsidRDefault="00DD0598" w:rsidP="00D7390B">
            <w:pPr>
              <w:adjustRightInd w:val="0"/>
              <w:snapToGrid w:val="0"/>
              <w:rPr>
                <w:rFonts w:ascii="宋体" w:hAnsi="宋体" w:hint="eastAsia"/>
                <w:sz w:val="18"/>
                <w:szCs w:val="18"/>
              </w:rPr>
            </w:pPr>
            <w:r w:rsidRPr="00FC447C">
              <w:rPr>
                <w:rFonts w:hint="eastAsia"/>
                <w:sz w:val="18"/>
                <w:szCs w:val="18"/>
              </w:rPr>
              <w:t>客商流水号，取值为</w:t>
            </w:r>
            <w:r w:rsidRPr="00FC447C">
              <w:rPr>
                <w:rFonts w:hint="eastAsia"/>
                <w:sz w:val="18"/>
                <w:szCs w:val="18"/>
              </w:rPr>
              <w:t>3</w:t>
            </w:r>
            <w:r w:rsidRPr="00FC447C">
              <w:rPr>
                <w:rFonts w:hint="eastAsia"/>
                <w:sz w:val="18"/>
                <w:szCs w:val="18"/>
              </w:rPr>
              <w:t>位数值序列</w:t>
            </w:r>
          </w:p>
        </w:tc>
      </w:tr>
    </w:tbl>
    <w:p w:rsidR="00DD0598" w:rsidRDefault="00DD0598" w:rsidP="00DD0598">
      <w:pPr>
        <w:adjustRightInd w:val="0"/>
        <w:snapToGrid w:val="0"/>
        <w:spacing w:beforeLines="50"/>
      </w:pPr>
      <w:r>
        <w:rPr>
          <w:rFonts w:hint="eastAsia"/>
        </w:rPr>
        <w:t>客商档案编码范例：</w:t>
      </w:r>
      <w:r>
        <w:rPr>
          <w:rFonts w:hint="eastAsia"/>
        </w:rPr>
        <w:t>1.</w:t>
      </w:r>
      <w:r>
        <w:rPr>
          <w:rFonts w:hint="eastAsia"/>
        </w:rPr>
        <w:t>内部客商：</w:t>
      </w:r>
      <w:r>
        <w:rPr>
          <w:rFonts w:hint="eastAsia"/>
        </w:rPr>
        <w:tab/>
        <w:t>11001</w:t>
      </w:r>
      <w:r>
        <w:rPr>
          <w:rFonts w:hint="eastAsia"/>
        </w:rPr>
        <w:t>瓮福集团销售公司</w:t>
      </w:r>
    </w:p>
    <w:p w:rsidR="00DD0598" w:rsidRDefault="00DD0598" w:rsidP="00DD0598">
      <w:pPr>
        <w:ind w:left="2940" w:firstLine="420"/>
        <w:rPr>
          <w:rFonts w:hint="eastAsia"/>
        </w:rPr>
      </w:pPr>
      <w:r>
        <w:rPr>
          <w:rFonts w:hint="eastAsia"/>
        </w:rPr>
        <w:t>12001</w:t>
      </w:r>
      <w:r>
        <w:rPr>
          <w:rFonts w:hint="eastAsia"/>
        </w:rPr>
        <w:t>瓮福集团蓝天化工公司</w:t>
      </w:r>
    </w:p>
    <w:p w:rsidR="00DD0598" w:rsidRDefault="00DD0598" w:rsidP="00DD0598">
      <w:pPr>
        <w:ind w:left="2940" w:firstLine="420"/>
      </w:pPr>
    </w:p>
    <w:p w:rsidR="00DD0598" w:rsidRDefault="00DD0598" w:rsidP="00DD0598">
      <w:r>
        <w:rPr>
          <w:rFonts w:hint="eastAsia"/>
        </w:rPr>
        <w:t xml:space="preserve">                  2.</w:t>
      </w:r>
      <w:r>
        <w:rPr>
          <w:rFonts w:hint="eastAsia"/>
        </w:rPr>
        <w:t>外部客商：</w:t>
      </w:r>
      <w:r>
        <w:rPr>
          <w:rFonts w:hint="eastAsia"/>
        </w:rPr>
        <w:tab/>
        <w:t>21001055001</w:t>
      </w:r>
      <w:r>
        <w:rPr>
          <w:rFonts w:hint="eastAsia"/>
        </w:rPr>
        <w:t>贵阳英利商贸有限公司</w:t>
      </w:r>
    </w:p>
    <w:p w:rsidR="00DD0598" w:rsidRDefault="00DD0598" w:rsidP="00DD0598">
      <w:pPr>
        <w:ind w:left="2940" w:firstLine="420"/>
      </w:pPr>
      <w:r>
        <w:rPr>
          <w:rFonts w:hint="eastAsia"/>
        </w:rPr>
        <w:t xml:space="preserve">22003001001 shell </w:t>
      </w:r>
      <w:r>
        <w:t>Canada</w:t>
      </w:r>
      <w:r>
        <w:rPr>
          <w:rFonts w:hint="eastAsia"/>
        </w:rPr>
        <w:t xml:space="preserve"> limited</w:t>
      </w:r>
      <w:r>
        <w:rPr>
          <w:rFonts w:hint="eastAsia"/>
        </w:rPr>
        <w:t>壳牌加拿大有限公司</w:t>
      </w:r>
    </w:p>
    <w:p w:rsidR="00DD0598" w:rsidRDefault="00DD0598" w:rsidP="00DD0598">
      <w:pPr>
        <w:rPr>
          <w:rFonts w:hint="eastAsia"/>
        </w:rPr>
      </w:pPr>
    </w:p>
    <w:p w:rsidR="00DD0598" w:rsidRPr="00C9465A" w:rsidRDefault="00DD0598" w:rsidP="00DD0598">
      <w:pPr>
        <w:adjustRightInd w:val="0"/>
        <w:snapToGrid w:val="0"/>
        <w:spacing w:afterLines="50"/>
        <w:rPr>
          <w:rFonts w:hint="eastAsia"/>
          <w:b/>
          <w:sz w:val="24"/>
        </w:rPr>
      </w:pPr>
      <w:r w:rsidRPr="00C9465A">
        <w:rPr>
          <w:rFonts w:hint="eastAsia"/>
          <w:b/>
          <w:sz w:val="24"/>
        </w:rPr>
        <w:t>附表：</w:t>
      </w:r>
    </w:p>
    <w:p w:rsidR="00DD0598" w:rsidRDefault="00DD0598" w:rsidP="00DD0598">
      <w:pPr>
        <w:adjustRightInd w:val="0"/>
        <w:snapToGrid w:val="0"/>
        <w:spacing w:afterLines="50"/>
      </w:pPr>
      <w:r>
        <w:rPr>
          <w:rFonts w:hint="eastAsia"/>
        </w:rPr>
        <w:t>国别代码表（暂定参考样例）：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2841"/>
        <w:gridCol w:w="2841"/>
      </w:tblGrid>
      <w:tr w:rsidR="00DD0598" w:rsidTr="00D7390B">
        <w:trPr>
          <w:jc w:val="center"/>
        </w:trPr>
        <w:tc>
          <w:tcPr>
            <w:tcW w:w="2840" w:type="dxa"/>
          </w:tcPr>
          <w:p w:rsidR="00DD0598" w:rsidRPr="00074183" w:rsidRDefault="00DD0598" w:rsidP="00D7390B">
            <w:pPr>
              <w:rPr>
                <w:b/>
                <w:sz w:val="20"/>
                <w:szCs w:val="20"/>
              </w:rPr>
            </w:pPr>
            <w:r w:rsidRPr="00074183">
              <w:rPr>
                <w:rFonts w:hint="eastAsia"/>
                <w:b/>
                <w:sz w:val="20"/>
                <w:szCs w:val="20"/>
              </w:rPr>
              <w:t>国家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b/>
                <w:sz w:val="20"/>
                <w:szCs w:val="20"/>
              </w:rPr>
            </w:pPr>
            <w:r w:rsidRPr="00074183">
              <w:rPr>
                <w:rFonts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b/>
                <w:sz w:val="20"/>
                <w:szCs w:val="20"/>
              </w:rPr>
            </w:pPr>
            <w:r w:rsidRPr="00074183">
              <w:rPr>
                <w:rFonts w:hint="eastAsia"/>
                <w:b/>
                <w:sz w:val="20"/>
                <w:szCs w:val="20"/>
              </w:rPr>
              <w:t>备注</w:t>
            </w:r>
          </w:p>
        </w:tc>
      </w:tr>
      <w:tr w:rsidR="00DD0598" w:rsidTr="00D7390B">
        <w:trPr>
          <w:jc w:val="center"/>
        </w:trPr>
        <w:tc>
          <w:tcPr>
            <w:tcW w:w="2840" w:type="dxa"/>
          </w:tcPr>
          <w:p w:rsidR="00DD0598" w:rsidRPr="00074183" w:rsidRDefault="00DD0598" w:rsidP="00D7390B">
            <w:pPr>
              <w:rPr>
                <w:rFonts w:hint="eastAsia"/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中国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rFonts w:hint="eastAsia"/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001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</w:p>
        </w:tc>
      </w:tr>
      <w:tr w:rsidR="00DD0598" w:rsidTr="00D7390B">
        <w:trPr>
          <w:jc w:val="center"/>
        </w:trPr>
        <w:tc>
          <w:tcPr>
            <w:tcW w:w="2840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美国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002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</w:p>
        </w:tc>
      </w:tr>
      <w:tr w:rsidR="00DD0598" w:rsidTr="00D7390B">
        <w:trPr>
          <w:jc w:val="center"/>
        </w:trPr>
        <w:tc>
          <w:tcPr>
            <w:tcW w:w="2840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加拿大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003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</w:p>
        </w:tc>
      </w:tr>
      <w:tr w:rsidR="00DD0598" w:rsidTr="00D7390B">
        <w:trPr>
          <w:jc w:val="center"/>
        </w:trPr>
        <w:tc>
          <w:tcPr>
            <w:tcW w:w="2840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印度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004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</w:p>
        </w:tc>
      </w:tr>
      <w:tr w:rsidR="00DD0598" w:rsidTr="00D7390B">
        <w:trPr>
          <w:jc w:val="center"/>
        </w:trPr>
        <w:tc>
          <w:tcPr>
            <w:tcW w:w="2840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日本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005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</w:p>
        </w:tc>
      </w:tr>
      <w:tr w:rsidR="00DD0598" w:rsidTr="00D7390B">
        <w:trPr>
          <w:jc w:val="center"/>
        </w:trPr>
        <w:tc>
          <w:tcPr>
            <w:tcW w:w="2840" w:type="dxa"/>
          </w:tcPr>
          <w:p w:rsidR="00DD0598" w:rsidRPr="00074183" w:rsidRDefault="00DD0598" w:rsidP="00D7390B">
            <w:pPr>
              <w:rPr>
                <w:rFonts w:hint="eastAsia"/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韩国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006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</w:p>
        </w:tc>
      </w:tr>
      <w:tr w:rsidR="00DD0598" w:rsidTr="00D7390B">
        <w:trPr>
          <w:jc w:val="center"/>
        </w:trPr>
        <w:tc>
          <w:tcPr>
            <w:tcW w:w="2840" w:type="dxa"/>
          </w:tcPr>
          <w:p w:rsidR="00DD0598" w:rsidRPr="00074183" w:rsidRDefault="00DD0598" w:rsidP="00D7390B">
            <w:pPr>
              <w:rPr>
                <w:rFonts w:hint="eastAsia"/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越南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007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</w:p>
        </w:tc>
      </w:tr>
      <w:tr w:rsidR="00DD0598" w:rsidTr="00D7390B">
        <w:trPr>
          <w:jc w:val="center"/>
        </w:trPr>
        <w:tc>
          <w:tcPr>
            <w:tcW w:w="2840" w:type="dxa"/>
          </w:tcPr>
          <w:p w:rsidR="00DD0598" w:rsidRPr="00074183" w:rsidRDefault="00DD0598" w:rsidP="00D7390B">
            <w:pPr>
              <w:rPr>
                <w:rFonts w:hint="eastAsia"/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马来西亚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008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</w:p>
        </w:tc>
      </w:tr>
      <w:tr w:rsidR="00DD0598" w:rsidTr="00D7390B">
        <w:trPr>
          <w:jc w:val="center"/>
        </w:trPr>
        <w:tc>
          <w:tcPr>
            <w:tcW w:w="2840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泰国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009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</w:p>
        </w:tc>
      </w:tr>
      <w:tr w:rsidR="00DD0598" w:rsidTr="00D7390B">
        <w:trPr>
          <w:jc w:val="center"/>
        </w:trPr>
        <w:tc>
          <w:tcPr>
            <w:tcW w:w="2840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巴基斯坦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010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</w:p>
        </w:tc>
      </w:tr>
      <w:tr w:rsidR="00DD0598" w:rsidTr="00D7390B">
        <w:trPr>
          <w:jc w:val="center"/>
        </w:trPr>
        <w:tc>
          <w:tcPr>
            <w:tcW w:w="2840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印度尼西亚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011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</w:p>
        </w:tc>
      </w:tr>
      <w:tr w:rsidR="00DD0598" w:rsidTr="00D7390B">
        <w:trPr>
          <w:jc w:val="center"/>
        </w:trPr>
        <w:tc>
          <w:tcPr>
            <w:tcW w:w="2840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新加坡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012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</w:p>
        </w:tc>
      </w:tr>
      <w:tr w:rsidR="00DD0598" w:rsidTr="00D7390B">
        <w:trPr>
          <w:jc w:val="center"/>
        </w:trPr>
        <w:tc>
          <w:tcPr>
            <w:tcW w:w="2840" w:type="dxa"/>
          </w:tcPr>
          <w:p w:rsidR="00DD0598" w:rsidRPr="00074183" w:rsidRDefault="00DD0598" w:rsidP="00D7390B">
            <w:pPr>
              <w:rPr>
                <w:rFonts w:hint="eastAsia"/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沙特阿拉伯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013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</w:p>
        </w:tc>
      </w:tr>
      <w:tr w:rsidR="00DD0598" w:rsidTr="00D7390B">
        <w:trPr>
          <w:jc w:val="center"/>
        </w:trPr>
        <w:tc>
          <w:tcPr>
            <w:tcW w:w="2840" w:type="dxa"/>
          </w:tcPr>
          <w:p w:rsidR="00DD0598" w:rsidRPr="00074183" w:rsidRDefault="00DD0598" w:rsidP="00D7390B">
            <w:pPr>
              <w:rPr>
                <w:rFonts w:hint="eastAsia"/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阿联酋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014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</w:p>
        </w:tc>
      </w:tr>
      <w:tr w:rsidR="00DD0598" w:rsidTr="00D7390B">
        <w:trPr>
          <w:jc w:val="center"/>
        </w:trPr>
        <w:tc>
          <w:tcPr>
            <w:tcW w:w="2840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澳大利亚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015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</w:p>
        </w:tc>
      </w:tr>
      <w:tr w:rsidR="00DD0598" w:rsidTr="00D7390B">
        <w:trPr>
          <w:jc w:val="center"/>
        </w:trPr>
        <w:tc>
          <w:tcPr>
            <w:tcW w:w="2840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新西兰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016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</w:p>
        </w:tc>
      </w:tr>
      <w:tr w:rsidR="00DD0598" w:rsidTr="00D7390B">
        <w:trPr>
          <w:jc w:val="center"/>
        </w:trPr>
        <w:tc>
          <w:tcPr>
            <w:tcW w:w="2840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瑞士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017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</w:p>
        </w:tc>
      </w:tr>
      <w:tr w:rsidR="00DD0598" w:rsidTr="00D7390B">
        <w:trPr>
          <w:jc w:val="center"/>
        </w:trPr>
        <w:tc>
          <w:tcPr>
            <w:tcW w:w="2840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南非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018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</w:p>
        </w:tc>
      </w:tr>
      <w:tr w:rsidR="00DD0598" w:rsidTr="00D7390B">
        <w:trPr>
          <w:jc w:val="center"/>
        </w:trPr>
        <w:tc>
          <w:tcPr>
            <w:tcW w:w="2840" w:type="dxa"/>
          </w:tcPr>
          <w:p w:rsidR="00DD0598" w:rsidRPr="00074183" w:rsidRDefault="00DD0598" w:rsidP="00D7390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巴林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019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</w:p>
        </w:tc>
      </w:tr>
      <w:tr w:rsidR="00DD0598" w:rsidTr="00D7390B">
        <w:trPr>
          <w:jc w:val="center"/>
        </w:trPr>
        <w:tc>
          <w:tcPr>
            <w:tcW w:w="2840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&lt;</w:t>
            </w:r>
            <w:r w:rsidRPr="00074183">
              <w:rPr>
                <w:rFonts w:hint="eastAsia"/>
                <w:sz w:val="20"/>
                <w:szCs w:val="20"/>
              </w:rPr>
              <w:t>根据业务需要新增</w:t>
            </w:r>
            <w:r w:rsidRPr="00074183">
              <w:rPr>
                <w:rFonts w:hint="eastAsia"/>
                <w:sz w:val="20"/>
                <w:szCs w:val="20"/>
              </w:rPr>
              <w:t>&gt;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</w:p>
        </w:tc>
      </w:tr>
      <w:tr w:rsidR="00DD0598" w:rsidTr="00D7390B">
        <w:trPr>
          <w:jc w:val="center"/>
        </w:trPr>
        <w:tc>
          <w:tcPr>
            <w:tcW w:w="8522" w:type="dxa"/>
            <w:gridSpan w:val="3"/>
          </w:tcPr>
          <w:p w:rsidR="00DD0598" w:rsidRPr="00074183" w:rsidRDefault="00DD0598" w:rsidP="00D7390B">
            <w:pPr>
              <w:rPr>
                <w:b/>
                <w:sz w:val="20"/>
                <w:szCs w:val="20"/>
              </w:rPr>
            </w:pPr>
            <w:r w:rsidRPr="00074183">
              <w:rPr>
                <w:rFonts w:hint="eastAsia"/>
                <w:b/>
                <w:sz w:val="20"/>
                <w:szCs w:val="20"/>
              </w:rPr>
              <w:t>中国特殊地区代码</w:t>
            </w:r>
          </w:p>
        </w:tc>
      </w:tr>
      <w:tr w:rsidR="00DD0598" w:rsidTr="00D7390B">
        <w:trPr>
          <w:jc w:val="center"/>
        </w:trPr>
        <w:tc>
          <w:tcPr>
            <w:tcW w:w="2840" w:type="dxa"/>
          </w:tcPr>
          <w:p w:rsidR="00DD0598" w:rsidRPr="00074183" w:rsidRDefault="00DD0598" w:rsidP="00D7390B">
            <w:pPr>
              <w:rPr>
                <w:rFonts w:hint="eastAsia"/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香港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077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</w:p>
        </w:tc>
      </w:tr>
      <w:tr w:rsidR="00DD0598" w:rsidTr="00D7390B">
        <w:trPr>
          <w:jc w:val="center"/>
        </w:trPr>
        <w:tc>
          <w:tcPr>
            <w:tcW w:w="2840" w:type="dxa"/>
          </w:tcPr>
          <w:p w:rsidR="00DD0598" w:rsidRPr="00074183" w:rsidRDefault="00DD0598" w:rsidP="00D7390B">
            <w:pPr>
              <w:rPr>
                <w:rFonts w:hint="eastAsia"/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澳门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078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</w:p>
        </w:tc>
      </w:tr>
      <w:tr w:rsidR="00DD0598" w:rsidTr="00D7390B">
        <w:trPr>
          <w:jc w:val="center"/>
        </w:trPr>
        <w:tc>
          <w:tcPr>
            <w:tcW w:w="2840" w:type="dxa"/>
          </w:tcPr>
          <w:p w:rsidR="00DD0598" w:rsidRPr="00074183" w:rsidRDefault="00DD0598" w:rsidP="00D7390B">
            <w:pPr>
              <w:rPr>
                <w:rFonts w:hint="eastAsia"/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台湾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  <w:r w:rsidRPr="00074183">
              <w:rPr>
                <w:rFonts w:hint="eastAsia"/>
                <w:sz w:val="20"/>
                <w:szCs w:val="20"/>
              </w:rPr>
              <w:t>079</w:t>
            </w:r>
          </w:p>
        </w:tc>
        <w:tc>
          <w:tcPr>
            <w:tcW w:w="2841" w:type="dxa"/>
          </w:tcPr>
          <w:p w:rsidR="00DD0598" w:rsidRPr="00074183" w:rsidRDefault="00DD0598" w:rsidP="00D7390B">
            <w:pPr>
              <w:rPr>
                <w:sz w:val="20"/>
                <w:szCs w:val="20"/>
              </w:rPr>
            </w:pPr>
          </w:p>
        </w:tc>
      </w:tr>
    </w:tbl>
    <w:p w:rsidR="00B82B31" w:rsidRPr="00B82B31" w:rsidRDefault="00B82B31" w:rsidP="00B82B31">
      <w:pPr>
        <w:rPr>
          <w:rFonts w:ascii="宋体" w:hAnsi="宋体" w:hint="eastAsia"/>
          <w:b/>
          <w:sz w:val="32"/>
          <w:szCs w:val="32"/>
        </w:rPr>
      </w:pPr>
      <w:r w:rsidRPr="00B82B31">
        <w:rPr>
          <w:rFonts w:ascii="宋体" w:hAnsi="宋体" w:hint="eastAsia"/>
          <w:b/>
          <w:sz w:val="32"/>
          <w:szCs w:val="32"/>
        </w:rPr>
        <w:lastRenderedPageBreak/>
        <w:t>2.1编码方法与代码结构</w:t>
      </w:r>
    </w:p>
    <w:p w:rsidR="00B82B31" w:rsidRDefault="00B82B31" w:rsidP="00B82B31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本规则采用线分类法，代码编制的具有含义的层次性等长阿拉伯数字代码。</w:t>
      </w:r>
    </w:p>
    <w:p w:rsidR="00B82B31" w:rsidRPr="00652027" w:rsidRDefault="00B82B31" w:rsidP="00B82B31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代码为5层12位结构，分别表示物料的大类、中类、小类、细分类别、流水号。</w:t>
      </w:r>
    </w:p>
    <w:p w:rsidR="00B82B31" w:rsidRPr="00B82B31" w:rsidRDefault="00B82B31" w:rsidP="00B82B31">
      <w:pPr>
        <w:pStyle w:val="2"/>
        <w:ind w:leftChars="100" w:left="210"/>
        <w:rPr>
          <w:rFonts w:ascii="宋体" w:eastAsia="宋体" w:hAnsi="宋体" w:hint="eastAsia"/>
          <w:sz w:val="24"/>
          <w:szCs w:val="24"/>
        </w:rPr>
      </w:pPr>
      <w:r w:rsidRPr="00B82B31">
        <w:rPr>
          <w:rFonts w:ascii="宋体" w:eastAsia="宋体" w:hAnsi="宋体" w:hint="eastAsia"/>
          <w:sz w:val="24"/>
          <w:szCs w:val="24"/>
        </w:rPr>
        <w:t>2.1.1</w:t>
      </w:r>
      <w:r>
        <w:rPr>
          <w:rFonts w:ascii="宋体" w:eastAsia="宋体" w:hAnsi="宋体" w:hint="eastAsia"/>
          <w:sz w:val="24"/>
          <w:szCs w:val="24"/>
        </w:rPr>
        <w:t>代码的基本层次结构</w:t>
      </w:r>
    </w:p>
    <w:p w:rsidR="00B82B31" w:rsidRDefault="00B82B31" w:rsidP="00B82B31">
      <w:pPr>
        <w:adjustRightInd w:val="0"/>
        <w:snapToGrid w:val="0"/>
        <w:spacing w:line="360" w:lineRule="auto"/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 w:hint="eastAsia"/>
          <w:noProof/>
          <w:sz w:val="28"/>
          <w:szCs w:val="28"/>
          <w:u w:val="single"/>
        </w:rPr>
        <w:pict>
          <v:line id="_x0000_s1035" style="position:absolute;left:0;text-align:left;flip:y;z-index:251669504" from="171pt,16.45pt" to="171pt,39.85pt"/>
        </w:pict>
      </w:r>
      <w:r>
        <w:rPr>
          <w:rFonts w:ascii="宋体" w:hAnsi="宋体" w:hint="eastAsia"/>
          <w:noProof/>
          <w:sz w:val="28"/>
          <w:szCs w:val="28"/>
          <w:u w:val="single"/>
        </w:rPr>
        <w:pict>
          <v:line id="_x0000_s1034" style="position:absolute;left:0;text-align:left;flip:y;z-index:251668480" from="117pt,16.45pt" to="117pt,63.25pt"/>
        </w:pict>
      </w:r>
      <w:r>
        <w:rPr>
          <w:rFonts w:ascii="宋体" w:hAnsi="宋体" w:hint="eastAsia"/>
          <w:noProof/>
          <w:sz w:val="28"/>
          <w:szCs w:val="28"/>
          <w:u w:val="single"/>
        </w:rPr>
        <w:pict>
          <v:line id="_x0000_s1033" style="position:absolute;left:0;text-align:left;flip:y;z-index:251667456" from="90pt,16.45pt" to="90pt,86.65pt"/>
        </w:pict>
      </w:r>
      <w:r>
        <w:rPr>
          <w:rFonts w:ascii="宋体" w:hAnsi="宋体" w:hint="eastAsia"/>
          <w:noProof/>
          <w:sz w:val="28"/>
          <w:szCs w:val="28"/>
          <w:u w:val="single"/>
        </w:rPr>
        <w:pict>
          <v:line id="_x0000_s1032" style="position:absolute;left:0;text-align:left;flip:y;z-index:251666432" from="45pt,16.45pt" to="45pt,110.05pt"/>
        </w:pict>
      </w:r>
      <w:r>
        <w:rPr>
          <w:rFonts w:ascii="宋体" w:hAnsi="宋体" w:hint="eastAsia"/>
          <w:noProof/>
          <w:sz w:val="28"/>
          <w:szCs w:val="28"/>
          <w:u w:val="single"/>
        </w:rPr>
        <w:pict>
          <v:line id="_x0000_s1031" style="position:absolute;left:0;text-align:left;flip:y;z-index:251665408" from="18pt,16.45pt" to="18pt,133.45pt"/>
        </w:pict>
      </w:r>
      <w:r w:rsidRPr="00F9251F">
        <w:rPr>
          <w:rFonts w:ascii="宋体" w:hAnsi="宋体" w:hint="eastAsia"/>
          <w:sz w:val="28"/>
          <w:szCs w:val="28"/>
          <w:u w:val="single"/>
        </w:rPr>
        <w:t>□□</w:t>
      </w:r>
      <w:r w:rsidRPr="00F9251F">
        <w:rPr>
          <w:rFonts w:ascii="宋体" w:hAnsi="宋体" w:hint="eastAsia"/>
          <w:sz w:val="28"/>
          <w:szCs w:val="28"/>
        </w:rPr>
        <w:t>.</w:t>
      </w:r>
      <w:r w:rsidRPr="00F9251F">
        <w:rPr>
          <w:rFonts w:ascii="宋体" w:hAnsi="宋体" w:hint="eastAsia"/>
          <w:sz w:val="28"/>
          <w:szCs w:val="28"/>
          <w:u w:val="single"/>
        </w:rPr>
        <w:t>□□</w:t>
      </w:r>
      <w:r w:rsidRPr="00F9251F">
        <w:rPr>
          <w:rFonts w:ascii="宋体" w:hAnsi="宋体" w:hint="eastAsia"/>
          <w:sz w:val="28"/>
          <w:szCs w:val="28"/>
        </w:rPr>
        <w:t>.</w:t>
      </w:r>
      <w:r w:rsidRPr="00F9251F">
        <w:rPr>
          <w:rFonts w:ascii="宋体" w:hAnsi="宋体" w:hint="eastAsia"/>
          <w:sz w:val="28"/>
          <w:szCs w:val="28"/>
          <w:u w:val="single"/>
        </w:rPr>
        <w:t>□□</w:t>
      </w:r>
      <w:r w:rsidRPr="00F9251F">
        <w:rPr>
          <w:rFonts w:ascii="宋体" w:hAnsi="宋体" w:hint="eastAsia"/>
          <w:sz w:val="28"/>
          <w:szCs w:val="28"/>
        </w:rPr>
        <w:t>.</w:t>
      </w:r>
      <w:r w:rsidRPr="00F9251F">
        <w:rPr>
          <w:rFonts w:ascii="宋体" w:hAnsi="宋体" w:hint="eastAsia"/>
          <w:sz w:val="28"/>
          <w:szCs w:val="28"/>
          <w:u w:val="single"/>
        </w:rPr>
        <w:t>□□</w:t>
      </w:r>
      <w:r w:rsidRPr="00F9251F">
        <w:rPr>
          <w:rFonts w:ascii="宋体" w:hAnsi="宋体" w:hint="eastAsia"/>
          <w:sz w:val="28"/>
          <w:szCs w:val="28"/>
        </w:rPr>
        <w:t>.</w:t>
      </w:r>
      <w:r w:rsidRPr="00F9251F">
        <w:rPr>
          <w:rFonts w:ascii="宋体" w:hAnsi="宋体" w:hint="eastAsia"/>
          <w:sz w:val="28"/>
          <w:szCs w:val="28"/>
          <w:u w:val="single"/>
        </w:rPr>
        <w:t>□□□□</w:t>
      </w:r>
    </w:p>
    <w:p w:rsidR="00B82B31" w:rsidRDefault="00B82B31" w:rsidP="00B82B31">
      <w:pPr>
        <w:adjustRightInd w:val="0"/>
        <w:snapToGrid w:val="0"/>
        <w:spacing w:line="360" w:lineRule="auto"/>
        <w:ind w:firstLineChars="2450" w:firstLine="5880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pict>
          <v:line id="_x0000_s1026" style="position:absolute;left:0;text-align:left;flip:x;z-index:251660288" from="171pt,12.65pt" to="4in,12.65pt"/>
        </w:pict>
      </w:r>
      <w:r>
        <w:rPr>
          <w:rFonts w:ascii="宋体" w:hAnsi="宋体" w:hint="eastAsia"/>
          <w:sz w:val="24"/>
        </w:rPr>
        <w:t>流水号</w:t>
      </w:r>
    </w:p>
    <w:p w:rsidR="00B82B31" w:rsidRDefault="00B82B31" w:rsidP="00B82B31">
      <w:pPr>
        <w:adjustRightInd w:val="0"/>
        <w:snapToGrid w:val="0"/>
        <w:spacing w:line="360" w:lineRule="auto"/>
        <w:ind w:firstLineChars="2450" w:firstLine="5880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pict>
          <v:line id="_x0000_s1027" style="position:absolute;left:0;text-align:left;flip:x;z-index:251661312" from="117pt,12.7pt" to="4in,12.7pt"/>
        </w:pict>
      </w:r>
      <w:r>
        <w:rPr>
          <w:rFonts w:ascii="宋体" w:hAnsi="宋体" w:hint="eastAsia"/>
          <w:sz w:val="24"/>
        </w:rPr>
        <w:t>细分代码</w:t>
      </w:r>
    </w:p>
    <w:p w:rsidR="00B82B31" w:rsidRDefault="00B82B31" w:rsidP="00B82B31">
      <w:pPr>
        <w:adjustRightInd w:val="0"/>
        <w:snapToGrid w:val="0"/>
        <w:spacing w:line="360" w:lineRule="auto"/>
        <w:ind w:firstLineChars="2450" w:firstLine="5880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pict>
          <v:line id="_x0000_s1028" style="position:absolute;left:0;text-align:left;flip:x;z-index:251662336" from="90pt,12.75pt" to="4in,12.75pt"/>
        </w:pict>
      </w:r>
      <w:r>
        <w:rPr>
          <w:rFonts w:ascii="宋体" w:hAnsi="宋体" w:hint="eastAsia"/>
          <w:sz w:val="24"/>
        </w:rPr>
        <w:t>小类代码</w:t>
      </w:r>
    </w:p>
    <w:p w:rsidR="00B82B31" w:rsidRDefault="00B82B31" w:rsidP="00B82B31">
      <w:pPr>
        <w:adjustRightInd w:val="0"/>
        <w:snapToGrid w:val="0"/>
        <w:spacing w:line="360" w:lineRule="auto"/>
        <w:ind w:firstLineChars="2450" w:firstLine="5880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pict>
          <v:line id="_x0000_s1029" style="position:absolute;left:0;text-align:left;flip:x;z-index:251663360" from="45pt,12.8pt" to="4in,12.8pt"/>
        </w:pict>
      </w:r>
      <w:r>
        <w:rPr>
          <w:rFonts w:ascii="宋体" w:hAnsi="宋体" w:hint="eastAsia"/>
          <w:sz w:val="24"/>
        </w:rPr>
        <w:t>中类代码</w:t>
      </w:r>
    </w:p>
    <w:p w:rsidR="00B82B31" w:rsidRPr="00F9251F" w:rsidRDefault="00B82B31" w:rsidP="00B82B31">
      <w:pPr>
        <w:adjustRightInd w:val="0"/>
        <w:snapToGrid w:val="0"/>
        <w:spacing w:line="360" w:lineRule="auto"/>
        <w:ind w:firstLineChars="2450" w:firstLine="5880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pict>
          <v:line id="_x0000_s1030" style="position:absolute;left:0;text-align:left;flip:x;z-index:251664384" from="18pt,12.85pt" to="4in,12.85pt"/>
        </w:pict>
      </w:r>
      <w:r>
        <w:rPr>
          <w:rFonts w:ascii="宋体" w:hAnsi="宋体" w:hint="eastAsia"/>
          <w:sz w:val="24"/>
        </w:rPr>
        <w:t>大类代码</w:t>
      </w:r>
    </w:p>
    <w:p w:rsidR="00B82B31" w:rsidRPr="0097186E" w:rsidRDefault="00B82B31" w:rsidP="00B82B31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分类中不需要的小类、细分类表代码用数字“00”补充，按流水号配成12位代码。</w:t>
      </w:r>
    </w:p>
    <w:p w:rsidR="00B82B31" w:rsidRPr="00B82B31" w:rsidRDefault="00B82B31" w:rsidP="00B82B31">
      <w:pPr>
        <w:pStyle w:val="2"/>
        <w:ind w:leftChars="100" w:left="210"/>
        <w:rPr>
          <w:rFonts w:ascii="宋体" w:eastAsia="宋体" w:hAnsi="宋体" w:hint="eastAsia"/>
          <w:sz w:val="24"/>
          <w:szCs w:val="24"/>
        </w:rPr>
      </w:pPr>
      <w:r w:rsidRPr="00B82B31">
        <w:rPr>
          <w:rFonts w:ascii="宋体" w:eastAsia="宋体" w:hAnsi="宋体" w:hint="eastAsia"/>
          <w:sz w:val="24"/>
          <w:szCs w:val="24"/>
        </w:rPr>
        <w:t>2.1.2物料大类设置</w:t>
      </w:r>
    </w:p>
    <w:p w:rsidR="00B82B31" w:rsidRDefault="00B82B31" w:rsidP="00B82B31">
      <w:pPr>
        <w:adjustRightInd w:val="0"/>
        <w:snapToGrid w:val="0"/>
        <w:spacing w:line="360" w:lineRule="auto"/>
        <w:ind w:firstLine="480"/>
        <w:rPr>
          <w:rFonts w:ascii="宋体" w:hAnsi="宋体" w:hint="eastAsia"/>
          <w:sz w:val="24"/>
        </w:rPr>
      </w:pPr>
      <w:r w:rsidRPr="001714F7">
        <w:rPr>
          <w:rFonts w:ascii="宋体" w:hAnsi="宋体" w:hint="eastAsia"/>
          <w:sz w:val="24"/>
        </w:rPr>
        <w:t>本规则</w:t>
      </w:r>
      <w:r>
        <w:rPr>
          <w:rFonts w:ascii="宋体" w:hAnsi="宋体" w:hint="eastAsia"/>
          <w:sz w:val="24"/>
        </w:rPr>
        <w:t>共设置17个大类（目前暂定），代码为01到17（见附表1）：</w:t>
      </w:r>
    </w:p>
    <w:p w:rsidR="00B82B31" w:rsidRPr="00265BF9" w:rsidRDefault="00B82B31" w:rsidP="00B82B31">
      <w:pPr>
        <w:adjustRightInd w:val="0"/>
        <w:snapToGrid w:val="0"/>
        <w:rPr>
          <w:rFonts w:ascii="楷体_GB2312" w:eastAsia="楷体_GB2312" w:hAnsi="宋体" w:hint="eastAsia"/>
          <w:sz w:val="24"/>
        </w:rPr>
      </w:pPr>
      <w:r w:rsidRPr="00265BF9">
        <w:rPr>
          <w:rFonts w:ascii="楷体_GB2312" w:eastAsia="楷体_GB2312" w:hAnsi="宋体" w:hint="eastAsia"/>
          <w:sz w:val="24"/>
        </w:rPr>
        <w:t>表</w:t>
      </w:r>
      <w:r w:rsidR="00794C58">
        <w:rPr>
          <w:rFonts w:ascii="楷体_GB2312" w:eastAsia="楷体_GB2312" w:hAnsi="宋体" w:hint="eastAsia"/>
          <w:sz w:val="24"/>
        </w:rPr>
        <w:t xml:space="preserve">1                </w:t>
      </w:r>
      <w:r w:rsidRPr="00265BF9">
        <w:rPr>
          <w:rFonts w:ascii="楷体_GB2312" w:eastAsia="楷体_GB2312" w:hAnsi="宋体" w:hint="eastAsia"/>
          <w:sz w:val="24"/>
        </w:rPr>
        <w:t>瓮福（集团）公司物料大类代码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79"/>
        <w:gridCol w:w="3481"/>
        <w:gridCol w:w="738"/>
        <w:gridCol w:w="3524"/>
      </w:tblGrid>
      <w:tr w:rsidR="00B82B31" w:rsidRPr="005B7DD6" w:rsidTr="00D7390B">
        <w:tc>
          <w:tcPr>
            <w:tcW w:w="828" w:type="dxa"/>
            <w:vAlign w:val="center"/>
          </w:tcPr>
          <w:p w:rsidR="00B82B31" w:rsidRPr="005B7DD6" w:rsidRDefault="00B82B31" w:rsidP="00D7390B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大类代码</w:t>
            </w:r>
          </w:p>
        </w:tc>
        <w:tc>
          <w:tcPr>
            <w:tcW w:w="3900" w:type="dxa"/>
            <w:vAlign w:val="center"/>
          </w:tcPr>
          <w:p w:rsidR="00B82B31" w:rsidRPr="005B7DD6" w:rsidRDefault="00B82B31" w:rsidP="00D7390B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大类名称</w:t>
            </w:r>
          </w:p>
        </w:tc>
        <w:tc>
          <w:tcPr>
            <w:tcW w:w="780" w:type="dxa"/>
            <w:vAlign w:val="center"/>
          </w:tcPr>
          <w:p w:rsidR="00B82B31" w:rsidRPr="005B7DD6" w:rsidRDefault="00B82B31" w:rsidP="00D7390B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大类代码</w:t>
            </w:r>
          </w:p>
        </w:tc>
        <w:tc>
          <w:tcPr>
            <w:tcW w:w="3949" w:type="dxa"/>
            <w:vAlign w:val="center"/>
          </w:tcPr>
          <w:p w:rsidR="00B82B31" w:rsidRPr="005B7DD6" w:rsidRDefault="00B82B31" w:rsidP="00D7390B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大类名称</w:t>
            </w:r>
          </w:p>
        </w:tc>
      </w:tr>
      <w:tr w:rsidR="00B82B31" w:rsidRPr="005B7DD6" w:rsidTr="00D7390B">
        <w:tc>
          <w:tcPr>
            <w:tcW w:w="828" w:type="dxa"/>
            <w:vAlign w:val="center"/>
          </w:tcPr>
          <w:p w:rsidR="00B82B31" w:rsidRPr="005B7DD6" w:rsidRDefault="00B82B31" w:rsidP="00D7390B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01</w:t>
            </w:r>
          </w:p>
        </w:tc>
        <w:tc>
          <w:tcPr>
            <w:tcW w:w="3900" w:type="dxa"/>
          </w:tcPr>
          <w:p w:rsidR="00B82B31" w:rsidRPr="005B7DD6" w:rsidRDefault="00B82B31" w:rsidP="00D7390B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土地、建构筑物及机器设备</w:t>
            </w:r>
          </w:p>
        </w:tc>
        <w:tc>
          <w:tcPr>
            <w:tcW w:w="780" w:type="dxa"/>
            <w:vAlign w:val="center"/>
          </w:tcPr>
          <w:p w:rsidR="00B82B31" w:rsidRPr="005B7DD6" w:rsidRDefault="00B82B31" w:rsidP="00D7390B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3949" w:type="dxa"/>
          </w:tcPr>
          <w:p w:rsidR="00B82B31" w:rsidRPr="005B7DD6" w:rsidRDefault="00B82B31" w:rsidP="00D7390B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化肥</w:t>
            </w:r>
          </w:p>
        </w:tc>
      </w:tr>
      <w:tr w:rsidR="00B82B31" w:rsidRPr="005B7DD6" w:rsidTr="00D7390B">
        <w:tc>
          <w:tcPr>
            <w:tcW w:w="828" w:type="dxa"/>
            <w:vAlign w:val="center"/>
          </w:tcPr>
          <w:p w:rsidR="00B82B31" w:rsidRPr="005B7DD6" w:rsidRDefault="00B82B31" w:rsidP="00D7390B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02</w:t>
            </w:r>
          </w:p>
        </w:tc>
        <w:tc>
          <w:tcPr>
            <w:tcW w:w="3900" w:type="dxa"/>
          </w:tcPr>
          <w:p w:rsidR="00B82B31" w:rsidRPr="005B7DD6" w:rsidRDefault="00B82B31" w:rsidP="00D7390B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金属及非金属材料</w:t>
            </w:r>
          </w:p>
        </w:tc>
        <w:tc>
          <w:tcPr>
            <w:tcW w:w="780" w:type="dxa"/>
            <w:vAlign w:val="center"/>
          </w:tcPr>
          <w:p w:rsidR="00B82B31" w:rsidRPr="005B7DD6" w:rsidRDefault="00B82B31" w:rsidP="00D7390B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3949" w:type="dxa"/>
          </w:tcPr>
          <w:p w:rsidR="00B82B31" w:rsidRPr="005B7DD6" w:rsidRDefault="00B82B31" w:rsidP="00D7390B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化工产品</w:t>
            </w:r>
          </w:p>
        </w:tc>
      </w:tr>
      <w:tr w:rsidR="00B82B31" w:rsidRPr="005B7DD6" w:rsidTr="00D7390B">
        <w:tc>
          <w:tcPr>
            <w:tcW w:w="828" w:type="dxa"/>
            <w:vAlign w:val="center"/>
          </w:tcPr>
          <w:p w:rsidR="00B82B31" w:rsidRPr="005B7DD6" w:rsidRDefault="00B82B31" w:rsidP="00D7390B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03</w:t>
            </w:r>
          </w:p>
        </w:tc>
        <w:tc>
          <w:tcPr>
            <w:tcW w:w="3900" w:type="dxa"/>
          </w:tcPr>
          <w:p w:rsidR="00B82B31" w:rsidRPr="005B7DD6" w:rsidRDefault="00B82B31" w:rsidP="00D7390B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电器、电线电缆及电工材料</w:t>
            </w:r>
          </w:p>
        </w:tc>
        <w:tc>
          <w:tcPr>
            <w:tcW w:w="780" w:type="dxa"/>
            <w:vAlign w:val="center"/>
          </w:tcPr>
          <w:p w:rsidR="00B82B31" w:rsidRPr="005B7DD6" w:rsidRDefault="00B82B31" w:rsidP="00D7390B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3949" w:type="dxa"/>
          </w:tcPr>
          <w:p w:rsidR="00B82B31" w:rsidRPr="005B7DD6" w:rsidRDefault="00B82B31" w:rsidP="00D7390B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火工产品</w:t>
            </w:r>
          </w:p>
        </w:tc>
      </w:tr>
      <w:tr w:rsidR="00B82B31" w:rsidRPr="005B7DD6" w:rsidTr="00D7390B">
        <w:tc>
          <w:tcPr>
            <w:tcW w:w="828" w:type="dxa"/>
            <w:vAlign w:val="center"/>
          </w:tcPr>
          <w:p w:rsidR="00B82B31" w:rsidRPr="005B7DD6" w:rsidRDefault="00B82B31" w:rsidP="00D7390B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04</w:t>
            </w:r>
          </w:p>
        </w:tc>
        <w:tc>
          <w:tcPr>
            <w:tcW w:w="3900" w:type="dxa"/>
          </w:tcPr>
          <w:p w:rsidR="00B82B31" w:rsidRPr="005B7DD6" w:rsidRDefault="00B82B31" w:rsidP="00D7390B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仪器仪表及电子产品零配件</w:t>
            </w:r>
          </w:p>
        </w:tc>
        <w:tc>
          <w:tcPr>
            <w:tcW w:w="780" w:type="dxa"/>
            <w:vAlign w:val="center"/>
          </w:tcPr>
          <w:p w:rsidR="00B82B31" w:rsidRPr="005B7DD6" w:rsidRDefault="00B82B31" w:rsidP="00D7390B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3949" w:type="dxa"/>
          </w:tcPr>
          <w:p w:rsidR="00B82B31" w:rsidRPr="005B7DD6" w:rsidRDefault="00B82B31" w:rsidP="00D7390B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公用工程</w:t>
            </w:r>
          </w:p>
        </w:tc>
      </w:tr>
      <w:tr w:rsidR="00B82B31" w:rsidRPr="005B7DD6" w:rsidTr="00D7390B">
        <w:tc>
          <w:tcPr>
            <w:tcW w:w="828" w:type="dxa"/>
            <w:vAlign w:val="center"/>
          </w:tcPr>
          <w:p w:rsidR="00B82B31" w:rsidRPr="005B7DD6" w:rsidRDefault="00B82B31" w:rsidP="00D7390B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05</w:t>
            </w:r>
          </w:p>
        </w:tc>
        <w:tc>
          <w:tcPr>
            <w:tcW w:w="3900" w:type="dxa"/>
          </w:tcPr>
          <w:p w:rsidR="00B82B31" w:rsidRPr="005B7DD6" w:rsidRDefault="00B82B31" w:rsidP="00D7390B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标准件及通用器材</w:t>
            </w:r>
          </w:p>
        </w:tc>
        <w:tc>
          <w:tcPr>
            <w:tcW w:w="780" w:type="dxa"/>
            <w:vAlign w:val="center"/>
          </w:tcPr>
          <w:p w:rsidR="00B82B31" w:rsidRPr="005B7DD6" w:rsidRDefault="00B82B31" w:rsidP="00D7390B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3949" w:type="dxa"/>
          </w:tcPr>
          <w:p w:rsidR="00B82B31" w:rsidRPr="005B7DD6" w:rsidRDefault="00B82B31" w:rsidP="00D7390B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包装物、废弃物</w:t>
            </w:r>
          </w:p>
        </w:tc>
      </w:tr>
      <w:tr w:rsidR="00B82B31" w:rsidRPr="005B7DD6" w:rsidTr="00D7390B">
        <w:tc>
          <w:tcPr>
            <w:tcW w:w="828" w:type="dxa"/>
            <w:vAlign w:val="center"/>
          </w:tcPr>
          <w:p w:rsidR="00B82B31" w:rsidRPr="005B7DD6" w:rsidRDefault="00B82B31" w:rsidP="00D7390B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06</w:t>
            </w:r>
          </w:p>
        </w:tc>
        <w:tc>
          <w:tcPr>
            <w:tcW w:w="3900" w:type="dxa"/>
          </w:tcPr>
          <w:p w:rsidR="00B82B31" w:rsidRPr="005B7DD6" w:rsidRDefault="00B82B31" w:rsidP="00D7390B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设备专用备件</w:t>
            </w:r>
          </w:p>
        </w:tc>
        <w:tc>
          <w:tcPr>
            <w:tcW w:w="780" w:type="dxa"/>
            <w:vAlign w:val="center"/>
          </w:tcPr>
          <w:p w:rsidR="00B82B31" w:rsidRPr="005B7DD6" w:rsidRDefault="00B82B31" w:rsidP="00D7390B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16</w:t>
            </w:r>
          </w:p>
        </w:tc>
        <w:tc>
          <w:tcPr>
            <w:tcW w:w="3949" w:type="dxa"/>
          </w:tcPr>
          <w:p w:rsidR="00B82B31" w:rsidRPr="005B7DD6" w:rsidRDefault="00B82B31" w:rsidP="00D7390B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文教卫生用品</w:t>
            </w:r>
          </w:p>
        </w:tc>
      </w:tr>
      <w:tr w:rsidR="00B82B31" w:rsidRPr="005B7DD6" w:rsidTr="00D7390B">
        <w:tc>
          <w:tcPr>
            <w:tcW w:w="828" w:type="dxa"/>
            <w:vAlign w:val="center"/>
          </w:tcPr>
          <w:p w:rsidR="00B82B31" w:rsidRPr="005B7DD6" w:rsidRDefault="00B82B31" w:rsidP="00D7390B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07</w:t>
            </w:r>
          </w:p>
        </w:tc>
        <w:tc>
          <w:tcPr>
            <w:tcW w:w="3900" w:type="dxa"/>
          </w:tcPr>
          <w:p w:rsidR="00B82B31" w:rsidRPr="005B7DD6" w:rsidRDefault="00B82B31" w:rsidP="00D7390B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工器具及建筑五金</w:t>
            </w:r>
          </w:p>
        </w:tc>
        <w:tc>
          <w:tcPr>
            <w:tcW w:w="780" w:type="dxa"/>
            <w:vAlign w:val="center"/>
          </w:tcPr>
          <w:p w:rsidR="00B82B31" w:rsidRPr="005B7DD6" w:rsidRDefault="00B82B31" w:rsidP="00D7390B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17</w:t>
            </w:r>
          </w:p>
        </w:tc>
        <w:tc>
          <w:tcPr>
            <w:tcW w:w="3949" w:type="dxa"/>
          </w:tcPr>
          <w:p w:rsidR="00B82B31" w:rsidRPr="005B7DD6" w:rsidRDefault="00B82B31" w:rsidP="00D7390B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农林牧副渔产品</w:t>
            </w:r>
          </w:p>
        </w:tc>
      </w:tr>
      <w:tr w:rsidR="00B82B31" w:rsidRPr="005B7DD6" w:rsidTr="00D7390B">
        <w:tc>
          <w:tcPr>
            <w:tcW w:w="828" w:type="dxa"/>
            <w:vAlign w:val="center"/>
          </w:tcPr>
          <w:p w:rsidR="00B82B31" w:rsidRPr="005B7DD6" w:rsidRDefault="00B82B31" w:rsidP="00D7390B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08</w:t>
            </w:r>
          </w:p>
        </w:tc>
        <w:tc>
          <w:tcPr>
            <w:tcW w:w="3900" w:type="dxa"/>
          </w:tcPr>
          <w:p w:rsidR="00B82B31" w:rsidRPr="005B7DD6" w:rsidRDefault="00B82B31" w:rsidP="00D7390B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阀门、法兰与管件</w:t>
            </w:r>
          </w:p>
        </w:tc>
        <w:tc>
          <w:tcPr>
            <w:tcW w:w="780" w:type="dxa"/>
            <w:vAlign w:val="center"/>
          </w:tcPr>
          <w:p w:rsidR="00B82B31" w:rsidRPr="005B7DD6" w:rsidRDefault="00B82B31" w:rsidP="00D7390B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3949" w:type="dxa"/>
          </w:tcPr>
          <w:p w:rsidR="00B82B31" w:rsidRPr="005B7DD6" w:rsidRDefault="00B82B31" w:rsidP="00D7390B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</w:p>
        </w:tc>
      </w:tr>
      <w:tr w:rsidR="00B82B31" w:rsidRPr="005B7DD6" w:rsidTr="00D7390B">
        <w:tc>
          <w:tcPr>
            <w:tcW w:w="828" w:type="dxa"/>
            <w:vAlign w:val="center"/>
          </w:tcPr>
          <w:p w:rsidR="00B82B31" w:rsidRPr="005B7DD6" w:rsidRDefault="00B82B31" w:rsidP="00D7390B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09</w:t>
            </w:r>
          </w:p>
        </w:tc>
        <w:tc>
          <w:tcPr>
            <w:tcW w:w="3900" w:type="dxa"/>
          </w:tcPr>
          <w:p w:rsidR="00B82B31" w:rsidRPr="005B7DD6" w:rsidRDefault="00B82B31" w:rsidP="00D7390B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劳保用品与消防器材</w:t>
            </w:r>
          </w:p>
        </w:tc>
        <w:tc>
          <w:tcPr>
            <w:tcW w:w="780" w:type="dxa"/>
            <w:vAlign w:val="center"/>
          </w:tcPr>
          <w:p w:rsidR="00B82B31" w:rsidRPr="005B7DD6" w:rsidRDefault="00B82B31" w:rsidP="00D7390B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3949" w:type="dxa"/>
          </w:tcPr>
          <w:p w:rsidR="00B82B31" w:rsidRPr="005B7DD6" w:rsidRDefault="00B82B31" w:rsidP="00D7390B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</w:p>
        </w:tc>
      </w:tr>
      <w:tr w:rsidR="00B82B31" w:rsidRPr="005B7DD6" w:rsidTr="00D7390B">
        <w:tc>
          <w:tcPr>
            <w:tcW w:w="828" w:type="dxa"/>
            <w:vAlign w:val="center"/>
          </w:tcPr>
          <w:p w:rsidR="00B82B31" w:rsidRPr="005B7DD6" w:rsidRDefault="00B82B31" w:rsidP="00D7390B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3900" w:type="dxa"/>
          </w:tcPr>
          <w:p w:rsidR="00B82B31" w:rsidRPr="005B7DD6" w:rsidRDefault="00B82B31" w:rsidP="00D7390B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5B7DD6">
              <w:rPr>
                <w:rFonts w:ascii="宋体" w:hAnsi="宋体" w:hint="eastAsia"/>
                <w:sz w:val="24"/>
              </w:rPr>
              <w:t>矿及矿产品</w:t>
            </w:r>
          </w:p>
        </w:tc>
        <w:tc>
          <w:tcPr>
            <w:tcW w:w="780" w:type="dxa"/>
          </w:tcPr>
          <w:p w:rsidR="00B82B31" w:rsidRPr="005B7DD6" w:rsidRDefault="00B82B31" w:rsidP="00D7390B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</w:p>
        </w:tc>
        <w:tc>
          <w:tcPr>
            <w:tcW w:w="3949" w:type="dxa"/>
          </w:tcPr>
          <w:p w:rsidR="00B82B31" w:rsidRPr="005B7DD6" w:rsidRDefault="00B82B31" w:rsidP="00D7390B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</w:p>
        </w:tc>
      </w:tr>
    </w:tbl>
    <w:p w:rsidR="006F317B" w:rsidRDefault="006F317B"/>
    <w:sectPr w:rsidR="006F317B" w:rsidSect="006F3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41A3" w:rsidRDefault="003541A3" w:rsidP="00DD0598">
      <w:r>
        <w:separator/>
      </w:r>
    </w:p>
  </w:endnote>
  <w:endnote w:type="continuationSeparator" w:id="0">
    <w:p w:rsidR="003541A3" w:rsidRDefault="003541A3" w:rsidP="00DD05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41A3" w:rsidRDefault="003541A3" w:rsidP="00DD0598">
      <w:r>
        <w:separator/>
      </w:r>
    </w:p>
  </w:footnote>
  <w:footnote w:type="continuationSeparator" w:id="0">
    <w:p w:rsidR="003541A3" w:rsidRDefault="003541A3" w:rsidP="00DD05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FF5C3D"/>
    <w:multiLevelType w:val="hybridMultilevel"/>
    <w:tmpl w:val="96E8D824"/>
    <w:lvl w:ilvl="0" w:tplc="71DC5E3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BC58F3A8">
      <w:numFmt w:val="none"/>
      <w:lvlText w:val=""/>
      <w:lvlJc w:val="left"/>
      <w:pPr>
        <w:tabs>
          <w:tab w:val="num" w:pos="360"/>
        </w:tabs>
      </w:pPr>
    </w:lvl>
    <w:lvl w:ilvl="2" w:tplc="0FBE3CB2">
      <w:numFmt w:val="none"/>
      <w:lvlText w:val=""/>
      <w:lvlJc w:val="left"/>
      <w:pPr>
        <w:tabs>
          <w:tab w:val="num" w:pos="360"/>
        </w:tabs>
      </w:pPr>
    </w:lvl>
    <w:lvl w:ilvl="3" w:tplc="02C6A4B2">
      <w:numFmt w:val="none"/>
      <w:lvlText w:val=""/>
      <w:lvlJc w:val="left"/>
      <w:pPr>
        <w:tabs>
          <w:tab w:val="num" w:pos="360"/>
        </w:tabs>
      </w:pPr>
    </w:lvl>
    <w:lvl w:ilvl="4" w:tplc="BCFA517E">
      <w:numFmt w:val="none"/>
      <w:lvlText w:val=""/>
      <w:lvlJc w:val="left"/>
      <w:pPr>
        <w:tabs>
          <w:tab w:val="num" w:pos="360"/>
        </w:tabs>
      </w:pPr>
    </w:lvl>
    <w:lvl w:ilvl="5" w:tplc="D32497F8">
      <w:numFmt w:val="none"/>
      <w:lvlText w:val=""/>
      <w:lvlJc w:val="left"/>
      <w:pPr>
        <w:tabs>
          <w:tab w:val="num" w:pos="360"/>
        </w:tabs>
      </w:pPr>
    </w:lvl>
    <w:lvl w:ilvl="6" w:tplc="6DF84164">
      <w:numFmt w:val="none"/>
      <w:lvlText w:val=""/>
      <w:lvlJc w:val="left"/>
      <w:pPr>
        <w:tabs>
          <w:tab w:val="num" w:pos="360"/>
        </w:tabs>
      </w:pPr>
    </w:lvl>
    <w:lvl w:ilvl="7" w:tplc="F56A767A">
      <w:numFmt w:val="none"/>
      <w:lvlText w:val=""/>
      <w:lvlJc w:val="left"/>
      <w:pPr>
        <w:tabs>
          <w:tab w:val="num" w:pos="360"/>
        </w:tabs>
      </w:pPr>
    </w:lvl>
    <w:lvl w:ilvl="8" w:tplc="BB1E268E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0598"/>
    <w:rsid w:val="003541A3"/>
    <w:rsid w:val="006F317B"/>
    <w:rsid w:val="00794C58"/>
    <w:rsid w:val="007D719B"/>
    <w:rsid w:val="00B82B31"/>
    <w:rsid w:val="00DD0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5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H2,HD2,Heading 2 Hidden,Heading 2 CCBS,Titre3,heading 2,h2,l2,sect 1.2"/>
    <w:basedOn w:val="a"/>
    <w:next w:val="a"/>
    <w:link w:val="2Char"/>
    <w:qFormat/>
    <w:rsid w:val="00DD059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0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05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0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0598"/>
    <w:rPr>
      <w:sz w:val="18"/>
      <w:szCs w:val="18"/>
    </w:rPr>
  </w:style>
  <w:style w:type="character" w:customStyle="1" w:styleId="2Char">
    <w:name w:val="标题 2 Char"/>
    <w:aliases w:val="H2 Char,HD2 Char,Heading 2 Hidden Char,Heading 2 CCBS Char,Titre3 Char,heading 2 Char,h2 Char,l2 Char,sect 1.2 Char"/>
    <w:basedOn w:val="a0"/>
    <w:link w:val="2"/>
    <w:rsid w:val="00DD0598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275</Words>
  <Characters>1570</Characters>
  <Application>Microsoft Office Word</Application>
  <DocSecurity>0</DocSecurity>
  <Lines>13</Lines>
  <Paragraphs>3</Paragraphs>
  <ScaleCrop>false</ScaleCrop>
  <Company>UFIDA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UFIDA</dc:creator>
  <cp:keywords/>
  <dc:description/>
  <cp:lastModifiedBy>UFIDA</cp:lastModifiedBy>
  <cp:revision>5</cp:revision>
  <dcterms:created xsi:type="dcterms:W3CDTF">2011-01-04T07:56:00Z</dcterms:created>
  <dcterms:modified xsi:type="dcterms:W3CDTF">2011-01-04T07:59:00Z</dcterms:modified>
</cp:coreProperties>
</file>