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817FB4" w:rsidRPr="00817FB4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NC-M206-M-SCM-01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0239BF" w:rsidP="00670EC2">
      <w:pPr>
        <w:spacing w:before="93" w:after="93"/>
        <w:jc w:val="center"/>
        <w:rPr>
          <w:rFonts w:ascii="微软雅黑" w:eastAsia="微软雅黑" w:hAnsi="微软雅黑" w:cs="Arial"/>
          <w:b/>
          <w:color w:val="000000" w:themeColor="text1"/>
          <w:sz w:val="52"/>
          <w:szCs w:val="52"/>
        </w:rPr>
      </w:pPr>
      <w:r w:rsidRPr="000239BF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关键用户培训考试题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  <w:bookmarkStart w:id="0" w:name="_GoBack"/>
      <w:bookmarkEnd w:id="0"/>
      <w:r w:rsidR="008F4552" w:rsidRPr="009B494D">
        <w:rPr>
          <w:rFonts w:ascii="微软雅黑" w:eastAsia="微软雅黑" w:hAnsi="微软雅黑"/>
          <w:b/>
          <w:color w:val="000000" w:themeColor="text1"/>
          <w:sz w:val="30"/>
          <w:szCs w:val="30"/>
        </w:rPr>
        <w:t xml:space="preserve"> 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239BF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0239BF">
              <w:rPr>
                <w:rFonts w:ascii="微软雅黑" w:eastAsia="微软雅黑" w:hAnsi="微软雅黑" w:cs="Arial" w:hint="eastAsia"/>
                <w:color w:val="000000" w:themeColor="text1"/>
              </w:rPr>
              <w:t>关键用户培训考试题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原始版本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3573F3" w:rsidRPr="009B494D" w:rsidRDefault="003573F3" w:rsidP="000E695D">
      <w:pPr>
        <w:spacing w:line="360" w:lineRule="auto"/>
        <w:rPr>
          <w:rFonts w:ascii="微软雅黑" w:eastAsia="微软雅黑" w:hAnsi="微软雅黑"/>
          <w:color w:val="000000" w:themeColor="text1"/>
        </w:rPr>
      </w:pPr>
    </w:p>
    <w:p w:rsidR="0043566E" w:rsidRPr="00030DA5" w:rsidRDefault="0043566E" w:rsidP="0043566E">
      <w:pPr>
        <w:jc w:val="center"/>
        <w:rPr>
          <w:rFonts w:ascii="微软雅黑" w:eastAsia="微软雅黑" w:hAnsi="微软雅黑"/>
          <w:sz w:val="32"/>
          <w:szCs w:val="32"/>
        </w:rPr>
      </w:pPr>
      <w:r w:rsidRPr="00030DA5">
        <w:rPr>
          <w:rFonts w:ascii="微软雅黑" w:eastAsia="微软雅黑" w:hAnsi="微软雅黑" w:hint="eastAsia"/>
          <w:sz w:val="32"/>
          <w:szCs w:val="32"/>
        </w:rPr>
        <w:t>瓮福集团协同供应</w:t>
      </w:r>
      <w:proofErr w:type="gramStart"/>
      <w:r w:rsidRPr="00030DA5">
        <w:rPr>
          <w:rFonts w:ascii="微软雅黑" w:eastAsia="微软雅黑" w:hAnsi="微软雅黑" w:hint="eastAsia"/>
          <w:sz w:val="32"/>
          <w:szCs w:val="32"/>
        </w:rPr>
        <w:t>链项目</w:t>
      </w:r>
      <w:proofErr w:type="gramEnd"/>
      <w:r w:rsidRPr="00030DA5">
        <w:rPr>
          <w:rFonts w:ascii="微软雅黑" w:eastAsia="微软雅黑" w:hAnsi="微软雅黑" w:hint="eastAsia"/>
          <w:sz w:val="32"/>
          <w:szCs w:val="32"/>
        </w:rPr>
        <w:t>关键用户培训考核题</w:t>
      </w:r>
    </w:p>
    <w:p w:rsidR="0043566E" w:rsidRPr="0065624B" w:rsidRDefault="0043566E" w:rsidP="0043566E">
      <w:pPr>
        <w:rPr>
          <w:rFonts w:ascii="微软雅黑" w:eastAsia="微软雅黑" w:hAnsi="微软雅黑"/>
          <w:szCs w:val="21"/>
        </w:rPr>
      </w:pPr>
      <w:r w:rsidRPr="0065624B">
        <w:rPr>
          <w:rFonts w:ascii="微软雅黑" w:eastAsia="微软雅黑" w:hAnsi="微软雅黑" w:hint="eastAsia"/>
          <w:szCs w:val="21"/>
        </w:rPr>
        <w:t>考试说明：</w:t>
      </w:r>
    </w:p>
    <w:p w:rsidR="0043566E" w:rsidRPr="0065624B" w:rsidRDefault="0043566E" w:rsidP="0043566E">
      <w:pPr>
        <w:pStyle w:val="af0"/>
        <w:numPr>
          <w:ilvl w:val="0"/>
          <w:numId w:val="35"/>
        </w:numPr>
        <w:ind w:rightChars="-94" w:right="-197" w:firstLineChars="0"/>
        <w:rPr>
          <w:rFonts w:ascii="微软雅黑" w:eastAsia="微软雅黑" w:hAnsi="微软雅黑"/>
          <w:szCs w:val="21"/>
        </w:rPr>
      </w:pPr>
      <w:r w:rsidRPr="0065624B">
        <w:rPr>
          <w:rFonts w:ascii="微软雅黑" w:eastAsia="微软雅黑" w:hAnsi="微软雅黑" w:hint="eastAsia"/>
          <w:szCs w:val="21"/>
        </w:rPr>
        <w:t>试卷全部采用word格式提交，文件名用自己的身份证号</w:t>
      </w:r>
      <w:r>
        <w:rPr>
          <w:rFonts w:ascii="微软雅黑" w:eastAsia="微软雅黑" w:hAnsi="微软雅黑" w:hint="eastAsia"/>
          <w:szCs w:val="21"/>
        </w:rPr>
        <w:t>后六位，卷内写上自己名字；</w:t>
      </w:r>
    </w:p>
    <w:p w:rsidR="0043566E" w:rsidRDefault="0043566E" w:rsidP="0043566E">
      <w:pPr>
        <w:pStyle w:val="af0"/>
        <w:numPr>
          <w:ilvl w:val="0"/>
          <w:numId w:val="35"/>
        </w:numPr>
        <w:ind w:rightChars="-94" w:right="-197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本次考核采用自选简答题和流程操作题，简答题直接在word上回答；流程操作题需要在软件作为一个功能后截屏，将截</w:t>
      </w:r>
      <w:proofErr w:type="gramStart"/>
      <w:r>
        <w:rPr>
          <w:rFonts w:ascii="微软雅黑" w:eastAsia="微软雅黑" w:hAnsi="微软雅黑" w:hint="eastAsia"/>
          <w:szCs w:val="21"/>
        </w:rPr>
        <w:t>屏图片</w:t>
      </w:r>
      <w:proofErr w:type="gramEnd"/>
      <w:r>
        <w:rPr>
          <w:rFonts w:ascii="微软雅黑" w:eastAsia="微软雅黑" w:hAnsi="微软雅黑" w:hint="eastAsia"/>
          <w:szCs w:val="21"/>
        </w:rPr>
        <w:t>拷贝到Word上，截屏中要包含一张联查图片</w:t>
      </w:r>
    </w:p>
    <w:p w:rsidR="0043566E" w:rsidRPr="0065624B" w:rsidRDefault="0043566E" w:rsidP="0043566E">
      <w:pPr>
        <w:pStyle w:val="af0"/>
        <w:numPr>
          <w:ilvl w:val="0"/>
          <w:numId w:val="35"/>
        </w:numPr>
        <w:ind w:rightChars="-94" w:right="-197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选题要求：上次参加考试的人员只做流程题；本次考试人员和补考人员在</w:t>
      </w:r>
      <w:r w:rsidRPr="0065624B">
        <w:rPr>
          <w:rFonts w:ascii="微软雅黑" w:eastAsia="微软雅黑" w:hAnsi="微软雅黑" w:hint="eastAsia"/>
          <w:szCs w:val="21"/>
        </w:rPr>
        <w:t>自选问答</w:t>
      </w:r>
      <w:r>
        <w:rPr>
          <w:rFonts w:ascii="微软雅黑" w:eastAsia="微软雅黑" w:hAnsi="微软雅黑" w:hint="eastAsia"/>
          <w:szCs w:val="21"/>
        </w:rPr>
        <w:t>中</w:t>
      </w:r>
      <w:r w:rsidRPr="0065624B">
        <w:rPr>
          <w:rFonts w:ascii="微软雅黑" w:eastAsia="微软雅黑" w:hAnsi="微软雅黑" w:hint="eastAsia"/>
          <w:szCs w:val="21"/>
        </w:rPr>
        <w:t>选</w:t>
      </w:r>
      <w:r>
        <w:rPr>
          <w:rFonts w:ascii="微软雅黑" w:eastAsia="微软雅黑" w:hAnsi="微软雅黑" w:hint="eastAsia"/>
          <w:szCs w:val="21"/>
        </w:rPr>
        <w:t>十个</w:t>
      </w:r>
      <w:r w:rsidRPr="0065624B">
        <w:rPr>
          <w:rFonts w:ascii="微软雅黑" w:eastAsia="微软雅黑" w:hAnsi="微软雅黑" w:hint="eastAsia"/>
          <w:szCs w:val="21"/>
        </w:rPr>
        <w:t>题，流程题选两个题</w:t>
      </w:r>
      <w:r>
        <w:rPr>
          <w:rFonts w:ascii="微软雅黑" w:eastAsia="微软雅黑" w:hAnsi="微软雅黑" w:hint="eastAsia"/>
          <w:szCs w:val="21"/>
        </w:rPr>
        <w:t>；</w:t>
      </w:r>
      <w:r w:rsidRPr="0065624B">
        <w:rPr>
          <w:rFonts w:ascii="微软雅黑" w:eastAsia="微软雅黑" w:hAnsi="微软雅黑" w:hint="eastAsia"/>
          <w:szCs w:val="21"/>
        </w:rPr>
        <w:t>业务人员和财务人员可以自由选题</w:t>
      </w:r>
    </w:p>
    <w:p w:rsidR="0043566E" w:rsidRPr="0065624B" w:rsidRDefault="0043566E" w:rsidP="0043566E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考核标准分为不合格和合格，不合格定义是</w:t>
      </w:r>
      <w:proofErr w:type="gramStart"/>
      <w:r>
        <w:rPr>
          <w:rFonts w:ascii="微软雅黑" w:eastAsia="微软雅黑" w:hAnsi="微软雅黑" w:hint="eastAsia"/>
          <w:szCs w:val="21"/>
        </w:rPr>
        <w:t>简</w:t>
      </w:r>
      <w:r w:rsidRPr="0065624B">
        <w:rPr>
          <w:rFonts w:ascii="微软雅黑" w:eastAsia="微软雅黑" w:hAnsi="微软雅黑" w:hint="eastAsia"/>
          <w:szCs w:val="21"/>
        </w:rPr>
        <w:t>答题错两题</w:t>
      </w:r>
      <w:proofErr w:type="gramEnd"/>
      <w:r w:rsidRPr="0065624B">
        <w:rPr>
          <w:rFonts w:ascii="微软雅黑" w:eastAsia="微软雅黑" w:hAnsi="微软雅黑" w:hint="eastAsia"/>
          <w:szCs w:val="21"/>
        </w:rPr>
        <w:t>以上</w:t>
      </w:r>
      <w:r>
        <w:rPr>
          <w:rFonts w:ascii="微软雅黑" w:eastAsia="微软雅黑" w:hAnsi="微软雅黑" w:hint="eastAsia"/>
          <w:szCs w:val="21"/>
        </w:rPr>
        <w:t>（不含两题）</w:t>
      </w:r>
      <w:r w:rsidRPr="0065624B">
        <w:rPr>
          <w:rFonts w:ascii="微软雅黑" w:eastAsia="微软雅黑" w:hAnsi="微软雅黑" w:hint="eastAsia"/>
          <w:szCs w:val="21"/>
        </w:rPr>
        <w:t>，流程</w:t>
      </w:r>
      <w:r>
        <w:rPr>
          <w:rFonts w:ascii="微软雅黑" w:eastAsia="微软雅黑" w:hAnsi="微软雅黑" w:hint="eastAsia"/>
          <w:szCs w:val="21"/>
        </w:rPr>
        <w:t>操作</w:t>
      </w:r>
      <w:r w:rsidRPr="0065624B">
        <w:rPr>
          <w:rFonts w:ascii="微软雅黑" w:eastAsia="微软雅黑" w:hAnsi="微软雅黑" w:hint="eastAsia"/>
          <w:szCs w:val="21"/>
        </w:rPr>
        <w:t>题错一题</w:t>
      </w:r>
      <w:r>
        <w:rPr>
          <w:rFonts w:ascii="微软雅黑" w:eastAsia="微软雅黑" w:hAnsi="微软雅黑" w:hint="eastAsia"/>
          <w:szCs w:val="21"/>
        </w:rPr>
        <w:t>以上；</w:t>
      </w:r>
    </w:p>
    <w:p w:rsidR="0043566E" w:rsidRPr="0065624B" w:rsidRDefault="0043566E" w:rsidP="0043566E">
      <w:pPr>
        <w:pStyle w:val="af0"/>
        <w:numPr>
          <w:ilvl w:val="0"/>
          <w:numId w:val="35"/>
        </w:numPr>
        <w:ind w:rightChars="-94" w:right="-197" w:firstLineChars="0"/>
        <w:rPr>
          <w:rFonts w:ascii="微软雅黑" w:eastAsia="微软雅黑" w:hAnsi="微软雅黑"/>
          <w:szCs w:val="21"/>
        </w:rPr>
      </w:pPr>
      <w:r w:rsidRPr="0065624B">
        <w:rPr>
          <w:rFonts w:ascii="微软雅黑" w:eastAsia="微软雅黑" w:hAnsi="微软雅黑" w:hint="eastAsia"/>
          <w:szCs w:val="21"/>
        </w:rPr>
        <w:t>选做题保留题目序号，不做的题</w:t>
      </w:r>
      <w:r>
        <w:rPr>
          <w:rFonts w:ascii="微软雅黑" w:eastAsia="微软雅黑" w:hAnsi="微软雅黑" w:hint="eastAsia"/>
          <w:szCs w:val="21"/>
        </w:rPr>
        <w:t>可</w:t>
      </w:r>
      <w:r w:rsidRPr="0065624B">
        <w:rPr>
          <w:rFonts w:ascii="微软雅黑" w:eastAsia="微软雅黑" w:hAnsi="微软雅黑" w:hint="eastAsia"/>
          <w:szCs w:val="21"/>
        </w:rPr>
        <w:t>删除；</w:t>
      </w:r>
    </w:p>
    <w:p w:rsidR="0043566E" w:rsidRPr="0065624B" w:rsidRDefault="0043566E" w:rsidP="0043566E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考试时间：14:00-16:00</w:t>
      </w:r>
    </w:p>
    <w:p w:rsidR="0043566E" w:rsidRPr="00BE0915" w:rsidRDefault="0043566E" w:rsidP="0043566E">
      <w:pPr>
        <w:pStyle w:val="af0"/>
        <w:ind w:left="42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43566E" w:rsidRPr="00BE0915" w:rsidRDefault="0043566E" w:rsidP="0043566E">
      <w:pPr>
        <w:pStyle w:val="af0"/>
        <w:numPr>
          <w:ilvl w:val="0"/>
          <w:numId w:val="36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 w:rsidRPr="00BE0915">
        <w:rPr>
          <w:rFonts w:ascii="微软雅黑" w:eastAsia="微软雅黑" w:hAnsi="微软雅黑" w:hint="eastAsia"/>
          <w:sz w:val="24"/>
          <w:szCs w:val="24"/>
        </w:rPr>
        <w:t>问答选做题（问答形式）：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NC系统采用的数据管理方式属于集中式还是分布式？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NC系统的会计平台定义起到什么作用？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NC系统的客商属性有哪三种，用哪个功能定义？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NC系统存货是否控制‘负库存’在哪个功能维护，负库存的含义是什么？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NC的权限划分是否可以按岗位定义，在哪个功能维护？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供应商寄存库采购方式，需要在NC系统的库房定义中定义哪个属性？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NC系统的物资需求申请单中，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毛需求和净需求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的含义是什么？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NC系统的需求汇总平衡功能的作用是什么？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NC系统的采购单据中，从哪个单据开始区分业务流程？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NC系统采购订单的供应商取自客商管理档案还是客商基本档案？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NC系统的采购到货单，存货性质会有什么限制？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NC系统的采购入库单中签字按钮起什么作用？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NC系统的采购入库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单如果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不填写实收数量是否可以签字？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当月未收到采购发票时，系统如何处理这部分物权转移？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NC系统中库存模块的库存采购入库单和存货模块的采购入库单区别？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NC系统的备品备件采购流程和供应商寄存采购流程的区别？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供应商寄存采购的结算数量依据是什么，用NC系统的哪个功能汇总？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肥厂等生产单位领用备件时，用NC什么单据处理？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NC系统的成本要素定义中有几种计算分摊的方法？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采购过程中出现途损，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且途损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自身承担，NC系统如何处理？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运费发票滞后于采购发票后，用NC系统哪个功能分摊成本？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NC系统的无发票结算用于何种业务？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NC系统采购发票传应付后，财务数据会产生什么变化？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NC系统是否支持货位管理，对货位管理的库房做采购入库单时是否必须填写货位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管理，对于支持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批次号管理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的存货是否在入出库中都要填写批次号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库存关帐的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作用是什么？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NC系统的应付单据和应收单据是否可以生成凭证，凭证是否可以传到总账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生产完工后，对于产成品的入库用NC的什么功能处理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NC系统定义的收发类别是否影响财务，起到什么作用？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NC系统的运输单据是否可以接入采购订单做运费计算？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NC系统销售订单的客户取自客商管理档案还是客商基本档案？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NC系统自产品销售流程中的运输单，源自发货单还是销售出库单？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NC系统销售出库单中签字的按钮起什么作用？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NC系统的销售出库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单如果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不填写实发数量是否可以签字？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当月未开销售发票时，NC系统处理这部分物权转移用什么科目处理？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NC系统的公司间调拨和公司内组织调拨的区别是什么？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NC系统销售发票审核后，系统是否可以自动传应收系统？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NC系统签收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途损单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中的签收梳理是否可以作为发票数量？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NC贸易产品销售流程中，销售订单与采购哪个单据协同？</w:t>
      </w:r>
    </w:p>
    <w:p w:rsidR="0043566E" w:rsidRDefault="0043566E" w:rsidP="0043566E">
      <w:pPr>
        <w:pStyle w:val="af0"/>
        <w:numPr>
          <w:ilvl w:val="0"/>
          <w:numId w:val="37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NC系统是否支持价格表定义，是否能严格控制销售订单中的价格？</w:t>
      </w:r>
    </w:p>
    <w:p w:rsidR="0043566E" w:rsidRPr="005210A4" w:rsidRDefault="0043566E" w:rsidP="0043566E">
      <w:pPr>
        <w:pStyle w:val="af0"/>
        <w:ind w:left="84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43566E" w:rsidRDefault="0043566E" w:rsidP="0043566E">
      <w:pPr>
        <w:pStyle w:val="af0"/>
        <w:numPr>
          <w:ilvl w:val="0"/>
          <w:numId w:val="36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 w:rsidRPr="00BE0915">
        <w:rPr>
          <w:rFonts w:ascii="微软雅黑" w:eastAsia="微软雅黑" w:hAnsi="微软雅黑" w:hint="eastAsia"/>
          <w:sz w:val="24"/>
          <w:szCs w:val="24"/>
        </w:rPr>
        <w:t>流程选做题（上机操作）：</w:t>
      </w:r>
    </w:p>
    <w:p w:rsidR="0043566E" w:rsidRPr="00F667F4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原燃料采购</w:t>
      </w:r>
      <w:r>
        <w:rPr>
          <w:rFonts w:ascii="微软雅黑" w:eastAsia="微软雅黑" w:hAnsi="微软雅黑" w:hint="eastAsia"/>
          <w:sz w:val="24"/>
          <w:szCs w:val="24"/>
        </w:rPr>
        <w:t>流程，要求做到财务应付</w:t>
      </w:r>
    </w:p>
    <w:p w:rsidR="0043566E" w:rsidRPr="00F667F4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备品备件及辅材采购</w:t>
      </w:r>
      <w:r>
        <w:rPr>
          <w:rFonts w:ascii="微软雅黑" w:eastAsia="微软雅黑" w:hAnsi="微软雅黑" w:hint="eastAsia"/>
          <w:sz w:val="24"/>
          <w:szCs w:val="24"/>
        </w:rPr>
        <w:t>流程，要求做到财务应付</w:t>
      </w:r>
    </w:p>
    <w:p w:rsidR="0043566E" w:rsidRPr="00F667F4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VMI采购流程</w:t>
      </w:r>
      <w:r>
        <w:rPr>
          <w:rFonts w:ascii="微软雅黑" w:eastAsia="微软雅黑" w:hAnsi="微软雅黑" w:hint="eastAsia"/>
          <w:sz w:val="24"/>
          <w:szCs w:val="24"/>
        </w:rPr>
        <w:t>，要求做到财务应付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代理采购流程，要求做到财务应付</w:t>
      </w:r>
    </w:p>
    <w:p w:rsidR="0043566E" w:rsidRPr="00F667F4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财务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采购</w:t>
      </w:r>
      <w:r w:rsidRPr="00F667F4">
        <w:rPr>
          <w:rFonts w:ascii="微软雅黑" w:eastAsia="微软雅黑" w:hAnsi="微软雅黑" w:hint="eastAsia"/>
          <w:sz w:val="24"/>
          <w:szCs w:val="24"/>
        </w:rPr>
        <w:t>暂估流程</w:t>
      </w:r>
      <w:proofErr w:type="gramEnd"/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材料领用</w:t>
      </w:r>
      <w:r>
        <w:rPr>
          <w:rFonts w:ascii="微软雅黑" w:eastAsia="微软雅黑" w:hAnsi="微软雅黑" w:hint="eastAsia"/>
          <w:sz w:val="24"/>
          <w:szCs w:val="24"/>
        </w:rPr>
        <w:t>流程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产成品入库流程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盘点流程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公司内库存组织间调拨流程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两个公司间的内部交易流程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自产品销售流程，要求做到财务应收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贸易产品销售流程，要求做到财务应收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牌销售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流程，要求做到财务应收和应付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贸易产品（直运）销售流程，要求做到财务应收和应付</w:t>
      </w:r>
    </w:p>
    <w:p w:rsidR="0043566E" w:rsidRDefault="0043566E" w:rsidP="0043566E">
      <w:pPr>
        <w:pStyle w:val="af0"/>
        <w:numPr>
          <w:ilvl w:val="0"/>
          <w:numId w:val="38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跨公司销售流程，要求做到财务应收和应付</w:t>
      </w:r>
    </w:p>
    <w:p w:rsidR="0043566E" w:rsidRPr="00F667F4" w:rsidRDefault="0043566E" w:rsidP="0043566E">
      <w:pPr>
        <w:pStyle w:val="af0"/>
        <w:ind w:left="426" w:firstLineChars="0" w:firstLine="0"/>
        <w:rPr>
          <w:rFonts w:ascii="微软雅黑" w:eastAsia="微软雅黑" w:hAnsi="微软雅黑"/>
          <w:sz w:val="24"/>
          <w:szCs w:val="24"/>
        </w:rPr>
      </w:pPr>
    </w:p>
    <w:p w:rsidR="008E1373" w:rsidRPr="0043566E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43566E" w:rsidSect="00CD3AE0">
      <w:headerReference w:type="default" r:id="rId12"/>
      <w:footerReference w:type="default" r:id="rId13"/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60" w:rsidRDefault="007D7360">
      <w:r>
        <w:separator/>
      </w:r>
    </w:p>
  </w:endnote>
  <w:endnote w:type="continuationSeparator" w:id="0">
    <w:p w:rsidR="007D7360" w:rsidRDefault="007D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7D" w:rsidRDefault="009C44F8">
    <w:pPr>
      <w:pStyle w:val="a4"/>
    </w:pPr>
    <w:r>
      <w:rPr>
        <w:noProof/>
      </w:rPr>
      <w:drawing>
        <wp:inline distT="0" distB="0" distL="0" distR="0">
          <wp:extent cx="1695450" cy="257175"/>
          <wp:effectExtent l="19050" t="0" r="0" b="0"/>
          <wp:docPr id="5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621E" w:rsidRDefault="00DE217D" w:rsidP="00E240D5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F4552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F4552">
      <w:rPr>
        <w:b/>
        <w:noProof/>
      </w:rPr>
      <w:t>7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60" w:rsidRDefault="007D7360">
      <w:r>
        <w:separator/>
      </w:r>
    </w:p>
  </w:footnote>
  <w:footnote w:type="continuationSeparator" w:id="0">
    <w:p w:rsidR="007D7360" w:rsidRDefault="007D7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D7B25A6" wp14:editId="2860393B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0239BF">
      <w:rPr>
        <w:rFonts w:hint="eastAsia"/>
      </w:rPr>
      <w:t xml:space="preserve">                         </w:t>
    </w:r>
    <w:r w:rsidR="000239BF" w:rsidRPr="000239BF">
      <w:rPr>
        <w:rFonts w:ascii="微软雅黑" w:eastAsia="微软雅黑" w:hAnsi="微软雅黑" w:cs="Arial" w:hint="eastAsia"/>
        <w:b/>
        <w:sz w:val="21"/>
        <w:szCs w:val="21"/>
      </w:rPr>
      <w:t>关键用户培训考试题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6E84613D" wp14:editId="67934B55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Pr="000E695D" w:rsidRDefault="009C44F8" w:rsidP="00670EC2">
    <w:pPr>
      <w:pStyle w:val="a5"/>
      <w:tabs>
        <w:tab w:val="clear" w:pos="4153"/>
        <w:tab w:val="clear" w:pos="8306"/>
        <w:tab w:val="center" w:pos="4860"/>
        <w:tab w:val="right" w:pos="972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092C2153" wp14:editId="7D071DA1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ab/>
    </w:r>
    <w:r w:rsidR="000239BF" w:rsidRPr="000239BF">
      <w:rPr>
        <w:rFonts w:ascii="微软雅黑" w:eastAsia="微软雅黑" w:hAnsi="微软雅黑" w:cs="Arial" w:hint="eastAsia"/>
        <w:b/>
        <w:sz w:val="21"/>
        <w:szCs w:val="21"/>
      </w:rPr>
      <w:t>关键用户培训考试题</w:t>
    </w:r>
    <w:r w:rsidR="00670EC2" w:rsidRPr="002145B6">
      <w:rPr>
        <w:noProof/>
      </w:rPr>
      <w:tab/>
    </w:r>
    <w:r>
      <w:rPr>
        <w:noProof/>
      </w:rPr>
      <w:drawing>
        <wp:inline distT="0" distB="0" distL="0" distR="0" wp14:anchorId="05A27CA9" wp14:editId="45951EA2">
          <wp:extent cx="1000125" cy="190500"/>
          <wp:effectExtent l="19050" t="0" r="9525" b="0"/>
          <wp:docPr id="4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EA7864"/>
    <w:multiLevelType w:val="hybridMultilevel"/>
    <w:tmpl w:val="A7D4E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DF02E8A"/>
    <w:multiLevelType w:val="hybridMultilevel"/>
    <w:tmpl w:val="D53E29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AD17F2F"/>
    <w:multiLevelType w:val="hybridMultilevel"/>
    <w:tmpl w:val="06F8D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0B80B68"/>
    <w:multiLevelType w:val="hybridMultilevel"/>
    <w:tmpl w:val="98404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4"/>
  </w:num>
  <w:num w:numId="5">
    <w:abstractNumId w:val="4"/>
  </w:num>
  <w:num w:numId="6">
    <w:abstractNumId w:val="10"/>
  </w:num>
  <w:num w:numId="7">
    <w:abstractNumId w:val="13"/>
  </w:num>
  <w:num w:numId="8">
    <w:abstractNumId w:val="35"/>
  </w:num>
  <w:num w:numId="9">
    <w:abstractNumId w:val="19"/>
  </w:num>
  <w:num w:numId="10">
    <w:abstractNumId w:val="18"/>
  </w:num>
  <w:num w:numId="11">
    <w:abstractNumId w:val="15"/>
  </w:num>
  <w:num w:numId="12">
    <w:abstractNumId w:val="37"/>
  </w:num>
  <w:num w:numId="13">
    <w:abstractNumId w:val="3"/>
  </w:num>
  <w:num w:numId="14">
    <w:abstractNumId w:val="33"/>
  </w:num>
  <w:num w:numId="15">
    <w:abstractNumId w:val="28"/>
  </w:num>
  <w:num w:numId="16">
    <w:abstractNumId w:val="31"/>
  </w:num>
  <w:num w:numId="17">
    <w:abstractNumId w:val="8"/>
  </w:num>
  <w:num w:numId="18">
    <w:abstractNumId w:val="14"/>
  </w:num>
  <w:num w:numId="19">
    <w:abstractNumId w:val="16"/>
  </w:num>
  <w:num w:numId="20">
    <w:abstractNumId w:val="30"/>
  </w:num>
  <w:num w:numId="21">
    <w:abstractNumId w:val="36"/>
  </w:num>
  <w:num w:numId="22">
    <w:abstractNumId w:val="20"/>
  </w:num>
  <w:num w:numId="23">
    <w:abstractNumId w:val="12"/>
  </w:num>
  <w:num w:numId="24">
    <w:abstractNumId w:val="21"/>
  </w:num>
  <w:num w:numId="25">
    <w:abstractNumId w:val="25"/>
  </w:num>
  <w:num w:numId="26">
    <w:abstractNumId w:val="17"/>
  </w:num>
  <w:num w:numId="27">
    <w:abstractNumId w:val="9"/>
  </w:num>
  <w:num w:numId="28">
    <w:abstractNumId w:val="5"/>
  </w:num>
  <w:num w:numId="29">
    <w:abstractNumId w:val="2"/>
  </w:num>
  <w:num w:numId="30">
    <w:abstractNumId w:val="22"/>
  </w:num>
  <w:num w:numId="31">
    <w:abstractNumId w:val="27"/>
  </w:num>
  <w:num w:numId="32">
    <w:abstractNumId w:val="32"/>
  </w:num>
  <w:num w:numId="33">
    <w:abstractNumId w:val="29"/>
  </w:num>
  <w:num w:numId="34">
    <w:abstractNumId w:val="23"/>
  </w:num>
  <w:num w:numId="35">
    <w:abstractNumId w:val="34"/>
  </w:num>
  <w:num w:numId="36">
    <w:abstractNumId w:val="11"/>
  </w:num>
  <w:num w:numId="37">
    <w:abstractNumId w:val="6"/>
  </w:num>
  <w:num w:numId="38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39B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BBE"/>
    <w:rsid w:val="0020308B"/>
    <w:rsid w:val="002045DA"/>
    <w:rsid w:val="002074FE"/>
    <w:rsid w:val="00207A47"/>
    <w:rsid w:val="00207A4E"/>
    <w:rsid w:val="00210033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3566E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F23"/>
    <w:rsid w:val="006E778E"/>
    <w:rsid w:val="006E7888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D7360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17FB4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27B3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8F455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77C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304</Words>
  <Characters>1737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用友股份有限公司</Company>
  <LinksUpToDate>false</LinksUpToDate>
  <CharactersWithSpaces>2037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8</cp:revision>
  <cp:lastPrinted>2010-08-30T09:14:00Z</cp:lastPrinted>
  <dcterms:created xsi:type="dcterms:W3CDTF">2011-06-11T08:07:00Z</dcterms:created>
  <dcterms:modified xsi:type="dcterms:W3CDTF">2011-06-11T08:27:00Z</dcterms:modified>
  <cp:category/>
</cp:coreProperties>
</file>