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a8fd6c19324fba575edf2eb9a1b47edba8d1e20"/>
    <w:p>
      <w:pPr>
        <w:pStyle w:val="Heading1"/>
      </w:pPr>
      <w:r>
        <w:t xml:space="preserve">Propuesta de Especialización Maestra: Análisis Integral del Clima, Glaciares y Cuencas</w:t>
      </w:r>
    </w:p>
    <w:p>
      <w:pPr>
        <w:pStyle w:val="FirstParagraph"/>
      </w:pPr>
      <w:r>
        <w:t xml:space="preserve">Esta propuesta detalla un plan de implementación académico masivo y unificado que fusiona los objetivos del análisis de Cambio Climático, Retroceso Glaciar y Modelamiento de Cuencas. El plan aprovecha</w:t>
      </w:r>
      <w:r>
        <w:t xml:space="preserve"> </w:t>
      </w:r>
      <w:r>
        <w:rPr>
          <w:b/>
          <w:bCs/>
        </w:rPr>
        <w:t xml:space="preserve">ArcGIS Pro (ArcHydro), ENVI, RStudio y entornos Python</w:t>
      </w:r>
      <w:r>
        <w:t xml:space="preserve"> </w:t>
      </w:r>
      <w:r>
        <w:t xml:space="preserve">para crear un pipeline analítico robusto.</w:t>
      </w:r>
    </w:p>
    <w:p>
      <w:pPr>
        <w:pStyle w:val="BodyText"/>
      </w:pPr>
      <w:r>
        <w:t xml:space="preserve">Además, para elevar el proyecto a una arquitectura Geo-AI de nivel empresarial, la especialización avanza hacia temas avanzados que incluyen</w:t>
      </w:r>
      <w:r>
        <w:t xml:space="preserve"> </w:t>
      </w:r>
      <w:r>
        <w:rPr>
          <w:b/>
          <w:bCs/>
        </w:rPr>
        <w:t xml:space="preserve">Orquestación Agéntica (LangGraph), PyTorch Multitarea, Detección de Cambios Multitemporal, PostGIS y desarrollo web Full-Stack</w:t>
      </w:r>
      <w:r>
        <w:t xml:space="preserve">.</w:t>
      </w:r>
    </w:p>
    <w:p>
      <w:pPr>
        <w:pStyle w:val="BodyText"/>
      </w:pPr>
      <w:r>
        <w:t xml:space="preserve">El proceso de aprendizaje se divide en 11</w:t>
      </w:r>
      <w:r>
        <w:t xml:space="preserve"> </w:t>
      </w:r>
      <w:r>
        <w:rPr>
          <w:b/>
          <w:bCs/>
        </w:rPr>
        <w:t xml:space="preserve">Capítulos</w:t>
      </w:r>
      <w:r>
        <w:t xml:space="preserve"> </w:t>
      </w:r>
      <w:r>
        <w:t xml:space="preserve">académicos secuenciales, asegurando una comprensión paso a paso de cómo construir y escalar estas complejas herramientas.</w:t>
      </w:r>
    </w:p>
    <w:p>
      <w:r>
        <w:pict>
          <v:rect style="width:0;height:1.5pt" o:hralign="center" o:hrstd="t" o:hr="t"/>
        </w:pict>
      </w:r>
    </w:p>
    <w:bookmarkStart w:id="9" w:name="resumen-de-recursos-y-técnicas"/>
    <w:p>
      <w:pPr>
        <w:pStyle w:val="Heading2"/>
      </w:pPr>
      <w:r>
        <w:t xml:space="preserve">Resumen de Recursos y Técnicas</w:t>
      </w:r>
    </w:p>
    <w:p>
      <w:pPr>
        <w:pStyle w:val="FirstParagraph"/>
      </w:pPr>
      <w:r>
        <w:rPr>
          <w:b/>
          <w:bCs/>
        </w:rPr>
        <w:t xml:space="preserve">Recursos de Datos: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Sensores Ópticos y Termales:</w:t>
      </w:r>
      <w:r>
        <w:t xml:space="preserve"> </w:t>
      </w:r>
      <w:r>
        <w:t xml:space="preserve">Landsat, Sentinel-2, MODIS.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Radar y Elevación:</w:t>
      </w:r>
      <w:r>
        <w:t xml:space="preserve"> </w:t>
      </w:r>
      <w:r>
        <w:t xml:space="preserve">Sentinel-1 SAR, DEMs SRTM / ALOS PALSAR.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Datasets Climáticos:</w:t>
      </w:r>
      <w:r>
        <w:t xml:space="preserve"> </w:t>
      </w:r>
      <w:r>
        <w:t xml:space="preserve">WorldClim, CHIRPS.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Datos In-Situ:</w:t>
      </w:r>
      <w:r>
        <w:t xml:space="preserve"> </w:t>
      </w:r>
      <w:r>
        <w:t xml:space="preserve">Estaciones meteorológicas locales (ej. CR2 Chile).</w:t>
      </w:r>
    </w:p>
    <w:p>
      <w:pPr>
        <w:pStyle w:val="BodyText"/>
      </w:pPr>
      <w:r>
        <w:rPr>
          <w:b/>
          <w:bCs/>
        </w:rPr>
        <w:t xml:space="preserve">Técnicas Analíticas Avanzadas: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IA Agéntica:</w:t>
      </w:r>
      <w:r>
        <w:t xml:space="preserve"> </w:t>
      </w:r>
      <w:r>
        <w:t xml:space="preserve">LangGraph para orquestación geoespacial autónoma.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Deep Learning (PyTorch):</w:t>
      </w:r>
      <w:r>
        <w:t xml:space="preserve"> </w:t>
      </w:r>
      <w:r>
        <w:t xml:space="preserve">CNNs multitarea para segmentación simultánea de lagos, nieve y detección de cambios.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Detección de Cambios Multitemporal:</w:t>
      </w:r>
      <w:r>
        <w:t xml:space="preserve"> </w:t>
      </w:r>
      <w:r>
        <w:t xml:space="preserve">Análisis de series temporales a lo largo de décadas utilizando datos SAR y Ópticos fusionados.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Modelamiento Hidrológico (ArcHydro / PySheds):</w:t>
      </w:r>
      <w:r>
        <w:t xml:space="preserve"> </w:t>
      </w:r>
      <w:r>
        <w:t xml:space="preserve">Delimitación de cuencas y balance hídrico.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Bases de Datos Espaciales:</w:t>
      </w:r>
      <w:r>
        <w:t xml:space="preserve"> </w:t>
      </w:r>
      <w:r>
        <w:t xml:space="preserve">PostgreSQL + PostGIS para almacenamiento vectorial escalable.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 Web Full-Stack:</w:t>
      </w:r>
      <w:r>
        <w:t xml:space="preserve"> </w:t>
      </w:r>
      <w:r>
        <w:t xml:space="preserve">FastAPI + React + MapLibre GL JS para dashboards interactivos.</w:t>
      </w:r>
    </w:p>
    <w:bookmarkEnd w:id="9"/>
    <w:bookmarkStart w:id="10" w:name="región-de-interés-roi-seleccionada"/>
    <w:p>
      <w:pPr>
        <w:pStyle w:val="Heading2"/>
      </w:pPr>
      <w:r>
        <w:t xml:space="preserve">Región de Interés (ROI) Seleccionada</w:t>
      </w:r>
    </w:p>
    <w:p>
      <w:pPr>
        <w:pStyle w:val="FirstParagraph"/>
      </w:pPr>
      <w:r>
        <w:rPr>
          <w:b/>
          <w:bCs/>
        </w:rPr>
        <w:t xml:space="preserve">Parque Nacional Torres del Paine y Punta Arenas (Cuenca del Río Grey), Región de Magallanes, Chile.</w:t>
      </w:r>
    </w:p>
    <w:p>
      <w:r>
        <w:pict>
          <v:rect style="width:0;height:1.5pt" o:hralign="center" o:hrstd="t" o:hr="t"/>
        </w:pict>
      </w:r>
    </w:p>
    <w:bookmarkEnd w:id="10"/>
    <w:bookmarkStart w:id="23" w:name="X6704debc2900beab82906ff9aadf017062f321f"/>
    <w:p>
      <w:pPr>
        <w:pStyle w:val="Heading2"/>
      </w:pPr>
      <w:r>
        <w:t xml:space="preserve">Estructura Detallada del Proyecto y Flujo Académico</w:t>
      </w:r>
    </w:p>
    <w:bookmarkStart w:id="12" w:name="X4a7d89ecdfdd631e0e0a67c930a887044dc74dd"/>
    <w:p>
      <w:pPr>
        <w:pStyle w:val="Heading3"/>
      </w:pPr>
      <w:r>
        <w:t xml:space="preserve">CAPÍTULO 1: Variables Climáticas y Procesamiento de Imágenes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Base en adquisición de datos, corrección atmosférica y modelado climático.</w:t>
      </w:r>
    </w:p>
    <w:bookmarkStart w:id="11" w:name="chapter_01"/>
    <w:p>
      <w:pPr>
        <w:pStyle w:val="Heading4"/>
      </w:pPr>
      <w:r>
        <w:rPr>
          <w:rStyle w:val="VerbatimChar"/>
        </w:rPr>
        <w:t xml:space="preserve">Chapter_01/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01_stac_multisensor_download.py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Adquisición programática). Utiliza la API de Copernicus y AWS STAC para descargar datos multisensores.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02_atmospheric_correction.py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Física de reflectancia TOA a BOA). Corrección radiométrica/atmosférica usando Python (</w:t>
      </w:r>
      <w:r>
        <w:rPr>
          <w:rStyle w:val="VerbatimChar"/>
        </w:rPr>
        <w:t xml:space="preserve">rasterio</w:t>
      </w:r>
      <w:r>
        <w:t xml:space="preserve">/</w:t>
      </w:r>
      <w:r>
        <w:rPr>
          <w:rStyle w:val="VerbatimChar"/>
        </w:rPr>
        <w:t xml:space="preserve">Py6S</w:t>
      </w:r>
      <w:r>
        <w:t xml:space="preserve">) y ENVI.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03_station_ml_interpolation.py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ML para datos faltantes). Entrenamiento de Random Forest con datos de estaciones meteorológicas para predecir superficies climáticas continuas.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04_precipitation_dual_analysis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Análisis espacial R vs Python). Anomalías históricas CHIRPS y clasificación de zonas climáticas con ArcGIS IsoCluster.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05_uhi_modis_mapping.py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Microclimas urbanos). Mapeo de Isla de Calor Urbana sobre Punta Arenas usando datos termales.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a32abe390840e4ea805e85334a338428aeb3cf2"/>
    <w:p>
      <w:pPr>
        <w:pStyle w:val="Heading3"/>
      </w:pPr>
      <w:r>
        <w:t xml:space="preserve">CAPÍTULO 2: Retroceso Glaciar, Dinámica SAR e IA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Seguimiento de la pérdida de hielo mediante enfoques multisensor (Radar/Óptico) y Deep Learning fundamental.</w:t>
      </w:r>
    </w:p>
    <w:bookmarkStart w:id="13" w:name="chapter_02"/>
    <w:p>
      <w:pPr>
        <w:pStyle w:val="Heading4"/>
      </w:pPr>
      <w:r>
        <w:rPr>
          <w:rStyle w:val="VerbatimChar"/>
        </w:rPr>
        <w:t xml:space="preserve">Chapter_02/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01_glacier_area_perimeter.py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Detección de cambios SIG vectorial). Script ArcGIS Pro/Python para calcular el retroceso histórico del Glaciar Grey.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02_sentinel1_sar_analysis.py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Física de radar penetrante de nubes). Clasificación de nieve seca, nieve húmeda y hielo mediante retrodispersión SAR.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03_xarray_ndwi_multitemporal.py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Índices espectrales). Mapeo de la expansión del Lago Grey a lo largo de décadas.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04_pytorch_lake_segmentation.py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Segmentación semántica). CNN U-Net para extracción automatizada de lagos glaciares.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05_arcpy_ndsi_snow_cover.py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Seguimiento de nieve). Script automatizado de ArcGIS Pro para mapeo NDSI.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06_multitemporal_change_detection.py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Fusión de sensores multitemporal). Fusión de series temporales Sentinel-1 SAR y Sentinel-2 Óptico para detectar algorítmicamente cambios en la cobertura terrestre y eventos de desprendimiento glaciar entre dos fechas (T1 vs T2).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5854b0a23dd09fd26bc51766b88f7ec766d244a"/>
    <w:p>
      <w:pPr>
        <w:pStyle w:val="Heading3"/>
      </w:pPr>
      <w:r>
        <w:t xml:space="preserve">CAPÍTULO 3: Hidrología y Modelamiento de Cuencas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Comprender la mecánica del flujo de agua, modelado del terreno y gestión de cuencas.</w:t>
      </w:r>
    </w:p>
    <w:bookmarkStart w:id="15" w:name="chapter_03"/>
    <w:p>
      <w:pPr>
        <w:pStyle w:val="Heading4"/>
      </w:pPr>
      <w:r>
        <w:rPr>
          <w:rStyle w:val="VerbatimChar"/>
        </w:rPr>
        <w:t xml:space="preserve">Chapter_03/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01_dem_hydro_conditioning.py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Corrección del terreno). Relleno de sumideros y aplicación de correcciones TIN a DEMs.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02_archydro_basin_delineation.py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Enrutamiento de flujo automatizado). Uso de ArcHydro y PySheds para delimitar la Cuenca del Río Grey.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03_morphometric_parameters.py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Rasgos físicos de la cuenca). Cálculo del factor de forma, pendiente media y Curva Hipsométrica.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04_drainage_and_strahler.py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Jerarquía de corrientes). Cálculo de densidad de drenaje y orden de corrientes de Strahler.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05_water_balance_isohyets.py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Entradas/salidas de hidrología espacial). Generación de Isoyetas e Isotermas para un modelo espacial de Balance Hídrico.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3c938b77409802b57e8d57ff202a4c21a6aec48"/>
    <w:p>
      <w:pPr>
        <w:pStyle w:val="Heading3"/>
      </w:pPr>
      <w:r>
        <w:t xml:space="preserve">CAPÍTULO 4: Vulnerabilidad e Impactos en los Ecosistemas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Comprender las consecuencias biológicas y humanas de los cambios físicos.</w:t>
      </w:r>
    </w:p>
    <w:bookmarkStart w:id="17" w:name="chapter_04"/>
    <w:p>
      <w:pPr>
        <w:pStyle w:val="Heading4"/>
      </w:pPr>
      <w:r>
        <w:rPr>
          <w:rStyle w:val="VerbatimChar"/>
        </w:rPr>
        <w:t xml:space="preserve">Chapter_04/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01_maxent_modeling</w:t>
      </w:r>
      <w:r>
        <w:rPr>
          <w:b/>
          <w:bCs/>
        </w:rPr>
        <w:t xml:space="preserve"> </w:t>
      </w:r>
      <w:r>
        <w:rPr>
          <w:b/>
          <w:bCs/>
        </w:rPr>
        <w:t xml:space="preserve">(R/Python):</w:t>
      </w:r>
      <w:r>
        <w:t xml:space="preserve"> </w:t>
      </w:r>
      <w:r>
        <w:t xml:space="preserve">(Concepto: Modelado de Distribución de Especies). Mapeo de cómo migrará la flora/fauna a medida que cambia el clima de la cuenca.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02_vulnerability_index_mce.py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Evaluación Multicriterio). Combinar precipitación, retroceso glaciar y riesgos de inundación en un</w:t>
      </w:r>
      <w:r>
        <w:t xml:space="preserve"> </w:t>
      </w:r>
      <w:r>
        <w:t xml:space="preserve">“Mapa de Calor de Vulnerabilidad Climática”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cdcb4cb6ea2a2f0b65d774199143f979700eac9"/>
    <w:p>
      <w:pPr>
        <w:pStyle w:val="Heading3"/>
      </w:pPr>
      <w:r>
        <w:t xml:space="preserve">CAPÍTULO 5: Cartografía y Planes de Manejo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Comunicar datos espaciales claramente a través de salidas SIG estándar.</w:t>
      </w:r>
    </w:p>
    <w:bookmarkStart w:id="19" w:name="chapter_05"/>
    <w:p>
      <w:pPr>
        <w:pStyle w:val="Heading4"/>
      </w:pPr>
      <w:r>
        <w:rPr>
          <w:rStyle w:val="VerbatimChar"/>
        </w:rPr>
        <w:t xml:space="preserve">Chapter_05/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01_map_automation_layout.py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Automatización cartográfica). Script</w:t>
      </w:r>
      <w:r>
        <w:t xml:space="preserve"> </w:t>
      </w:r>
      <w:r>
        <w:rPr>
          <w:rStyle w:val="VerbatimChar"/>
        </w:rPr>
        <w:t xml:space="preserve">arcpy.mp</w:t>
      </w:r>
      <w:r>
        <w:t xml:space="preserve"> </w:t>
      </w:r>
      <w:r>
        <w:t xml:space="preserve">generando mapas PDF estandarizados.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02_watershed_management_report.py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Reportes). Compilación de estadísticas, balance hídrico e índices de vulnerabilidad en un plan de manejo final.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d37d28c1b0463746a358c18a7ad77ded6bc3dcd"/>
    <w:p>
      <w:pPr>
        <w:pStyle w:val="Heading3"/>
      </w:pPr>
      <w:r>
        <w:t xml:space="preserve">CAPÍTULO 6: Proyecto Capstone - El Pipeline Unificado Lineal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Sintetizar módulos anteriores en un único código automatizado.</w:t>
      </w:r>
    </w:p>
    <w:bookmarkStart w:id="21" w:name="chapter_06"/>
    <w:p>
      <w:pPr>
        <w:pStyle w:val="Heading4"/>
      </w:pPr>
      <w:r>
        <w:rPr>
          <w:rStyle w:val="VerbatimChar"/>
        </w:rPr>
        <w:t xml:space="preserve">Chapter_06/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main_linear_pipeline.py</w:t>
      </w:r>
      <w:r>
        <w:rPr>
          <w:b/>
          <w:bCs/>
        </w:rPr>
        <w:t xml:space="preserve">:</w:t>
      </w:r>
      <w:r>
        <w:t xml:space="preserve"> </w:t>
      </w:r>
      <w:r>
        <w:t xml:space="preserve">(Concepto: Integración de sistemas). Un script masivo en Python que activa linealmente descargas, preprocesamiento, inferencia de IA, delimitación de cuencas y generación de reportes en un bucle de ejecución continuo.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4" w:name="arquitecturas-avanzadas"/>
    <w:p>
      <w:pPr>
        <w:pStyle w:val="Heading2"/>
      </w:pPr>
      <w:r>
        <w:t xml:space="preserve">ARQUITECTURAS AVANZADAS</w:t>
      </w:r>
    </w:p>
    <w:bookmarkStart w:id="25" w:name="X45d7f50053f8587a95b49b6472b36a1285cd608"/>
    <w:p>
      <w:pPr>
        <w:pStyle w:val="Heading3"/>
      </w:pPr>
      <w:r>
        <w:t xml:space="preserve">CAPÍTULO 7: Orquestación Agéntica (LangGraph)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Pasar del scripting lineal y rígido a agentes de IA autónomos impulsados por máquinas de estado.</w:t>
      </w:r>
    </w:p>
    <w:bookmarkStart w:id="24" w:name="chapter_07"/>
    <w:p>
      <w:pPr>
        <w:pStyle w:val="Heading4"/>
      </w:pPr>
      <w:r>
        <w:rPr>
          <w:rStyle w:val="VerbatimChar"/>
        </w:rPr>
        <w:t xml:space="preserve">Chapter_07/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En lugar de un script que se ejecuta de arriba a abajo, construimos agentes de IA especializados que</w:t>
      </w:r>
      <w:r>
        <w:t xml:space="preserve"> </w:t>
      </w:r>
      <w:r>
        <w:t xml:space="preserve">“deciden”</w:t>
      </w:r>
      <w:r>
        <w:t xml:space="preserve"> </w:t>
      </w:r>
      <w:r>
        <w:t xml:space="preserve">cuándo actuar según el estado de los datos.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Construir una red LangGraph con un</w:t>
      </w:r>
      <w:r>
        <w:t xml:space="preserve"> </w:t>
      </w:r>
      <w:r>
        <w:rPr>
          <w:rStyle w:val="VerbatimChar"/>
        </w:rPr>
        <w:t xml:space="preserve">AcquisitionAgent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GlacierAgent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HydrologyAgent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ReportAgent</w:t>
      </w:r>
      <w:r>
        <w:t xml:space="preserve">. Pasan de forma autónoma cargas de datos (como GeoTIFFs) entre sí, manejando errores y reintentos de forma inteligente.</w:t>
      </w:r>
    </w:p>
    <w:bookmarkEnd w:id="24"/>
    <w:bookmarkEnd w:id="25"/>
    <w:bookmarkStart w:id="27" w:name="capítulo-8-el-efecto-cascada"/>
    <w:p>
      <w:pPr>
        <w:pStyle w:val="Heading3"/>
      </w:pPr>
      <w:r>
        <w:t xml:space="preserve">CAPÍTULO 8: El Efecto Cascada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Pasar de métricas aisladas a modelar una reacción en cadena física.</w:t>
      </w:r>
    </w:p>
    <w:bookmarkStart w:id="26" w:name="chapter_08"/>
    <w:p>
      <w:pPr>
        <w:pStyle w:val="Heading4"/>
      </w:pPr>
      <w:r>
        <w:rPr>
          <w:rStyle w:val="VerbatimChar"/>
        </w:rPr>
        <w:t xml:space="preserve">Chapter_08/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Los desastres no ocurren de forma aislada. Vincularemos programáticamente los modelos para demostrar causa y efecto.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Un framework de Python que rastrea específicamente la causalidad estadística:</w:t>
      </w:r>
      <w:r>
        <w:t xml:space="preserve"> </w:t>
      </w:r>
      <w:r>
        <w:rPr>
          <w:i/>
          <w:iCs/>
        </w:rPr>
        <w:t xml:space="preserve">Anomalía de Temperatura (Ch1) → Expansión del Lago (Ch2) → Balance Hídrico Alterado (Ch3) → Cambio de Nicho de Alta Vulnerabilidad (Ch4).</w:t>
      </w:r>
    </w:p>
    <w:bookmarkEnd w:id="26"/>
    <w:bookmarkEnd w:id="27"/>
    <w:bookmarkStart w:id="29" w:name="capítulo-9-modelo-pytorch-multitarea"/>
    <w:p>
      <w:pPr>
        <w:pStyle w:val="Heading3"/>
      </w:pPr>
      <w:r>
        <w:t xml:space="preserve">CAPÍTULO 9: Modelo PyTorch Multitarea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Actualizar el Deep Learning estándar a arquitecturas avanzadas multicabezal.</w:t>
      </w:r>
    </w:p>
    <w:bookmarkStart w:id="28" w:name="chapter_09"/>
    <w:p>
      <w:pPr>
        <w:pStyle w:val="Heading4"/>
      </w:pPr>
      <w:r>
        <w:rPr>
          <w:rStyle w:val="VerbatimChar"/>
        </w:rPr>
        <w:t xml:space="preserve">Chapter_09/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Ejecutar múltiples redes neuronales separadas es computacionalmente costoso. El aprendizaje multitarea predice varias cosas a la vez.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Actualizar la U-Net del Capítulo 2 a una</w:t>
      </w:r>
      <w:r>
        <w:t xml:space="preserve"> </w:t>
      </w:r>
      <w:r>
        <w:rPr>
          <w:b/>
          <w:bCs/>
        </w:rPr>
        <w:t xml:space="preserve">CNN Multicabezal</w:t>
      </w:r>
      <w:r>
        <w:t xml:space="preserve">. Un único modelo PyTorch que ingiere tensores Ópticos, SAR y DEM simultáneamente para generar máscaras en una sola pasada: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1"/>
        </w:numPr>
      </w:pPr>
      <w:r>
        <w:t xml:space="preserve">Segmentación del Lago Glaciar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2"/>
        </w:numPr>
      </w:pPr>
      <w:r>
        <w:t xml:space="preserve">Cobertura de Nieve/Hielo</w:t>
      </w:r>
    </w:p>
    <w:p>
      <w:pPr>
        <w:pStyle w:val="Compact"/>
        <w:numPr>
          <w:ilvl w:val="1"/>
          <w:numId w:val="1010"/>
        </w:numPr>
      </w:pPr>
    </w:p>
    <w:p>
      <w:pPr>
        <w:pStyle w:val="Compact"/>
        <w:numPr>
          <w:ilvl w:val="2"/>
          <w:numId w:val="1013"/>
        </w:numPr>
      </w:pPr>
      <w:r>
        <w:t xml:space="preserve">Zonas de Riesgo de Inundación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(4) Cabezal de Detección de Cambios Multitemporal:</w:t>
      </w:r>
      <w:r>
        <w:t xml:space="preserve"> </w:t>
      </w:r>
      <w:r>
        <w:t xml:space="preserve">Puntuación de anomalías que resalta los cambios estructurales en el terreno entre dos años diferentes.</w:t>
      </w:r>
    </w:p>
    <w:bookmarkEnd w:id="28"/>
    <w:bookmarkEnd w:id="29"/>
    <w:bookmarkStart w:id="31" w:name="Xe76e72db6bc18271c908b2296f5771d7ac72a84"/>
    <w:p>
      <w:pPr>
        <w:pStyle w:val="Heading3"/>
      </w:pPr>
      <w:r>
        <w:t xml:space="preserve">CAPÍTULO 10: Integración de Base de Datos Espacial (PostGIS)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Pasar de archivos planos (Shapefiles/GeoTIFFs) a bases de datos espaciales empresariales.</w:t>
      </w:r>
    </w:p>
    <w:bookmarkStart w:id="30" w:name="chapter_10"/>
    <w:p>
      <w:pPr>
        <w:pStyle w:val="Heading4"/>
      </w:pPr>
      <w:r>
        <w:rPr>
          <w:rStyle w:val="VerbatimChar"/>
        </w:rPr>
        <w:t xml:space="preserve">Chapter_10/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Los archivos planos son difíciles de consultar a lo largo del tiempo. Las bases de datos permiten consultas SQL espaciales masivas.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Configurar una base de datos PostgreSQL + PostGIS a través de Docker. Escribir scripts en Python (</w:t>
      </w:r>
      <w:r>
        <w:rPr>
          <w:rStyle w:val="VerbatimChar"/>
        </w:rPr>
        <w:t xml:space="preserve">SQLAlchemy</w:t>
      </w:r>
      <w:r>
        <w:t xml:space="preserve">,</w:t>
      </w:r>
      <w:r>
        <w:t xml:space="preserve"> </w:t>
      </w:r>
      <w:r>
        <w:rPr>
          <w:rStyle w:val="VerbatimChar"/>
        </w:rPr>
        <w:t xml:space="preserve">GeoAlchemy2</w:t>
      </w:r>
      <w:r>
        <w:t xml:space="preserve">) para ingerir los polígonos de salida (lagos, cuencas, zonas de vulnerabilidad) y metadatos ráster directamente en la base de datos.</w:t>
      </w:r>
    </w:p>
    <w:bookmarkEnd w:id="30"/>
    <w:bookmarkEnd w:id="31"/>
    <w:bookmarkStart w:id="33" w:name="X6cdd1af341cb47fedbf38a61473e6f4996304a5"/>
    <w:p>
      <w:pPr>
        <w:pStyle w:val="Heading3"/>
      </w:pPr>
      <w:r>
        <w:t xml:space="preserve">CAPÍTULO 11: Dashboard Interactivo (SIG Full-Stack)</w:t>
      </w:r>
    </w:p>
    <w:p>
      <w:pPr>
        <w:pStyle w:val="FirstParagraph"/>
      </w:pPr>
      <w:r>
        <w:rPr>
          <w:b/>
          <w:bCs/>
        </w:rPr>
        <w:t xml:space="preserve">Objetivo Académico:</w:t>
      </w:r>
      <w:r>
        <w:t xml:space="preserve"> </w:t>
      </w:r>
      <w:r>
        <w:t xml:space="preserve">Pasar de mapas PDF estáticos a SIG Web interactivo en tiempo real.</w:t>
      </w:r>
    </w:p>
    <w:bookmarkStart w:id="32" w:name="chapter_11"/>
    <w:p>
      <w:pPr>
        <w:pStyle w:val="Heading4"/>
      </w:pPr>
      <w:r>
        <w:rPr>
          <w:rStyle w:val="VerbatimChar"/>
        </w:rPr>
        <w:t xml:space="preserve">Chapter_11/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Concepto:</w:t>
      </w:r>
      <w:r>
        <w:t xml:space="preserve"> </w:t>
      </w:r>
      <w:r>
        <w:t xml:space="preserve">Las partes interesadas necesitan plataformas interactivas, no solo PDFs.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Acción:</w:t>
      </w:r>
      <w:r>
        <w:t xml:space="preserve"> </w:t>
      </w:r>
      <w:r>
        <w:t xml:space="preserve">Construir un backend en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que consulte la base de datos PostGIS, y un frontend en</w:t>
      </w:r>
      <w:r>
        <w:t xml:space="preserve"> </w:t>
      </w:r>
      <w:r>
        <w:rPr>
          <w:b/>
          <w:bCs/>
        </w:rPr>
        <w:t xml:space="preserve">React + MapLibre GL JS</w:t>
      </w:r>
      <w:r>
        <w:t xml:space="preserve"> </w:t>
      </w:r>
      <w:r>
        <w:t xml:space="preserve">para visualizar la Cascada Climática, Retroceso Glaciar y cambios en la Cuenca de forma dinámica a través del navegador web.</w:t>
      </w:r>
    </w:p>
    <w:bookmarkEnd w:id="32"/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2026-07-05T04:08:22Z</dcterms:created>
  <dcterms:modified xsi:type="dcterms:W3CDTF">2026-07-05T04:08:22Z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