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E14" w:rsidRDefault="00901FFE">
      <w:pPr>
        <w:pStyle w:val="a5"/>
        <w:spacing w:after="0"/>
        <w:ind w:left="0"/>
        <w:jc w:val="center"/>
        <w:rPr>
          <w:bCs/>
        </w:rPr>
      </w:pPr>
      <w:r>
        <w:rPr>
          <w:bCs/>
        </w:rPr>
        <w:t xml:space="preserve">Федеральное государственное образовательное бюджетное </w:t>
      </w:r>
      <w:r>
        <w:rPr>
          <w:bCs/>
        </w:rPr>
        <w:br/>
        <w:t>учреждение высшего образования</w:t>
      </w:r>
    </w:p>
    <w:p w:rsidR="00692E14" w:rsidRDefault="00901FFE">
      <w:pPr>
        <w:pStyle w:val="a5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«Финансовый университет при Правительстве Российской Федерации»</w:t>
      </w:r>
    </w:p>
    <w:p w:rsidR="00692E14" w:rsidRDefault="00901FFE">
      <w:pPr>
        <w:pStyle w:val="a5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(</w:t>
      </w:r>
      <w:proofErr w:type="spellStart"/>
      <w:r>
        <w:rPr>
          <w:b/>
          <w:bCs/>
          <w:sz w:val="28"/>
        </w:rPr>
        <w:t>Финуниверситет</w:t>
      </w:r>
      <w:proofErr w:type="spellEnd"/>
      <w:r>
        <w:rPr>
          <w:b/>
          <w:bCs/>
          <w:sz w:val="28"/>
        </w:rPr>
        <w:t>)</w:t>
      </w:r>
    </w:p>
    <w:p w:rsidR="00692E14" w:rsidRDefault="00692E14">
      <w:pPr>
        <w:pStyle w:val="a5"/>
        <w:spacing w:after="0"/>
        <w:ind w:left="0"/>
        <w:jc w:val="center"/>
        <w:rPr>
          <w:bCs/>
          <w:sz w:val="28"/>
        </w:rPr>
      </w:pPr>
    </w:p>
    <w:p w:rsidR="00692E14" w:rsidRDefault="00692E14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:rsidR="00692E14" w:rsidRDefault="00901FFE">
      <w:pPr>
        <w:pStyle w:val="a5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Факультет Информационных технологий и анализа больших данных</w:t>
      </w:r>
    </w:p>
    <w:p w:rsidR="00692E14" w:rsidRDefault="00692E14">
      <w:pPr>
        <w:pStyle w:val="a5"/>
        <w:spacing w:after="0" w:line="380" w:lineRule="exact"/>
        <w:rPr>
          <w:b/>
          <w:sz w:val="28"/>
        </w:rPr>
      </w:pPr>
    </w:p>
    <w:p w:rsidR="00692E14" w:rsidRDefault="00692E14">
      <w:pPr>
        <w:pStyle w:val="a5"/>
        <w:spacing w:line="360" w:lineRule="auto"/>
        <w:rPr>
          <w:sz w:val="28"/>
        </w:rPr>
      </w:pPr>
    </w:p>
    <w:p w:rsidR="00692E14" w:rsidRDefault="00692E14">
      <w:pPr>
        <w:pStyle w:val="a5"/>
        <w:spacing w:line="360" w:lineRule="auto"/>
        <w:rPr>
          <w:sz w:val="28"/>
        </w:rPr>
      </w:pPr>
    </w:p>
    <w:p w:rsidR="00692E14" w:rsidRDefault="00901FFE">
      <w:pPr>
        <w:pStyle w:val="a5"/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СЕМИНАРСКАЯ РАБОТА</w:t>
      </w:r>
    </w:p>
    <w:p w:rsidR="00692E14" w:rsidRDefault="00901FFE">
      <w:pPr>
        <w:pStyle w:val="a5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Cs/>
          <w:sz w:val="28"/>
          <w:szCs w:val="28"/>
        </w:rPr>
        <w:t>«Управление качеством программных систем»</w:t>
      </w:r>
    </w:p>
    <w:p w:rsidR="00692E14" w:rsidRPr="007F2162" w:rsidRDefault="00901FFE" w:rsidP="007F2162">
      <w:pPr>
        <w:pStyle w:val="3"/>
        <w:spacing w:after="240" w:afterAutospacing="0"/>
        <w:rPr>
          <w:rFonts w:ascii="Helvetica" w:hAnsi="Helvetica" w:cs="Helvetica"/>
          <w:color w:val="24292F"/>
          <w:sz w:val="30"/>
          <w:szCs w:val="30"/>
        </w:rPr>
      </w:pPr>
      <w:r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="007F2162" w:rsidRPr="007F2162">
        <w:rPr>
          <w:rFonts w:ascii="Helvetica" w:hAnsi="Helvetica" w:cs="Helvetica"/>
          <w:b w:val="0"/>
          <w:color w:val="24292F"/>
          <w:sz w:val="20"/>
          <w:szCs w:val="20"/>
        </w:rPr>
        <w:t>Отчет по юнит-тестированию системы регистрации пользоват</w:t>
      </w:r>
      <w:r w:rsidR="007F2162" w:rsidRPr="007F2162">
        <w:rPr>
          <w:rFonts w:ascii="Helvetica" w:hAnsi="Helvetica" w:cs="Helvetica"/>
          <w:b w:val="0"/>
          <w:color w:val="24292F"/>
          <w:sz w:val="20"/>
          <w:szCs w:val="20"/>
        </w:rPr>
        <w:t>еля</w:t>
      </w:r>
      <w:r>
        <w:rPr>
          <w:sz w:val="28"/>
          <w:szCs w:val="28"/>
        </w:rPr>
        <w:t>»</w:t>
      </w:r>
    </w:p>
    <w:p w:rsidR="00692E14" w:rsidRDefault="00901FFE">
      <w:pPr>
        <w:pStyle w:val="a5"/>
        <w:spacing w:after="0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н</w:t>
      </w:r>
      <w:r>
        <w:rPr>
          <w:bCs/>
          <w:sz w:val="16"/>
          <w:szCs w:val="16"/>
        </w:rPr>
        <w:t>аименование темы или вариант задания</w:t>
      </w:r>
    </w:p>
    <w:p w:rsidR="00692E14" w:rsidRDefault="00692E14">
      <w:pPr>
        <w:pStyle w:val="a5"/>
        <w:spacing w:after="0"/>
        <w:jc w:val="center"/>
        <w:rPr>
          <w:bCs/>
          <w:sz w:val="32"/>
        </w:rPr>
      </w:pPr>
    </w:p>
    <w:p w:rsidR="00692E14" w:rsidRDefault="00692E14">
      <w:pPr>
        <w:pStyle w:val="a5"/>
        <w:spacing w:after="0"/>
        <w:jc w:val="center"/>
        <w:rPr>
          <w:bCs/>
          <w:sz w:val="32"/>
        </w:rPr>
      </w:pPr>
    </w:p>
    <w:p w:rsidR="00692E14" w:rsidRDefault="00692E14">
      <w:pPr>
        <w:pStyle w:val="a5"/>
        <w:spacing w:after="0"/>
        <w:jc w:val="center"/>
        <w:rPr>
          <w:bCs/>
          <w:sz w:val="32"/>
        </w:rPr>
      </w:pPr>
    </w:p>
    <w:p w:rsidR="00692E14" w:rsidRDefault="00901FFE">
      <w:pPr>
        <w:ind w:left="4140"/>
        <w:jc w:val="left"/>
        <w:rPr>
          <w:sz w:val="24"/>
          <w:szCs w:val="24"/>
        </w:rPr>
      </w:pPr>
      <w:r>
        <w:rPr>
          <w:b/>
          <w:sz w:val="24"/>
          <w:szCs w:val="24"/>
        </w:rPr>
        <w:t>Выполнила студент</w:t>
      </w:r>
      <w:r>
        <w:rPr>
          <w:sz w:val="24"/>
          <w:szCs w:val="24"/>
        </w:rPr>
        <w:t xml:space="preserve"> 3 курса, </w:t>
      </w:r>
    </w:p>
    <w:p w:rsidR="00692E14" w:rsidRDefault="00901FFE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группы ПИ21-7,</w:t>
      </w:r>
    </w:p>
    <w:p w:rsidR="00692E14" w:rsidRDefault="00901FFE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формы обучения _____</w:t>
      </w:r>
      <w:r>
        <w:rPr>
          <w:sz w:val="24"/>
          <w:szCs w:val="24"/>
          <w:u w:val="single"/>
        </w:rPr>
        <w:t>очной</w:t>
      </w:r>
      <w:r>
        <w:rPr>
          <w:sz w:val="24"/>
          <w:szCs w:val="24"/>
        </w:rPr>
        <w:t>_________</w:t>
      </w:r>
    </w:p>
    <w:p w:rsidR="00692E14" w:rsidRDefault="00901FFE">
      <w:pPr>
        <w:rPr>
          <w:sz w:val="18"/>
          <w:szCs w:val="18"/>
        </w:rPr>
      </w:pPr>
      <w:r>
        <w:rPr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 xml:space="preserve">                             </w:t>
      </w:r>
      <w:r>
        <w:rPr>
          <w:sz w:val="18"/>
          <w:szCs w:val="18"/>
        </w:rPr>
        <w:t>(очной, очно- заочной, заочной)</w:t>
      </w:r>
    </w:p>
    <w:p w:rsidR="00692E14" w:rsidRDefault="00901FFE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___</w:t>
      </w:r>
      <w:r>
        <w:rPr>
          <w:sz w:val="24"/>
          <w:szCs w:val="24"/>
        </w:rPr>
        <w:t>Русаков</w:t>
      </w:r>
      <w:r>
        <w:rPr>
          <w:sz w:val="24"/>
          <w:szCs w:val="24"/>
        </w:rPr>
        <w:t xml:space="preserve"> Георгий Вячеславович</w:t>
      </w:r>
      <w:r>
        <w:rPr>
          <w:sz w:val="24"/>
          <w:szCs w:val="24"/>
        </w:rPr>
        <w:t>_______</w:t>
      </w:r>
    </w:p>
    <w:p w:rsidR="00692E14" w:rsidRDefault="00901FFE">
      <w:pPr>
        <w:ind w:left="5760"/>
        <w:jc w:val="left"/>
        <w:rPr>
          <w:sz w:val="18"/>
          <w:szCs w:val="18"/>
        </w:rPr>
      </w:pPr>
      <w:r>
        <w:rPr>
          <w:sz w:val="18"/>
          <w:szCs w:val="18"/>
        </w:rPr>
        <w:t>(Ф.И.О. студента)</w:t>
      </w:r>
    </w:p>
    <w:p w:rsidR="00692E14" w:rsidRDefault="00692E14">
      <w:pPr>
        <w:ind w:left="4140"/>
        <w:jc w:val="left"/>
        <w:rPr>
          <w:sz w:val="24"/>
          <w:szCs w:val="24"/>
        </w:rPr>
      </w:pPr>
    </w:p>
    <w:p w:rsidR="00692E14" w:rsidRDefault="00901FFE">
      <w:pPr>
        <w:tabs>
          <w:tab w:val="left" w:pos="4140"/>
        </w:tabs>
        <w:ind w:left="41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Проверил преподаватель:</w:t>
      </w:r>
    </w:p>
    <w:p w:rsidR="00692E14" w:rsidRDefault="00901FFE">
      <w:pPr>
        <w:pStyle w:val="a5"/>
        <w:spacing w:after="0"/>
        <w:ind w:left="4253"/>
      </w:pPr>
      <w:r>
        <w:t>Клочков Е.Ю.</w:t>
      </w:r>
    </w:p>
    <w:p w:rsidR="00692E14" w:rsidRDefault="00692E14">
      <w:pPr>
        <w:pStyle w:val="a5"/>
        <w:spacing w:after="0"/>
        <w:ind w:left="284"/>
      </w:pPr>
    </w:p>
    <w:p w:rsidR="00692E14" w:rsidRDefault="00692E14">
      <w:pPr>
        <w:pStyle w:val="a5"/>
        <w:spacing w:after="0"/>
        <w:ind w:left="284"/>
      </w:pPr>
    </w:p>
    <w:p w:rsidR="00692E14" w:rsidRDefault="00692E14">
      <w:pPr>
        <w:pStyle w:val="a5"/>
        <w:spacing w:after="0"/>
        <w:ind w:left="284"/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822"/>
      </w:tblGrid>
      <w:tr w:rsidR="00692E14">
        <w:tc>
          <w:tcPr>
            <w:tcW w:w="4822" w:type="dxa"/>
          </w:tcPr>
          <w:p w:rsidR="00692E14" w:rsidRDefault="00692E14">
            <w:pPr>
              <w:pStyle w:val="a5"/>
              <w:spacing w:after="0"/>
              <w:ind w:left="0"/>
            </w:pPr>
          </w:p>
          <w:p w:rsidR="00692E14" w:rsidRDefault="00692E14">
            <w:pPr>
              <w:pStyle w:val="a5"/>
              <w:spacing w:after="0"/>
              <w:ind w:left="0"/>
            </w:pPr>
          </w:p>
          <w:p w:rsidR="00692E14" w:rsidRDefault="00692E14">
            <w:pPr>
              <w:pStyle w:val="a5"/>
              <w:spacing w:after="0"/>
              <w:ind w:left="0"/>
            </w:pPr>
          </w:p>
          <w:p w:rsidR="00692E14" w:rsidRDefault="00901FFE">
            <w:pPr>
              <w:pStyle w:val="a5"/>
              <w:spacing w:after="0"/>
              <w:ind w:left="0"/>
            </w:pPr>
            <w:r>
              <w:t>Дата: 04 апреля 2024г.</w:t>
            </w:r>
          </w:p>
          <w:p w:rsidR="00692E14" w:rsidRDefault="00692E14">
            <w:pPr>
              <w:pStyle w:val="a5"/>
              <w:spacing w:after="0"/>
              <w:ind w:left="0"/>
            </w:pPr>
          </w:p>
        </w:tc>
      </w:tr>
      <w:tr w:rsidR="00692E14">
        <w:tc>
          <w:tcPr>
            <w:tcW w:w="4822" w:type="dxa"/>
          </w:tcPr>
          <w:p w:rsidR="00692E14" w:rsidRDefault="00692E14">
            <w:pPr>
              <w:pStyle w:val="a5"/>
              <w:spacing w:after="0"/>
              <w:ind w:left="0"/>
            </w:pPr>
          </w:p>
        </w:tc>
      </w:tr>
    </w:tbl>
    <w:p w:rsidR="00692E14" w:rsidRDefault="00692E14">
      <w:pPr>
        <w:pStyle w:val="a5"/>
        <w:spacing w:after="0"/>
      </w:pPr>
    </w:p>
    <w:p w:rsidR="00692E14" w:rsidRDefault="00692E14">
      <w:pPr>
        <w:pStyle w:val="a5"/>
        <w:spacing w:after="0"/>
        <w:jc w:val="center"/>
        <w:rPr>
          <w:sz w:val="28"/>
        </w:rPr>
      </w:pPr>
    </w:p>
    <w:p w:rsidR="00692E14" w:rsidRDefault="00692E14">
      <w:pPr>
        <w:pStyle w:val="a5"/>
        <w:spacing w:after="0"/>
        <w:jc w:val="center"/>
        <w:rPr>
          <w:sz w:val="28"/>
        </w:rPr>
      </w:pPr>
    </w:p>
    <w:p w:rsidR="00692E14" w:rsidRDefault="00692E14">
      <w:pPr>
        <w:pStyle w:val="a5"/>
        <w:spacing w:after="0"/>
        <w:jc w:val="center"/>
        <w:rPr>
          <w:sz w:val="28"/>
        </w:rPr>
      </w:pPr>
    </w:p>
    <w:p w:rsidR="00692E14" w:rsidRDefault="00692E14">
      <w:pPr>
        <w:pStyle w:val="a5"/>
        <w:spacing w:after="0"/>
        <w:jc w:val="center"/>
        <w:rPr>
          <w:sz w:val="28"/>
        </w:rPr>
      </w:pPr>
    </w:p>
    <w:p w:rsidR="00692E14" w:rsidRDefault="00692E14">
      <w:pPr>
        <w:pStyle w:val="a5"/>
        <w:spacing w:after="0"/>
        <w:jc w:val="center"/>
        <w:rPr>
          <w:sz w:val="28"/>
        </w:rPr>
      </w:pPr>
    </w:p>
    <w:p w:rsidR="00692E14" w:rsidRDefault="00692E14">
      <w:pPr>
        <w:pStyle w:val="a5"/>
        <w:spacing w:after="0"/>
        <w:jc w:val="center"/>
        <w:rPr>
          <w:sz w:val="28"/>
        </w:rPr>
      </w:pPr>
    </w:p>
    <w:p w:rsidR="00692E14" w:rsidRDefault="00692E14">
      <w:pPr>
        <w:pStyle w:val="a5"/>
        <w:spacing w:after="0"/>
        <w:ind w:left="0"/>
        <w:rPr>
          <w:sz w:val="28"/>
        </w:rPr>
      </w:pPr>
    </w:p>
    <w:p w:rsidR="00692E14" w:rsidRDefault="00901FFE">
      <w:pPr>
        <w:pStyle w:val="a5"/>
        <w:spacing w:after="0"/>
        <w:ind w:left="0"/>
        <w:jc w:val="center"/>
        <w:rPr>
          <w:sz w:val="28"/>
        </w:rPr>
      </w:pPr>
      <w:proofErr w:type="gramStart"/>
      <w:r>
        <w:rPr>
          <w:sz w:val="28"/>
        </w:rPr>
        <w:lastRenderedPageBreak/>
        <w:t>Москва  2024</w:t>
      </w:r>
      <w:proofErr w:type="gramEnd"/>
      <w:r>
        <w:rPr>
          <w:sz w:val="28"/>
        </w:rPr>
        <w:t xml:space="preserve"> г.</w:t>
      </w:r>
    </w:p>
    <w:p w:rsidR="00692E14" w:rsidRDefault="00901FFE">
      <w:pPr>
        <w:pStyle w:val="a5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Содержание</w:t>
      </w:r>
    </w:p>
    <w:p w:rsidR="00692E14" w:rsidRDefault="00692E14">
      <w:pPr>
        <w:pStyle w:val="a5"/>
        <w:spacing w:after="0"/>
        <w:ind w:left="0"/>
        <w:rPr>
          <w:sz w:val="28"/>
        </w:rPr>
      </w:pPr>
    </w:p>
    <w:p w:rsidR="00692E14" w:rsidRDefault="00901FFE">
      <w:pPr>
        <w:pStyle w:val="a5"/>
        <w:spacing w:after="0"/>
        <w:ind w:left="0"/>
        <w:rPr>
          <w:sz w:val="28"/>
          <w:u w:val="dotted"/>
        </w:rPr>
      </w:pPr>
      <w:r>
        <w:rPr>
          <w:sz w:val="28"/>
          <w:u w:val="dotted"/>
        </w:rPr>
        <w:t>Введение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  <w:t>3</w:t>
      </w:r>
    </w:p>
    <w:p w:rsidR="00692E14" w:rsidRDefault="00901FFE">
      <w:pPr>
        <w:pStyle w:val="a5"/>
        <w:spacing w:after="0"/>
        <w:ind w:left="0"/>
        <w:rPr>
          <w:sz w:val="28"/>
          <w:u w:val="dotted"/>
        </w:rPr>
      </w:pPr>
      <w:r>
        <w:rPr>
          <w:sz w:val="28"/>
          <w:u w:val="dotted"/>
        </w:rPr>
        <w:t xml:space="preserve">1. </w:t>
      </w:r>
      <w:proofErr w:type="spellStart"/>
      <w:r w:rsidR="007F2162">
        <w:rPr>
          <w:sz w:val="28"/>
          <w:u w:val="dotted"/>
        </w:rPr>
        <w:t>Автотесты</w:t>
      </w:r>
      <w:proofErr w:type="spellEnd"/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  <w:t>4</w:t>
      </w:r>
    </w:p>
    <w:p w:rsidR="00692E14" w:rsidRDefault="00901FFE">
      <w:pPr>
        <w:pStyle w:val="a5"/>
        <w:ind w:left="0"/>
        <w:rPr>
          <w:sz w:val="28"/>
          <w:u w:val="dotted"/>
        </w:rPr>
      </w:pPr>
      <w:r>
        <w:rPr>
          <w:sz w:val="28"/>
          <w:u w:val="dotted"/>
        </w:rPr>
        <w:t xml:space="preserve">2. </w:t>
      </w:r>
      <w:r w:rsidR="00231765">
        <w:rPr>
          <w:sz w:val="28"/>
          <w:u w:val="dotted"/>
        </w:rPr>
        <w:t>Отчет о тестировании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 w:rsidR="00231765">
        <w:rPr>
          <w:sz w:val="28"/>
          <w:u w:val="dotted"/>
        </w:rPr>
        <w:t>7</w:t>
      </w:r>
    </w:p>
    <w:p w:rsidR="00692E14" w:rsidRDefault="00901FFE">
      <w:pPr>
        <w:pStyle w:val="a5"/>
        <w:ind w:left="0"/>
        <w:rPr>
          <w:sz w:val="28"/>
          <w:u w:val="dotted"/>
        </w:rPr>
      </w:pPr>
      <w:r>
        <w:rPr>
          <w:sz w:val="28"/>
          <w:u w:val="dotted"/>
        </w:rPr>
        <w:t>Выводы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  <w:t xml:space="preserve">          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  <w:t xml:space="preserve">        </w:t>
      </w:r>
      <w:r w:rsidR="00231765">
        <w:rPr>
          <w:sz w:val="28"/>
          <w:u w:val="dotted"/>
        </w:rPr>
        <w:t>8</w:t>
      </w:r>
    </w:p>
    <w:p w:rsidR="00692E14" w:rsidRDefault="00901FFE">
      <w:pPr>
        <w:pStyle w:val="a5"/>
        <w:ind w:left="0"/>
        <w:rPr>
          <w:sz w:val="28"/>
          <w:u w:val="dotted"/>
        </w:rPr>
      </w:pPr>
      <w:r>
        <w:rPr>
          <w:sz w:val="28"/>
          <w:u w:val="dotted"/>
        </w:rPr>
        <w:t>Источники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  <w:t xml:space="preserve">     </w:t>
      </w:r>
      <w:r>
        <w:rPr>
          <w:sz w:val="28"/>
          <w:u w:val="dotted"/>
        </w:rPr>
        <w:tab/>
        <w:t xml:space="preserve">        </w:t>
      </w:r>
      <w:r w:rsidR="00231765">
        <w:rPr>
          <w:sz w:val="28"/>
          <w:u w:val="dotted"/>
        </w:rPr>
        <w:t>9</w:t>
      </w:r>
    </w:p>
    <w:p w:rsidR="00692E14" w:rsidRDefault="00901FFE">
      <w:pPr>
        <w:spacing w:after="160" w:line="259" w:lineRule="auto"/>
        <w:jc w:val="left"/>
        <w:rPr>
          <w:rFonts w:eastAsia="Times New Roman"/>
          <w:szCs w:val="24"/>
          <w:u w:val="dotted"/>
          <w:lang w:eastAsia="ru-RU"/>
        </w:rPr>
      </w:pPr>
      <w:r>
        <w:rPr>
          <w:u w:val="dotted"/>
        </w:rPr>
        <w:br w:type="page"/>
      </w:r>
    </w:p>
    <w:p w:rsidR="00692E14" w:rsidRDefault="00901FFE">
      <w:pPr>
        <w:pStyle w:val="a5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Введение</w:t>
      </w:r>
    </w:p>
    <w:p w:rsidR="00692E14" w:rsidRDefault="00692E14">
      <w:pPr>
        <w:pStyle w:val="a5"/>
        <w:rPr>
          <w:sz w:val="28"/>
        </w:rPr>
      </w:pPr>
    </w:p>
    <w:p w:rsidR="00692E14" w:rsidRPr="007F2162" w:rsidRDefault="007F2162">
      <w:pPr>
        <w:spacing w:after="160" w:line="259" w:lineRule="auto"/>
        <w:jc w:val="left"/>
        <w:rPr>
          <w:rFonts w:eastAsia="Times New Roman"/>
          <w:lang w:eastAsia="ru-RU"/>
        </w:rPr>
      </w:pPr>
      <w:r w:rsidRPr="007F2162">
        <w:rPr>
          <w:rFonts w:ascii="Helvetica" w:hAnsi="Helvetica" w:cs="Helvetica"/>
          <w:color w:val="24292F"/>
        </w:rPr>
        <w:t>Целью данной работы является разработка и выполнение набора юнит-тестов для системы регистрации пользователей. Тестирование направлено на проверку корректности работы метода </w:t>
      </w:r>
      <w:proofErr w:type="spellStart"/>
      <w:r w:rsidRPr="007F2162">
        <w:rPr>
          <w:rStyle w:val="HTML"/>
          <w:rFonts w:ascii="Consolas" w:eastAsia="MS Mincho" w:hAnsi="Consolas"/>
          <w:color w:val="24292F"/>
          <w:sz w:val="28"/>
          <w:szCs w:val="28"/>
        </w:rPr>
        <w:t>register</w:t>
      </w:r>
      <w:proofErr w:type="spellEnd"/>
      <w:r w:rsidRPr="007F2162">
        <w:rPr>
          <w:rFonts w:ascii="Helvetica" w:hAnsi="Helvetica" w:cs="Helvetica"/>
          <w:color w:val="24292F"/>
        </w:rPr>
        <w:t xml:space="preserve">, который должен </w:t>
      </w:r>
      <w:proofErr w:type="spellStart"/>
      <w:r w:rsidRPr="007F2162">
        <w:rPr>
          <w:rFonts w:ascii="Helvetica" w:hAnsi="Helvetica" w:cs="Helvetica"/>
          <w:color w:val="24292F"/>
        </w:rPr>
        <w:t>валидировать</w:t>
      </w:r>
      <w:proofErr w:type="spellEnd"/>
      <w:r w:rsidRPr="007F2162">
        <w:rPr>
          <w:rFonts w:ascii="Helvetica" w:hAnsi="Helvetica" w:cs="Helvetica"/>
          <w:color w:val="24292F"/>
        </w:rPr>
        <w:t xml:space="preserve"> входные данные и регистрировать пользователя при успешной валидации. Основная задача тестирования - обеспечение надежности и стабильности работы системы путем выявления и устранения потенциальных ошибок в логике регистрации.</w:t>
      </w:r>
      <w:r w:rsidR="00901FFE" w:rsidRPr="007F2162">
        <w:br w:type="page"/>
      </w:r>
    </w:p>
    <w:p w:rsidR="00692E14" w:rsidRDefault="00231765">
      <w:pPr>
        <w:pStyle w:val="a5"/>
        <w:numPr>
          <w:ilvl w:val="0"/>
          <w:numId w:val="1"/>
        </w:numPr>
        <w:jc w:val="center"/>
        <w:rPr>
          <w:b/>
          <w:bCs/>
          <w:sz w:val="28"/>
        </w:rPr>
      </w:pPr>
      <w:proofErr w:type="spellStart"/>
      <w:r>
        <w:rPr>
          <w:b/>
          <w:bCs/>
          <w:sz w:val="28"/>
        </w:rPr>
        <w:lastRenderedPageBreak/>
        <w:t>Автотесты</w:t>
      </w:r>
      <w:proofErr w:type="spellEnd"/>
    </w:p>
    <w:p w:rsidR="00692E14" w:rsidRDefault="00692E14">
      <w:pPr>
        <w:pStyle w:val="a5"/>
        <w:rPr>
          <w:b/>
          <w:bCs/>
          <w:i/>
          <w:iCs/>
          <w:sz w:val="28"/>
        </w:rPr>
      </w:pPr>
    </w:p>
    <w:p w:rsidR="007F2162" w:rsidRPr="007F2162" w:rsidRDefault="007F2162" w:rsidP="007F2162">
      <w:pPr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7F2162">
        <w:rPr>
          <w:rFonts w:ascii="Helvetica" w:eastAsia="Times New Roman" w:hAnsi="Helvetica" w:cs="Helvetica"/>
          <w:color w:val="24292F"/>
          <w:lang w:eastAsia="ru-RU"/>
        </w:rPr>
        <w:t xml:space="preserve">Для реализации </w:t>
      </w:r>
      <w:proofErr w:type="spellStart"/>
      <w:r w:rsidRPr="007F2162">
        <w:rPr>
          <w:rFonts w:ascii="Helvetica" w:eastAsia="Times New Roman" w:hAnsi="Helvetica" w:cs="Helvetica"/>
          <w:color w:val="24292F"/>
          <w:lang w:eastAsia="ru-RU"/>
        </w:rPr>
        <w:t>автотестов</w:t>
      </w:r>
      <w:proofErr w:type="spellEnd"/>
      <w:r w:rsidRPr="007F2162">
        <w:rPr>
          <w:rFonts w:ascii="Helvetica" w:eastAsia="Times New Roman" w:hAnsi="Helvetica" w:cs="Helvetica"/>
          <w:color w:val="24292F"/>
          <w:lang w:eastAsia="ru-RU"/>
        </w:rPr>
        <w:t xml:space="preserve"> была использована стандартная библиотека </w:t>
      </w:r>
      <w:proofErr w:type="spellStart"/>
      <w:r w:rsidRPr="007F2162">
        <w:rPr>
          <w:rFonts w:ascii="Helvetica" w:eastAsia="Times New Roman" w:hAnsi="Helvetica" w:cs="Helvetica"/>
          <w:color w:val="24292F"/>
          <w:lang w:eastAsia="ru-RU"/>
        </w:rPr>
        <w:t>Python</w:t>
      </w:r>
      <w:proofErr w:type="spellEnd"/>
      <w:r w:rsidRPr="007F2162">
        <w:rPr>
          <w:rFonts w:ascii="Helvetica" w:eastAsia="Times New Roman" w:hAnsi="Helvetica" w:cs="Helvetica"/>
          <w:color w:val="24292F"/>
          <w:lang w:eastAsia="ru-RU"/>
        </w:rPr>
        <w:t xml:space="preserve"> - </w:t>
      </w:r>
      <w:proofErr w:type="spellStart"/>
      <w:r w:rsidRPr="007F2162">
        <w:rPr>
          <w:rFonts w:ascii="Consolas" w:eastAsia="Times New Roman" w:hAnsi="Consolas" w:cs="Courier New"/>
          <w:color w:val="24292F"/>
          <w:lang w:eastAsia="ru-RU"/>
        </w:rPr>
        <w:t>unittest</w:t>
      </w:r>
      <w:proofErr w:type="spellEnd"/>
      <w:r w:rsidRPr="007F2162">
        <w:rPr>
          <w:rFonts w:ascii="Helvetica" w:eastAsia="Times New Roman" w:hAnsi="Helvetica" w:cs="Helvetica"/>
          <w:color w:val="24292F"/>
          <w:lang w:eastAsia="ru-RU"/>
        </w:rPr>
        <w:t>. Этот фреймворк предоставляет широкие возможности для организации тестирования, включая определение тестовых случаев, группировку их в тестовые наборы, а также выполнение и получение отчетов о результатах тестирования.</w:t>
      </w:r>
    </w:p>
    <w:p w:rsidR="007F2162" w:rsidRPr="007F2162" w:rsidRDefault="007F2162" w:rsidP="007F2162">
      <w:pPr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7F2162">
        <w:rPr>
          <w:rFonts w:ascii="Helvetica" w:eastAsia="Times New Roman" w:hAnsi="Helvetica" w:cs="Helvetica"/>
          <w:color w:val="24292F"/>
          <w:lang w:eastAsia="ru-RU"/>
        </w:rPr>
        <w:t>Реализованные тесты охватывают следующие аспекты работы метода </w:t>
      </w:r>
      <w:proofErr w:type="spellStart"/>
      <w:r w:rsidRPr="007F2162">
        <w:rPr>
          <w:rFonts w:ascii="Consolas" w:eastAsia="Times New Roman" w:hAnsi="Consolas" w:cs="Courier New"/>
          <w:color w:val="24292F"/>
          <w:lang w:eastAsia="ru-RU"/>
        </w:rPr>
        <w:t>register</w:t>
      </w:r>
      <w:proofErr w:type="spellEnd"/>
      <w:r w:rsidRPr="007F2162">
        <w:rPr>
          <w:rFonts w:ascii="Helvetica" w:eastAsia="Times New Roman" w:hAnsi="Helvetica" w:cs="Helvetica"/>
          <w:color w:val="24292F"/>
          <w:lang w:eastAsia="ru-RU"/>
        </w:rPr>
        <w:t>:</w:t>
      </w:r>
    </w:p>
    <w:p w:rsidR="007F2162" w:rsidRPr="007F2162" w:rsidRDefault="007F2162" w:rsidP="007F2162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7F2162">
        <w:rPr>
          <w:rFonts w:ascii="Helvetica" w:eastAsia="Times New Roman" w:hAnsi="Helvetica" w:cs="Helvetica"/>
          <w:color w:val="24292F"/>
          <w:lang w:eastAsia="ru-RU"/>
        </w:rPr>
        <w:t>Проверка на допустимую длину имени пользователя.</w:t>
      </w:r>
    </w:p>
    <w:p w:rsidR="007F2162" w:rsidRPr="007F2162" w:rsidRDefault="007F2162" w:rsidP="007F2162">
      <w:pPr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7F2162">
        <w:rPr>
          <w:rFonts w:ascii="Helvetica" w:eastAsia="Times New Roman" w:hAnsi="Helvetica" w:cs="Helvetica"/>
          <w:color w:val="24292F"/>
          <w:lang w:eastAsia="ru-RU"/>
        </w:rPr>
        <w:t>Валидация формата электронной почты.</w:t>
      </w:r>
    </w:p>
    <w:p w:rsidR="007F2162" w:rsidRPr="007F2162" w:rsidRDefault="007F2162" w:rsidP="007F2162">
      <w:pPr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7F2162">
        <w:rPr>
          <w:rFonts w:ascii="Helvetica" w:eastAsia="Times New Roman" w:hAnsi="Helvetica" w:cs="Helvetica"/>
          <w:color w:val="24292F"/>
          <w:lang w:eastAsia="ru-RU"/>
        </w:rPr>
        <w:t>Требования к паролю (длина, наличие цифр, букв и специальных символов).</w:t>
      </w:r>
    </w:p>
    <w:p w:rsidR="007F2162" w:rsidRPr="007F2162" w:rsidRDefault="007F2162" w:rsidP="007F2162">
      <w:pPr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7F2162">
        <w:rPr>
          <w:rFonts w:ascii="Helvetica" w:eastAsia="Times New Roman" w:hAnsi="Helvetica" w:cs="Helvetica"/>
          <w:color w:val="24292F"/>
          <w:lang w:eastAsia="ru-RU"/>
        </w:rPr>
        <w:t>Соответствие пароля и подтверждения пароля.</w:t>
      </w:r>
    </w:p>
    <w:p w:rsidR="007F2162" w:rsidRPr="007F2162" w:rsidRDefault="007F2162" w:rsidP="007F2162">
      <w:pPr>
        <w:spacing w:after="240"/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7F2162">
        <w:rPr>
          <w:rFonts w:ascii="Helvetica" w:eastAsia="Times New Roman" w:hAnsi="Helvetica" w:cs="Helvetica"/>
          <w:color w:val="24292F"/>
          <w:lang w:eastAsia="ru-RU"/>
        </w:rPr>
        <w:t>Для каждого из этих аспектов были реализованы как позитивные, так и негативные тестовые случаи.</w:t>
      </w:r>
    </w:p>
    <w:p w:rsidR="00692E14" w:rsidRDefault="00692E14">
      <w:pPr>
        <w:spacing w:after="160" w:line="259" w:lineRule="auto"/>
        <w:jc w:val="left"/>
      </w:pP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RegistrationSystem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register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username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email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password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password_confirmation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"""Метод регистрации пользователя с базовой валидацией."""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(username) &lt; </w:t>
      </w:r>
      <w:r w:rsidRPr="0023176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(username) &gt; </w:t>
      </w:r>
      <w:r w:rsidRPr="0023176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50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raise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ValueError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"Имя пользователя должно быть от 3 до 50 символов"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"@"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email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"."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email: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raise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ValueError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"Неверный формат электронной почты"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(password) &lt; </w:t>
      </w:r>
      <w:r w:rsidRPr="0023176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8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(password) &gt; </w:t>
      </w:r>
      <w:r w:rsidRPr="0023176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raise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ValueError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"Пароль должен быть от 8 до 100 символов"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password !</w:t>
      </w:r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password_confirmation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raise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ValueError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Пароли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не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совпадают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any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char.isdigit</w:t>
      </w:r>
      <w:proofErr w:type="spellEnd"/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char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password)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any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char.isalpha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char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password)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any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(char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"!@#$%^&amp;*()"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char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password):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raise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ValueError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"Пароль должен содержать буквы, цифры и хотя бы один специальный символ (!@#$%^&amp;*())"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r w:rsidRPr="0023176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Если все проверки пройдены успешно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return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True</w:t>
      </w:r>
      <w:proofErr w:type="spellEnd"/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3176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Пример использования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if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__</w:t>
      </w:r>
      <w:proofErr w:type="spellStart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name</w:t>
      </w:r>
      <w:proofErr w:type="spellEnd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__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==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"__</w:t>
      </w:r>
      <w:proofErr w:type="spellStart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main</w:t>
      </w:r>
      <w:proofErr w:type="spell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__"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system =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RegistrationSystem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try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system.register</w:t>
      </w:r>
      <w:proofErr w:type="spellEnd"/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ValidUser</w:t>
      </w:r>
      <w:proofErr w:type="spell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"valid@example.com"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"Valid123!"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"Valid123!"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Регистрация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прошла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успешно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."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except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ValueError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Ошибка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регистрации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: 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{e}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92E14" w:rsidRDefault="00692E14">
      <w:pPr>
        <w:spacing w:after="160" w:line="259" w:lineRule="auto"/>
        <w:jc w:val="left"/>
        <w:rPr>
          <w:b/>
          <w:bCs/>
          <w:lang w:val="en-US"/>
        </w:rPr>
      </w:pPr>
    </w:p>
    <w:p w:rsidR="00231765" w:rsidRDefault="00231765">
      <w:pPr>
        <w:spacing w:after="160" w:line="259" w:lineRule="auto"/>
        <w:jc w:val="left"/>
        <w:rPr>
          <w:b/>
          <w:bCs/>
          <w:lang w:val="en-US"/>
        </w:rPr>
      </w:pP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unittest</w:t>
      </w:r>
      <w:proofErr w:type="spellEnd"/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RegistrationSystem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register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username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email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password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password_confirmation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(username) &lt; </w:t>
      </w:r>
      <w:r w:rsidRPr="0023176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(username) &gt; </w:t>
      </w:r>
      <w:r w:rsidRPr="0023176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50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raise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ValueError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"Имя пользователя должно быть от 3 до 50 символов"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"@"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email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"."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email: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raise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ValueError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"Неверный формат электронной почты"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(password) &lt; </w:t>
      </w:r>
      <w:r w:rsidRPr="0023176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8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len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(password) &gt; </w:t>
      </w:r>
      <w:r w:rsidRPr="0023176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raise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ValueError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"Пароль должен быть от 8 до 100 символов"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password !</w:t>
      </w:r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password_confirmation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raise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ValueError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Пароли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не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совпадают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any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char.isdigit</w:t>
      </w:r>
      <w:proofErr w:type="spellEnd"/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char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password)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any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char.isalpha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char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password)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not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any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(char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"!@#$%^&amp;*()"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char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password):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raise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ValueError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"Пароль должен содержать буквы, цифры и хотя бы один специальный символ (!@#$%^&amp;*())"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TestRegistrationSystem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unittest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231765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TestCase</w:t>
      </w:r>
      <w:proofErr w:type="spellEnd"/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setUp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.system</w:t>
      </w:r>
      <w:proofErr w:type="spellEnd"/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RegistrationSystem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test_valid_input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.assertTrue</w:t>
      </w:r>
      <w:proofErr w:type="spellEnd"/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.system.register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ValidUser</w:t>
      </w:r>
      <w:proofErr w:type="spell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"valid@example.com"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"Valid123!"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"Valid123!"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test_invalid_username_length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.assertRaises</w:t>
      </w:r>
      <w:proofErr w:type="spellEnd"/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ValueError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.system</w:t>
      </w:r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.register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"Us"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"user@example.com"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"Valid123!"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"Valid123!"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test_invalid_email_format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.assertRaises</w:t>
      </w:r>
      <w:proofErr w:type="spellEnd"/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ValueError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.system</w:t>
      </w:r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.register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ValidUser</w:t>
      </w:r>
      <w:proofErr w:type="spell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invalidemail</w:t>
      </w:r>
      <w:proofErr w:type="spell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"Valid123!"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"Valid123!"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test_invalid_password_special_char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.assertRaises</w:t>
      </w:r>
      <w:proofErr w:type="spellEnd"/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ValueError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.system</w:t>
      </w:r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.register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ValidUser</w:t>
      </w:r>
      <w:proofErr w:type="spell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"user@example.com"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"password"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"password"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test_password_confirmation_mismatch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.assertRaises</w:t>
      </w:r>
      <w:proofErr w:type="spellEnd"/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ValueError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.system</w:t>
      </w:r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.register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ValidUser</w:t>
      </w:r>
      <w:proofErr w:type="spell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"user@example.com"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"Valid123!"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"Invalid123!"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test_password_edge_length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.assertRaises</w:t>
      </w:r>
      <w:proofErr w:type="spellEnd"/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ValueError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.system</w:t>
      </w:r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.register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ValidUser</w:t>
      </w:r>
      <w:proofErr w:type="spellEnd"/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"user@example.com"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"p"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r w:rsidRPr="0023176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101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"p"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r w:rsidRPr="0023176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101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176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test_username_edge_length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.assertTrue</w:t>
      </w:r>
      <w:proofErr w:type="spellEnd"/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.system.register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"U"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</w:t>
      </w:r>
      <w:r w:rsidRPr="00231765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50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"user@example.com"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"Valid123!"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"Valid123!"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3176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Исправленный код для запуска тестов в интерактивной среде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31765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__name__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== 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'__main__'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unittest.main</w:t>
      </w:r>
      <w:proofErr w:type="spellEnd"/>
      <w:proofErr w:type="gram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argv</w:t>
      </w:r>
      <w:proofErr w:type="spellEnd"/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=[</w:t>
      </w:r>
      <w:r w:rsidRPr="0023176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''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exit=</w:t>
      </w:r>
      <w:r w:rsidRPr="00231765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  <w:r w:rsidRPr="002317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231765" w:rsidRPr="00231765" w:rsidRDefault="00231765" w:rsidP="00231765">
      <w:pPr>
        <w:shd w:val="clear" w:color="auto" w:fill="F7F7F7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31765" w:rsidRPr="00231765" w:rsidRDefault="00231765">
      <w:pPr>
        <w:spacing w:after="160" w:line="259" w:lineRule="auto"/>
        <w:jc w:val="left"/>
        <w:rPr>
          <w:b/>
          <w:bCs/>
          <w:lang w:val="en-US"/>
        </w:rPr>
      </w:pPr>
    </w:p>
    <w:p w:rsidR="00231765" w:rsidRDefault="00231765">
      <w:pPr>
        <w:spacing w:after="160" w:line="259" w:lineRule="auto"/>
        <w:jc w:val="left"/>
        <w:rPr>
          <w:b/>
          <w:bCs/>
        </w:rPr>
      </w:pPr>
    </w:p>
    <w:p w:rsidR="00231765" w:rsidRDefault="00231765">
      <w:pPr>
        <w:spacing w:after="160" w:line="259" w:lineRule="auto"/>
        <w:jc w:val="left"/>
        <w:rPr>
          <w:b/>
          <w:bCs/>
        </w:rPr>
      </w:pPr>
    </w:p>
    <w:p w:rsidR="00231765" w:rsidRDefault="00231765">
      <w:pPr>
        <w:spacing w:after="160" w:line="259" w:lineRule="auto"/>
        <w:jc w:val="left"/>
        <w:rPr>
          <w:b/>
          <w:bCs/>
        </w:rPr>
      </w:pPr>
    </w:p>
    <w:p w:rsidR="00231765" w:rsidRDefault="00231765">
      <w:pPr>
        <w:spacing w:after="160" w:line="259" w:lineRule="auto"/>
        <w:jc w:val="left"/>
        <w:rPr>
          <w:b/>
          <w:bCs/>
        </w:rPr>
      </w:pPr>
    </w:p>
    <w:p w:rsidR="00231765" w:rsidRDefault="00231765">
      <w:pPr>
        <w:spacing w:after="160" w:line="259" w:lineRule="auto"/>
        <w:jc w:val="left"/>
        <w:rPr>
          <w:b/>
          <w:bCs/>
        </w:rPr>
      </w:pPr>
    </w:p>
    <w:p w:rsidR="00231765" w:rsidRDefault="00231765">
      <w:pPr>
        <w:spacing w:after="160" w:line="259" w:lineRule="auto"/>
        <w:jc w:val="left"/>
        <w:rPr>
          <w:b/>
          <w:bCs/>
        </w:rPr>
      </w:pPr>
    </w:p>
    <w:p w:rsidR="00231765" w:rsidRDefault="00231765">
      <w:pPr>
        <w:spacing w:after="160" w:line="259" w:lineRule="auto"/>
        <w:jc w:val="left"/>
        <w:rPr>
          <w:b/>
          <w:bCs/>
        </w:rPr>
      </w:pPr>
    </w:p>
    <w:p w:rsidR="00231765" w:rsidRDefault="00231765">
      <w:pPr>
        <w:spacing w:after="160" w:line="259" w:lineRule="auto"/>
        <w:jc w:val="left"/>
        <w:rPr>
          <w:b/>
          <w:bCs/>
        </w:rPr>
      </w:pPr>
    </w:p>
    <w:p w:rsidR="00231765" w:rsidRDefault="00231765">
      <w:pPr>
        <w:spacing w:after="160" w:line="259" w:lineRule="auto"/>
        <w:jc w:val="left"/>
        <w:rPr>
          <w:b/>
          <w:bCs/>
        </w:rPr>
      </w:pPr>
    </w:p>
    <w:p w:rsidR="00231765" w:rsidRDefault="00231765">
      <w:pPr>
        <w:spacing w:after="160" w:line="259" w:lineRule="auto"/>
        <w:jc w:val="left"/>
        <w:rPr>
          <w:b/>
          <w:bCs/>
        </w:rPr>
      </w:pPr>
    </w:p>
    <w:p w:rsidR="00231765" w:rsidRDefault="00231765">
      <w:pPr>
        <w:spacing w:after="160" w:line="259" w:lineRule="auto"/>
        <w:jc w:val="left"/>
        <w:rPr>
          <w:b/>
          <w:bCs/>
        </w:rPr>
      </w:pPr>
    </w:p>
    <w:p w:rsidR="00231765" w:rsidRDefault="00231765">
      <w:pPr>
        <w:spacing w:after="160" w:line="259" w:lineRule="auto"/>
        <w:jc w:val="left"/>
        <w:rPr>
          <w:b/>
          <w:bCs/>
        </w:rPr>
      </w:pPr>
    </w:p>
    <w:p w:rsidR="00231765" w:rsidRDefault="00231765">
      <w:pPr>
        <w:spacing w:after="160" w:line="259" w:lineRule="auto"/>
        <w:jc w:val="left"/>
        <w:rPr>
          <w:b/>
          <w:bCs/>
        </w:rPr>
      </w:pPr>
    </w:p>
    <w:p w:rsidR="00231765" w:rsidRDefault="00231765">
      <w:pPr>
        <w:spacing w:after="160" w:line="259" w:lineRule="auto"/>
        <w:jc w:val="left"/>
        <w:rPr>
          <w:b/>
          <w:bCs/>
        </w:rPr>
      </w:pPr>
    </w:p>
    <w:p w:rsidR="00231765" w:rsidRDefault="00231765">
      <w:pPr>
        <w:spacing w:after="160" w:line="259" w:lineRule="auto"/>
        <w:jc w:val="left"/>
        <w:rPr>
          <w:b/>
          <w:bCs/>
        </w:rPr>
      </w:pPr>
    </w:p>
    <w:p w:rsidR="00692E14" w:rsidRDefault="00231765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lastRenderedPageBreak/>
        <w:t>Отчет о тестировании</w:t>
      </w:r>
    </w:p>
    <w:p w:rsidR="00692E14" w:rsidRDefault="00692E14">
      <w:pPr>
        <w:spacing w:after="160" w:line="259" w:lineRule="auto"/>
        <w:jc w:val="left"/>
        <w:rPr>
          <w:b/>
          <w:bCs/>
        </w:rPr>
      </w:pPr>
    </w:p>
    <w:p w:rsidR="00231765" w:rsidRPr="00231765" w:rsidRDefault="00231765" w:rsidP="00231765">
      <w:pPr>
        <w:spacing w:after="240"/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231765">
        <w:rPr>
          <w:rFonts w:ascii="Helvetica" w:eastAsia="Times New Roman" w:hAnsi="Helvetica" w:cs="Helvetica"/>
          <w:color w:val="24292F"/>
          <w:lang w:eastAsia="ru-RU"/>
        </w:rPr>
        <w:t>В ходе тестирования были выполнены следующие тест-кейсы:</w:t>
      </w:r>
    </w:p>
    <w:p w:rsidR="00231765" w:rsidRPr="00231765" w:rsidRDefault="00231765" w:rsidP="00231765">
      <w:pPr>
        <w:numPr>
          <w:ilvl w:val="0"/>
          <w:numId w:val="4"/>
        </w:numPr>
        <w:spacing w:beforeAutospacing="1" w:afterAutospacing="1"/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231765">
        <w:rPr>
          <w:rFonts w:ascii="Helvetica" w:eastAsia="Times New Roman" w:hAnsi="Helvetica" w:cs="Helvetica"/>
          <w:b/>
          <w:bCs/>
          <w:color w:val="24292F"/>
          <w:lang w:eastAsia="ru-RU"/>
        </w:rPr>
        <w:t>Тест валидного ввода</w:t>
      </w:r>
      <w:proofErr w:type="gramStart"/>
      <w:r w:rsidRPr="00231765">
        <w:rPr>
          <w:rFonts w:ascii="Helvetica" w:eastAsia="Times New Roman" w:hAnsi="Helvetica" w:cs="Helvetica"/>
          <w:color w:val="24292F"/>
          <w:lang w:eastAsia="ru-RU"/>
        </w:rPr>
        <w:t>: Проверяет</w:t>
      </w:r>
      <w:proofErr w:type="gramEnd"/>
      <w:r w:rsidRPr="00231765">
        <w:rPr>
          <w:rFonts w:ascii="Helvetica" w:eastAsia="Times New Roman" w:hAnsi="Helvetica" w:cs="Helvetica"/>
          <w:color w:val="24292F"/>
          <w:lang w:eastAsia="ru-RU"/>
        </w:rPr>
        <w:t>, что метод </w:t>
      </w:r>
      <w:proofErr w:type="spellStart"/>
      <w:r w:rsidRPr="00231765">
        <w:rPr>
          <w:rFonts w:ascii="Consolas" w:eastAsia="Times New Roman" w:hAnsi="Consolas" w:cs="Courier New"/>
          <w:color w:val="24292F"/>
          <w:lang w:eastAsia="ru-RU"/>
        </w:rPr>
        <w:t>register</w:t>
      </w:r>
      <w:proofErr w:type="spellEnd"/>
      <w:r w:rsidRPr="00231765">
        <w:rPr>
          <w:rFonts w:ascii="Helvetica" w:eastAsia="Times New Roman" w:hAnsi="Helvetica" w:cs="Helvetica"/>
          <w:color w:val="24292F"/>
          <w:lang w:eastAsia="ru-RU"/>
        </w:rPr>
        <w:t> возвращает </w:t>
      </w:r>
      <w:proofErr w:type="spellStart"/>
      <w:r w:rsidRPr="00231765">
        <w:rPr>
          <w:rFonts w:ascii="Consolas" w:eastAsia="Times New Roman" w:hAnsi="Consolas" w:cs="Courier New"/>
          <w:color w:val="24292F"/>
          <w:lang w:eastAsia="ru-RU"/>
        </w:rPr>
        <w:t>True</w:t>
      </w:r>
      <w:proofErr w:type="spellEnd"/>
      <w:r w:rsidRPr="00231765">
        <w:rPr>
          <w:rFonts w:ascii="Helvetica" w:eastAsia="Times New Roman" w:hAnsi="Helvetica" w:cs="Helvetica"/>
          <w:color w:val="24292F"/>
          <w:lang w:eastAsia="ru-RU"/>
        </w:rPr>
        <w:t> при корректных входных данных. </w:t>
      </w:r>
      <w:r w:rsidRPr="00231765">
        <w:rPr>
          <w:rFonts w:ascii="Helvetica" w:eastAsia="Times New Roman" w:hAnsi="Helvetica" w:cs="Helvetica"/>
          <w:b/>
          <w:bCs/>
          <w:color w:val="24292F"/>
          <w:lang w:eastAsia="ru-RU"/>
        </w:rPr>
        <w:t>Результат</w:t>
      </w:r>
      <w:r w:rsidRPr="00231765">
        <w:rPr>
          <w:rFonts w:ascii="Helvetica" w:eastAsia="Times New Roman" w:hAnsi="Helvetica" w:cs="Helvetica"/>
          <w:color w:val="24292F"/>
          <w:lang w:eastAsia="ru-RU"/>
        </w:rPr>
        <w:t>: Успешно.</w:t>
      </w:r>
    </w:p>
    <w:p w:rsidR="00231765" w:rsidRPr="00231765" w:rsidRDefault="00231765" w:rsidP="00231765">
      <w:pPr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231765">
        <w:rPr>
          <w:rFonts w:ascii="Helvetica" w:eastAsia="Times New Roman" w:hAnsi="Helvetica" w:cs="Helvetica"/>
          <w:b/>
          <w:bCs/>
          <w:color w:val="24292F"/>
          <w:lang w:eastAsia="ru-RU"/>
        </w:rPr>
        <w:t>Тест недопустимой длины имени пользователя</w:t>
      </w:r>
      <w:proofErr w:type="gramStart"/>
      <w:r w:rsidRPr="00231765">
        <w:rPr>
          <w:rFonts w:ascii="Helvetica" w:eastAsia="Times New Roman" w:hAnsi="Helvetica" w:cs="Helvetica"/>
          <w:color w:val="24292F"/>
          <w:lang w:eastAsia="ru-RU"/>
        </w:rPr>
        <w:t>: Проверяет</w:t>
      </w:r>
      <w:proofErr w:type="gramEnd"/>
      <w:r w:rsidRPr="00231765">
        <w:rPr>
          <w:rFonts w:ascii="Helvetica" w:eastAsia="Times New Roman" w:hAnsi="Helvetica" w:cs="Helvetica"/>
          <w:color w:val="24292F"/>
          <w:lang w:eastAsia="ru-RU"/>
        </w:rPr>
        <w:t>, что метод генерирует исключение при слишком коротком или длинном имени пользователя. </w:t>
      </w:r>
      <w:r w:rsidRPr="00231765">
        <w:rPr>
          <w:rFonts w:ascii="Helvetica" w:eastAsia="Times New Roman" w:hAnsi="Helvetica" w:cs="Helvetica"/>
          <w:b/>
          <w:bCs/>
          <w:color w:val="24292F"/>
          <w:lang w:eastAsia="ru-RU"/>
        </w:rPr>
        <w:t>Результат</w:t>
      </w:r>
      <w:r w:rsidRPr="00231765">
        <w:rPr>
          <w:rFonts w:ascii="Helvetica" w:eastAsia="Times New Roman" w:hAnsi="Helvetica" w:cs="Helvetica"/>
          <w:color w:val="24292F"/>
          <w:lang w:eastAsia="ru-RU"/>
        </w:rPr>
        <w:t>: Успешно.</w:t>
      </w:r>
    </w:p>
    <w:p w:rsidR="00231765" w:rsidRPr="00231765" w:rsidRDefault="00231765" w:rsidP="00231765">
      <w:pPr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231765">
        <w:rPr>
          <w:rFonts w:ascii="Helvetica" w:eastAsia="Times New Roman" w:hAnsi="Helvetica" w:cs="Helvetica"/>
          <w:b/>
          <w:bCs/>
          <w:color w:val="24292F"/>
          <w:lang w:eastAsia="ru-RU"/>
        </w:rPr>
        <w:t>Тест формата электронной почты</w:t>
      </w:r>
      <w:proofErr w:type="gramStart"/>
      <w:r w:rsidRPr="00231765">
        <w:rPr>
          <w:rFonts w:ascii="Helvetica" w:eastAsia="Times New Roman" w:hAnsi="Helvetica" w:cs="Helvetica"/>
          <w:color w:val="24292F"/>
          <w:lang w:eastAsia="ru-RU"/>
        </w:rPr>
        <w:t>: Проверяет</w:t>
      </w:r>
      <w:proofErr w:type="gramEnd"/>
      <w:r w:rsidRPr="00231765">
        <w:rPr>
          <w:rFonts w:ascii="Helvetica" w:eastAsia="Times New Roman" w:hAnsi="Helvetica" w:cs="Helvetica"/>
          <w:color w:val="24292F"/>
          <w:lang w:eastAsia="ru-RU"/>
        </w:rPr>
        <w:t>, что метод генерирует исключение при неверном формате электронной почты. </w:t>
      </w:r>
      <w:r w:rsidRPr="00231765">
        <w:rPr>
          <w:rFonts w:ascii="Helvetica" w:eastAsia="Times New Roman" w:hAnsi="Helvetica" w:cs="Helvetica"/>
          <w:b/>
          <w:bCs/>
          <w:color w:val="24292F"/>
          <w:lang w:eastAsia="ru-RU"/>
        </w:rPr>
        <w:t>Результат</w:t>
      </w:r>
      <w:r w:rsidRPr="00231765">
        <w:rPr>
          <w:rFonts w:ascii="Helvetica" w:eastAsia="Times New Roman" w:hAnsi="Helvetica" w:cs="Helvetica"/>
          <w:color w:val="24292F"/>
          <w:lang w:eastAsia="ru-RU"/>
        </w:rPr>
        <w:t>: Успешно.</w:t>
      </w:r>
    </w:p>
    <w:p w:rsidR="00231765" w:rsidRPr="00231765" w:rsidRDefault="00231765" w:rsidP="00231765">
      <w:pPr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231765">
        <w:rPr>
          <w:rFonts w:ascii="Helvetica" w:eastAsia="Times New Roman" w:hAnsi="Helvetica" w:cs="Helvetica"/>
          <w:b/>
          <w:bCs/>
          <w:color w:val="24292F"/>
          <w:lang w:eastAsia="ru-RU"/>
        </w:rPr>
        <w:t>Тест требований к паролю</w:t>
      </w:r>
      <w:proofErr w:type="gramStart"/>
      <w:r w:rsidRPr="00231765">
        <w:rPr>
          <w:rFonts w:ascii="Helvetica" w:eastAsia="Times New Roman" w:hAnsi="Helvetica" w:cs="Helvetica"/>
          <w:color w:val="24292F"/>
          <w:lang w:eastAsia="ru-RU"/>
        </w:rPr>
        <w:t>: Проверяет</w:t>
      </w:r>
      <w:proofErr w:type="gramEnd"/>
      <w:r w:rsidRPr="00231765">
        <w:rPr>
          <w:rFonts w:ascii="Helvetica" w:eastAsia="Times New Roman" w:hAnsi="Helvetica" w:cs="Helvetica"/>
          <w:color w:val="24292F"/>
          <w:lang w:eastAsia="ru-RU"/>
        </w:rPr>
        <w:t>, что метод генерирует исключение при несоответствии пароля требованиям. </w:t>
      </w:r>
      <w:r w:rsidRPr="00231765">
        <w:rPr>
          <w:rFonts w:ascii="Helvetica" w:eastAsia="Times New Roman" w:hAnsi="Helvetica" w:cs="Helvetica"/>
          <w:b/>
          <w:bCs/>
          <w:color w:val="24292F"/>
          <w:lang w:eastAsia="ru-RU"/>
        </w:rPr>
        <w:t>Результат</w:t>
      </w:r>
      <w:r w:rsidRPr="00231765">
        <w:rPr>
          <w:rFonts w:ascii="Helvetica" w:eastAsia="Times New Roman" w:hAnsi="Helvetica" w:cs="Helvetica"/>
          <w:color w:val="24292F"/>
          <w:lang w:eastAsia="ru-RU"/>
        </w:rPr>
        <w:t>: Успешно.</w:t>
      </w:r>
    </w:p>
    <w:p w:rsidR="00231765" w:rsidRPr="00231765" w:rsidRDefault="00231765" w:rsidP="00231765">
      <w:pPr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231765">
        <w:rPr>
          <w:rFonts w:ascii="Helvetica" w:eastAsia="Times New Roman" w:hAnsi="Helvetica" w:cs="Helvetica"/>
          <w:b/>
          <w:bCs/>
          <w:color w:val="24292F"/>
          <w:lang w:eastAsia="ru-RU"/>
        </w:rPr>
        <w:t>Тест соответствия пароля и подтверждения пароля</w:t>
      </w:r>
      <w:proofErr w:type="gramStart"/>
      <w:r w:rsidRPr="00231765">
        <w:rPr>
          <w:rFonts w:ascii="Helvetica" w:eastAsia="Times New Roman" w:hAnsi="Helvetica" w:cs="Helvetica"/>
          <w:color w:val="24292F"/>
          <w:lang w:eastAsia="ru-RU"/>
        </w:rPr>
        <w:t>: Проверяет</w:t>
      </w:r>
      <w:proofErr w:type="gramEnd"/>
      <w:r w:rsidRPr="00231765">
        <w:rPr>
          <w:rFonts w:ascii="Helvetica" w:eastAsia="Times New Roman" w:hAnsi="Helvetica" w:cs="Helvetica"/>
          <w:color w:val="24292F"/>
          <w:lang w:eastAsia="ru-RU"/>
        </w:rPr>
        <w:t>, что метод генерирует исключение, если пароль и подтверждение пароля не совпадают. </w:t>
      </w:r>
      <w:r w:rsidRPr="00231765">
        <w:rPr>
          <w:rFonts w:ascii="Helvetica" w:eastAsia="Times New Roman" w:hAnsi="Helvetica" w:cs="Helvetica"/>
          <w:b/>
          <w:bCs/>
          <w:color w:val="24292F"/>
          <w:lang w:eastAsia="ru-RU"/>
        </w:rPr>
        <w:t>Результат</w:t>
      </w:r>
      <w:r w:rsidRPr="00231765">
        <w:rPr>
          <w:rFonts w:ascii="Helvetica" w:eastAsia="Times New Roman" w:hAnsi="Helvetica" w:cs="Helvetica"/>
          <w:color w:val="24292F"/>
          <w:lang w:eastAsia="ru-RU"/>
        </w:rPr>
        <w:t>: Успешно.</w:t>
      </w:r>
    </w:p>
    <w:p w:rsidR="00231765" w:rsidRPr="00231765" w:rsidRDefault="00231765" w:rsidP="00231765">
      <w:pPr>
        <w:jc w:val="left"/>
        <w:rPr>
          <w:rFonts w:ascii="Helvetica" w:eastAsia="Times New Roman" w:hAnsi="Helvetica" w:cs="Helvetica"/>
          <w:color w:val="24292F"/>
          <w:lang w:eastAsia="ru-RU"/>
        </w:rPr>
      </w:pPr>
      <w:r w:rsidRPr="00231765">
        <w:rPr>
          <w:rFonts w:ascii="Helvetica" w:eastAsia="Times New Roman" w:hAnsi="Helvetica" w:cs="Helvetica"/>
          <w:color w:val="24292F"/>
          <w:lang w:eastAsia="ru-RU"/>
        </w:rPr>
        <w:t xml:space="preserve">Выявленные дефекты: </w:t>
      </w:r>
      <w:proofErr w:type="gramStart"/>
      <w:r w:rsidRPr="00231765">
        <w:rPr>
          <w:rFonts w:ascii="Helvetica" w:eastAsia="Times New Roman" w:hAnsi="Helvetica" w:cs="Helvetica"/>
          <w:color w:val="24292F"/>
          <w:lang w:eastAsia="ru-RU"/>
        </w:rPr>
        <w:t>В</w:t>
      </w:r>
      <w:proofErr w:type="gramEnd"/>
      <w:r w:rsidRPr="00231765">
        <w:rPr>
          <w:rFonts w:ascii="Helvetica" w:eastAsia="Times New Roman" w:hAnsi="Helvetica" w:cs="Helvetica"/>
          <w:color w:val="24292F"/>
          <w:lang w:eastAsia="ru-RU"/>
        </w:rPr>
        <w:t xml:space="preserve"> ходе тестирования серьезных дефектов обнаружено не было, что свидетельствует о высоком качестве реализации метода </w:t>
      </w:r>
      <w:proofErr w:type="spellStart"/>
      <w:r w:rsidRPr="00231765">
        <w:rPr>
          <w:rFonts w:ascii="Consolas" w:eastAsia="Times New Roman" w:hAnsi="Consolas" w:cs="Courier New"/>
          <w:color w:val="24292F"/>
          <w:lang w:eastAsia="ru-RU"/>
        </w:rPr>
        <w:t>register</w:t>
      </w:r>
      <w:proofErr w:type="spellEnd"/>
      <w:r w:rsidRPr="00231765">
        <w:rPr>
          <w:rFonts w:ascii="Helvetica" w:eastAsia="Times New Roman" w:hAnsi="Helvetica" w:cs="Helvetica"/>
          <w:color w:val="24292F"/>
          <w:lang w:eastAsia="ru-RU"/>
        </w:rPr>
        <w:t>.</w:t>
      </w:r>
    </w:p>
    <w:p w:rsidR="00692E14" w:rsidRDefault="00901FFE">
      <w:pPr>
        <w:spacing w:after="160" w:line="259" w:lineRule="auto"/>
        <w:jc w:val="left"/>
        <w:rPr>
          <w:rFonts w:eastAsia="Times New Roman"/>
          <w:szCs w:val="24"/>
          <w:lang w:eastAsia="ru-RU"/>
        </w:rPr>
      </w:pPr>
      <w:r>
        <w:br w:type="page"/>
      </w: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  <w:r>
        <w:rPr>
          <w:b/>
          <w:bCs/>
        </w:rPr>
        <w:t>Выводы</w:t>
      </w:r>
    </w:p>
    <w:p w:rsidR="00231765" w:rsidRPr="00231765" w:rsidRDefault="00231765" w:rsidP="00231765">
      <w:pPr>
        <w:pStyle w:val="4"/>
        <w:spacing w:before="360" w:after="240"/>
        <w:rPr>
          <w:rFonts w:ascii="Helvetica" w:eastAsia="Times New Roman" w:hAnsi="Helvetica" w:cs="Helvetica"/>
          <w:color w:val="24292F"/>
          <w:lang w:eastAsia="ru-RU"/>
        </w:rPr>
      </w:pPr>
      <w:r w:rsidRPr="00231765">
        <w:rPr>
          <w:rFonts w:ascii="Helvetica" w:hAnsi="Helvetica" w:cs="Helvetica"/>
          <w:color w:val="24292F"/>
        </w:rPr>
        <w:t>Выводы по работе</w:t>
      </w:r>
    </w:p>
    <w:p w:rsidR="00231765" w:rsidRPr="00231765" w:rsidRDefault="00231765" w:rsidP="00231765">
      <w:pPr>
        <w:pStyle w:val="aa"/>
        <w:spacing w:before="0" w:beforeAutospacing="0" w:after="0"/>
        <w:rPr>
          <w:rFonts w:ascii="Helvetica" w:hAnsi="Helvetica" w:cs="Helvetica"/>
          <w:color w:val="24292F"/>
          <w:sz w:val="28"/>
          <w:szCs w:val="28"/>
        </w:rPr>
      </w:pPr>
      <w:r w:rsidRPr="00231765">
        <w:rPr>
          <w:rFonts w:ascii="Helvetica" w:hAnsi="Helvetica" w:cs="Helvetica"/>
          <w:color w:val="24292F"/>
          <w:sz w:val="28"/>
          <w:szCs w:val="28"/>
        </w:rPr>
        <w:t>Реализация и выполнение юнит-тестов для системы регистрации пользователей позволила подтвердить ее надежность и корректность работы. Использование фреймворка </w:t>
      </w:r>
      <w:proofErr w:type="spellStart"/>
      <w:r w:rsidRPr="00231765">
        <w:rPr>
          <w:rStyle w:val="HTML"/>
          <w:rFonts w:ascii="Consolas" w:hAnsi="Consolas"/>
          <w:color w:val="24292F"/>
          <w:sz w:val="28"/>
          <w:szCs w:val="28"/>
        </w:rPr>
        <w:t>unittest</w:t>
      </w:r>
      <w:proofErr w:type="spellEnd"/>
      <w:r w:rsidRPr="00231765">
        <w:rPr>
          <w:rFonts w:ascii="Helvetica" w:hAnsi="Helvetica" w:cs="Helvetica"/>
          <w:color w:val="24292F"/>
          <w:sz w:val="28"/>
          <w:szCs w:val="28"/>
        </w:rPr>
        <w:t> обеспечило эффективную организацию тестирования и получение четких результатов. Тесты покрыли ключевые аспекты функционала регистрации, что снижает риск возникновения ошибок при дальнейшем использовании системы. В результате тестирования можно сделать вывод о высоком качестве разработанного программного обеспечения и его готовности к эксплуатации.</w:t>
      </w: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231765" w:rsidRDefault="00231765">
      <w:pPr>
        <w:rPr>
          <w:b/>
          <w:bCs/>
        </w:rPr>
      </w:pPr>
    </w:p>
    <w:p w:rsidR="00692E14" w:rsidRDefault="00901FFE">
      <w:pPr>
        <w:rPr>
          <w:b/>
          <w:bCs/>
        </w:rPr>
      </w:pPr>
      <w:r>
        <w:rPr>
          <w:b/>
          <w:bCs/>
        </w:rPr>
        <w:t>Источники</w:t>
      </w:r>
    </w:p>
    <w:p w:rsidR="00692E14" w:rsidRDefault="00692E14"/>
    <w:p w:rsidR="00231765" w:rsidRDefault="00231765" w:rsidP="00231765">
      <w:pPr>
        <w:pStyle w:val="aa"/>
        <w:numPr>
          <w:ilvl w:val="0"/>
          <w:numId w:val="5"/>
        </w:numPr>
        <w:spacing w:before="0" w:beforeAutospacing="0" w:after="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b"/>
          <w:rFonts w:ascii="Helvetica" w:hAnsi="Helvetica" w:cs="Helvetica"/>
          <w:color w:val="24292F"/>
          <w:sz w:val="21"/>
          <w:szCs w:val="21"/>
        </w:rPr>
        <w:t xml:space="preserve">Официальная документация </w:t>
      </w:r>
      <w:proofErr w:type="spellStart"/>
      <w:r>
        <w:rPr>
          <w:rStyle w:val="ab"/>
          <w:rFonts w:ascii="Helvetica" w:hAnsi="Helvetica" w:cs="Helvetica"/>
          <w:color w:val="24292F"/>
          <w:sz w:val="21"/>
          <w:szCs w:val="21"/>
        </w:rPr>
        <w:t>Python</w:t>
      </w:r>
      <w:proofErr w:type="spellEnd"/>
      <w:r>
        <w:rPr>
          <w:rStyle w:val="ab"/>
          <w:rFonts w:ascii="Helvetica" w:hAnsi="Helvetica" w:cs="Helvetica"/>
          <w:color w:val="24292F"/>
          <w:sz w:val="21"/>
          <w:szCs w:val="21"/>
        </w:rPr>
        <w:t xml:space="preserve"> по </w:t>
      </w:r>
      <w:proofErr w:type="spellStart"/>
      <w:r>
        <w:rPr>
          <w:rStyle w:val="HTML"/>
          <w:rFonts w:ascii="Consolas" w:hAnsi="Consolas"/>
          <w:b/>
          <w:bCs/>
          <w:color w:val="24292F"/>
          <w:sz w:val="18"/>
          <w:szCs w:val="18"/>
        </w:rPr>
        <w:t>unittest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231765" w:rsidRDefault="00231765" w:rsidP="00231765">
      <w:pPr>
        <w:numPr>
          <w:ilvl w:val="1"/>
          <w:numId w:val="5"/>
        </w:numPr>
        <w:spacing w:beforeAutospacing="1" w:afterAutospacing="1"/>
        <w:jc w:val="left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Основной источник информации о модуле </w:t>
      </w:r>
      <w:proofErr w:type="spellStart"/>
      <w:r>
        <w:rPr>
          <w:rStyle w:val="HTML"/>
          <w:rFonts w:ascii="Consolas" w:eastAsia="MS Mincho" w:hAnsi="Consolas"/>
          <w:color w:val="24292F"/>
          <w:sz w:val="18"/>
          <w:szCs w:val="18"/>
        </w:rPr>
        <w:t>unittest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, включая подробное описание функционала и примеры использования.</w:t>
      </w:r>
    </w:p>
    <w:p w:rsidR="00231765" w:rsidRDefault="00231765" w:rsidP="00231765">
      <w:pPr>
        <w:numPr>
          <w:ilvl w:val="1"/>
          <w:numId w:val="5"/>
        </w:numPr>
        <w:spacing w:before="60" w:after="100" w:afterAutospacing="1"/>
        <w:jc w:val="left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URL: </w:t>
      </w:r>
      <w:hyperlink r:id="rId7" w:tgtFrame="_blank" w:history="1">
        <w:r>
          <w:rPr>
            <w:rStyle w:val="ac"/>
            <w:rFonts w:ascii="Helvetica" w:hAnsi="Helvetica" w:cs="Helvetica"/>
            <w:sz w:val="21"/>
            <w:szCs w:val="21"/>
          </w:rPr>
          <w:t>https://docs.python.org/3/library/unittest.html</w:t>
        </w:r>
      </w:hyperlink>
    </w:p>
    <w:p w:rsidR="00231765" w:rsidRDefault="00231765" w:rsidP="00231765">
      <w:pPr>
        <w:pStyle w:val="aa"/>
        <w:numPr>
          <w:ilvl w:val="0"/>
          <w:numId w:val="5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Style w:val="ab"/>
          <w:rFonts w:ascii="Helvetica" w:hAnsi="Helvetica" w:cs="Helvetica"/>
          <w:color w:val="24292F"/>
          <w:sz w:val="21"/>
          <w:szCs w:val="21"/>
        </w:rPr>
        <w:t xml:space="preserve">Документация </w:t>
      </w:r>
      <w:proofErr w:type="spellStart"/>
      <w:r>
        <w:rPr>
          <w:rStyle w:val="ab"/>
          <w:rFonts w:ascii="Helvetica" w:hAnsi="Helvetica" w:cs="Helvetica"/>
          <w:color w:val="24292F"/>
          <w:sz w:val="21"/>
          <w:szCs w:val="21"/>
        </w:rPr>
        <w:t>Jupyter</w:t>
      </w:r>
      <w:proofErr w:type="spellEnd"/>
      <w:r>
        <w:rPr>
          <w:rStyle w:val="ab"/>
          <w:rFonts w:ascii="Helvetica" w:hAnsi="Helvetica" w:cs="Helvetica"/>
          <w:color w:val="24292F"/>
          <w:sz w:val="21"/>
          <w:szCs w:val="21"/>
        </w:rPr>
        <w:t xml:space="preserve"> </w:t>
      </w:r>
      <w:proofErr w:type="spellStart"/>
      <w:r>
        <w:rPr>
          <w:rStyle w:val="ab"/>
          <w:rFonts w:ascii="Helvetica" w:hAnsi="Helvetica" w:cs="Helvetica"/>
          <w:color w:val="24292F"/>
          <w:sz w:val="21"/>
          <w:szCs w:val="21"/>
        </w:rPr>
        <w:t>Notebook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:</w:t>
      </w:r>
    </w:p>
    <w:p w:rsidR="00231765" w:rsidRDefault="00231765" w:rsidP="00231765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Документация, касающаяся использования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Jupyter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Notebooks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, может быть полезна для понимания особенностей интерактивной разработки и тестирования.</w:t>
      </w:r>
    </w:p>
    <w:p w:rsidR="00231765" w:rsidRDefault="00231765" w:rsidP="00231765">
      <w:pPr>
        <w:numPr>
          <w:ilvl w:val="1"/>
          <w:numId w:val="5"/>
        </w:numPr>
        <w:spacing w:before="60" w:after="100" w:afterAutospacing="1"/>
        <w:jc w:val="left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URL: </w:t>
      </w:r>
      <w:hyperlink r:id="rId8" w:tgtFrame="_blank" w:history="1">
        <w:r>
          <w:rPr>
            <w:rStyle w:val="ac"/>
            <w:rFonts w:ascii="Helvetica" w:hAnsi="Helvetica" w:cs="Helvetica"/>
            <w:sz w:val="21"/>
            <w:szCs w:val="21"/>
          </w:rPr>
          <w:t>https://jupyter-notebook.readthedocs.io/en/stable/</w:t>
        </w:r>
      </w:hyperlink>
    </w:p>
    <w:p w:rsidR="00231765" w:rsidRDefault="00231765" w:rsidP="00231765">
      <w:pPr>
        <w:pStyle w:val="3"/>
        <w:spacing w:before="360" w:beforeAutospacing="0" w:after="240" w:afterAutospacing="0"/>
        <w:rPr>
          <w:rFonts w:ascii="Helvetica" w:hAnsi="Helvetica" w:cs="Helvetica"/>
          <w:color w:val="24292F"/>
          <w:sz w:val="30"/>
          <w:szCs w:val="30"/>
        </w:rPr>
      </w:pPr>
      <w:r>
        <w:rPr>
          <w:rFonts w:ascii="Helvetica" w:hAnsi="Helvetica" w:cs="Helvetica"/>
          <w:color w:val="24292F"/>
          <w:sz w:val="30"/>
          <w:szCs w:val="30"/>
        </w:rPr>
        <w:t>Книги</w:t>
      </w:r>
    </w:p>
    <w:p w:rsidR="00231765" w:rsidRPr="00231765" w:rsidRDefault="00231765" w:rsidP="00231765">
      <w:pPr>
        <w:pStyle w:val="aa"/>
        <w:numPr>
          <w:ilvl w:val="0"/>
          <w:numId w:val="6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  <w:lang w:val="en-US"/>
        </w:rPr>
      </w:pPr>
      <w:r w:rsidRPr="00231765">
        <w:rPr>
          <w:rStyle w:val="ab"/>
          <w:rFonts w:ascii="Helvetica" w:hAnsi="Helvetica" w:cs="Helvetica"/>
          <w:color w:val="24292F"/>
          <w:sz w:val="21"/>
          <w:szCs w:val="21"/>
          <w:lang w:val="en-US"/>
        </w:rPr>
        <w:t>"Python Testing with pytest" by Brian Okken</w:t>
      </w:r>
      <w:r w:rsidRPr="00231765">
        <w:rPr>
          <w:rFonts w:ascii="Helvetica" w:hAnsi="Helvetica" w:cs="Helvetica"/>
          <w:color w:val="24292F"/>
          <w:sz w:val="21"/>
          <w:szCs w:val="21"/>
          <w:lang w:val="en-US"/>
        </w:rPr>
        <w:t>:</w:t>
      </w:r>
    </w:p>
    <w:p w:rsidR="00231765" w:rsidRDefault="00231765" w:rsidP="00231765">
      <w:pPr>
        <w:numPr>
          <w:ilvl w:val="1"/>
          <w:numId w:val="6"/>
        </w:numPr>
        <w:spacing w:beforeAutospacing="1" w:afterAutospacing="1"/>
        <w:jc w:val="left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Хотя книга сосредоточена на использовании </w:t>
      </w:r>
      <w:proofErr w:type="spellStart"/>
      <w:r>
        <w:rPr>
          <w:rStyle w:val="HTML"/>
          <w:rFonts w:ascii="Consolas" w:eastAsia="MS Mincho" w:hAnsi="Consolas"/>
          <w:color w:val="24292F"/>
          <w:sz w:val="18"/>
          <w:szCs w:val="18"/>
        </w:rPr>
        <w:t>pytest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, она содержит много полезной информации о тестировании в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Python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 xml:space="preserve"> в целом, которая может быть применима и при использовании </w:t>
      </w:r>
      <w:proofErr w:type="spellStart"/>
      <w:r>
        <w:rPr>
          <w:rStyle w:val="HTML"/>
          <w:rFonts w:ascii="Consolas" w:eastAsia="MS Mincho" w:hAnsi="Consolas"/>
          <w:color w:val="24292F"/>
          <w:sz w:val="18"/>
          <w:szCs w:val="18"/>
        </w:rPr>
        <w:t>unittest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.</w:t>
      </w:r>
    </w:p>
    <w:p w:rsidR="00231765" w:rsidRDefault="00231765" w:rsidP="00231765">
      <w:pPr>
        <w:numPr>
          <w:ilvl w:val="1"/>
          <w:numId w:val="6"/>
        </w:numPr>
        <w:spacing w:before="60" w:after="100" w:afterAutospacing="1"/>
        <w:jc w:val="left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ISBN: 1680502409</w:t>
      </w:r>
    </w:p>
    <w:p w:rsidR="00231765" w:rsidRPr="00231765" w:rsidRDefault="00231765" w:rsidP="00231765">
      <w:pPr>
        <w:pStyle w:val="aa"/>
        <w:numPr>
          <w:ilvl w:val="0"/>
          <w:numId w:val="6"/>
        </w:numPr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  <w:lang w:val="en-US"/>
        </w:rPr>
      </w:pPr>
      <w:r w:rsidRPr="00231765">
        <w:rPr>
          <w:rStyle w:val="ab"/>
          <w:rFonts w:ascii="Helvetica" w:hAnsi="Helvetica" w:cs="Helvetica"/>
          <w:color w:val="24292F"/>
          <w:sz w:val="21"/>
          <w:szCs w:val="21"/>
          <w:lang w:val="en-US"/>
        </w:rPr>
        <w:t>"Test-Driven Development with Python" by Harry J.W. Percival</w:t>
      </w:r>
      <w:r w:rsidRPr="00231765">
        <w:rPr>
          <w:rFonts w:ascii="Helvetica" w:hAnsi="Helvetica" w:cs="Helvetica"/>
          <w:color w:val="24292F"/>
          <w:sz w:val="21"/>
          <w:szCs w:val="21"/>
          <w:lang w:val="en-US"/>
        </w:rPr>
        <w:t>:</w:t>
      </w:r>
    </w:p>
    <w:p w:rsidR="00231765" w:rsidRDefault="00231765" w:rsidP="00231765">
      <w:pPr>
        <w:numPr>
          <w:ilvl w:val="1"/>
          <w:numId w:val="6"/>
        </w:numPr>
        <w:spacing w:beforeAutospacing="1" w:afterAutospacing="1"/>
        <w:jc w:val="left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 xml:space="preserve">Книга охватывает тест-ориентированную разработку (TDD) с использованием </w:t>
      </w:r>
      <w:proofErr w:type="spellStart"/>
      <w:r>
        <w:rPr>
          <w:rFonts w:ascii="Helvetica" w:hAnsi="Helvetica" w:cs="Helvetica"/>
          <w:color w:val="24292F"/>
          <w:sz w:val="21"/>
          <w:szCs w:val="21"/>
        </w:rPr>
        <w:t>Python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, включая подробное рассмотрение </w:t>
      </w:r>
      <w:proofErr w:type="spellStart"/>
      <w:r>
        <w:rPr>
          <w:rStyle w:val="HTML"/>
          <w:rFonts w:ascii="Consolas" w:eastAsia="MS Mincho" w:hAnsi="Consolas"/>
          <w:color w:val="24292F"/>
          <w:sz w:val="18"/>
          <w:szCs w:val="18"/>
        </w:rPr>
        <w:t>unittest</w:t>
      </w:r>
      <w:proofErr w:type="spellEnd"/>
      <w:r>
        <w:rPr>
          <w:rFonts w:ascii="Helvetica" w:hAnsi="Helvetica" w:cs="Helvetica"/>
          <w:color w:val="24292F"/>
          <w:sz w:val="21"/>
          <w:szCs w:val="21"/>
        </w:rPr>
        <w:t>.</w:t>
      </w:r>
    </w:p>
    <w:p w:rsidR="00231765" w:rsidRDefault="00231765" w:rsidP="00231765">
      <w:pPr>
        <w:numPr>
          <w:ilvl w:val="1"/>
          <w:numId w:val="6"/>
        </w:numPr>
        <w:spacing w:before="60" w:after="100" w:afterAutospacing="1"/>
        <w:jc w:val="left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ISBN: 1491958707</w:t>
      </w:r>
    </w:p>
    <w:p w:rsidR="00692E14" w:rsidRPr="007F2162" w:rsidRDefault="00692E14" w:rsidP="00231765">
      <w:pPr>
        <w:pStyle w:val="a9"/>
        <w:ind w:left="360"/>
        <w:jc w:val="left"/>
      </w:pPr>
      <w:bookmarkStart w:id="0" w:name="_GoBack"/>
      <w:bookmarkEnd w:id="0"/>
    </w:p>
    <w:sectPr w:rsidR="00692E14" w:rsidRPr="007F216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FFE" w:rsidRDefault="00901FFE">
      <w:r>
        <w:separator/>
      </w:r>
    </w:p>
  </w:endnote>
  <w:endnote w:type="continuationSeparator" w:id="0">
    <w:p w:rsidR="00901FFE" w:rsidRDefault="00901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4897993"/>
      <w:docPartObj>
        <w:docPartGallery w:val="AutoText"/>
      </w:docPartObj>
    </w:sdtPr>
    <w:sdtEndPr/>
    <w:sdtContent>
      <w:p w:rsidR="00692E14" w:rsidRDefault="00901FF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92E14" w:rsidRDefault="00692E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FFE" w:rsidRDefault="00901FFE">
      <w:r>
        <w:separator/>
      </w:r>
    </w:p>
  </w:footnote>
  <w:footnote w:type="continuationSeparator" w:id="0">
    <w:p w:rsidR="00901FFE" w:rsidRDefault="00901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8A98E"/>
    <w:multiLevelType w:val="singleLevel"/>
    <w:tmpl w:val="20F8A98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EA95156"/>
    <w:multiLevelType w:val="multilevel"/>
    <w:tmpl w:val="1870D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307A2"/>
    <w:multiLevelType w:val="multilevel"/>
    <w:tmpl w:val="41D307A2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3" w:hanging="2160"/>
      </w:pPr>
      <w:rPr>
        <w:rFonts w:hint="default"/>
      </w:rPr>
    </w:lvl>
  </w:abstractNum>
  <w:abstractNum w:abstractNumId="3" w15:restartNumberingAfterBreak="0">
    <w:nsid w:val="49B909A2"/>
    <w:multiLevelType w:val="multilevel"/>
    <w:tmpl w:val="8B14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632722"/>
    <w:multiLevelType w:val="multilevel"/>
    <w:tmpl w:val="1A76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3722F"/>
    <w:multiLevelType w:val="multilevel"/>
    <w:tmpl w:val="97E01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BE2"/>
    <w:rsid w:val="001105D3"/>
    <w:rsid w:val="001964C4"/>
    <w:rsid w:val="00231765"/>
    <w:rsid w:val="00304CE2"/>
    <w:rsid w:val="003B4BE2"/>
    <w:rsid w:val="00497A89"/>
    <w:rsid w:val="005868D1"/>
    <w:rsid w:val="00692E14"/>
    <w:rsid w:val="007F2162"/>
    <w:rsid w:val="008A4E42"/>
    <w:rsid w:val="008F6CA9"/>
    <w:rsid w:val="00901FFE"/>
    <w:rsid w:val="00B370FD"/>
    <w:rsid w:val="00DB0F6F"/>
    <w:rsid w:val="00E34373"/>
    <w:rsid w:val="00EE751B"/>
    <w:rsid w:val="00FE2901"/>
    <w:rsid w:val="4C6D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6EE8"/>
  <w15:docId w15:val="{E02A22EF-863F-447C-82A7-C8BD02E8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center"/>
    </w:pPr>
    <w:rPr>
      <w:rFonts w:ascii="Times New Roman" w:eastAsia="MS Mincho" w:hAnsi="Times New Roman" w:cs="Times New Roman"/>
      <w:sz w:val="28"/>
      <w:szCs w:val="28"/>
      <w:lang w:eastAsia="ja-JP"/>
    </w:rPr>
  </w:style>
  <w:style w:type="paragraph" w:styleId="3">
    <w:name w:val="heading 3"/>
    <w:basedOn w:val="a"/>
    <w:link w:val="30"/>
    <w:uiPriority w:val="9"/>
    <w:qFormat/>
    <w:rsid w:val="007F2162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1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Body Text Indent"/>
    <w:basedOn w:val="a"/>
    <w:link w:val="a6"/>
    <w:unhideWhenUsed/>
    <w:pPr>
      <w:spacing w:after="120"/>
      <w:ind w:left="283"/>
      <w:jc w:val="left"/>
    </w:pPr>
    <w:rPr>
      <w:rFonts w:eastAsia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character" w:customStyle="1" w:styleId="a6">
    <w:name w:val="Основной текст с отступом Знак"/>
    <w:basedOn w:val="a0"/>
    <w:link w:val="a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eastAsia="MS Mincho" w:hAnsi="Times New Roman" w:cs="Times New Roman"/>
      <w:sz w:val="28"/>
      <w:szCs w:val="28"/>
      <w:lang w:eastAsia="ja-JP"/>
    </w:rPr>
  </w:style>
  <w:style w:type="character" w:customStyle="1" w:styleId="a8">
    <w:name w:val="Нижний колонтитул Знак"/>
    <w:basedOn w:val="a0"/>
    <w:link w:val="a7"/>
    <w:uiPriority w:val="99"/>
    <w:rPr>
      <w:rFonts w:ascii="Times New Roman" w:eastAsia="MS Mincho" w:hAnsi="Times New Roman" w:cs="Times New Roman"/>
      <w:sz w:val="28"/>
      <w:szCs w:val="28"/>
      <w:lang w:eastAsia="ja-JP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F21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7F2162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7F2162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23176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23176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ja-JP"/>
    </w:rPr>
  </w:style>
  <w:style w:type="character" w:styleId="ac">
    <w:name w:val="Hyperlink"/>
    <w:basedOn w:val="a0"/>
    <w:uiPriority w:val="99"/>
    <w:semiHidden/>
    <w:unhideWhenUsed/>
    <w:rsid w:val="00231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-notebook.readthedocs.io/en/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unit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Русаков Георгий</dc:creator>
  <cp:lastModifiedBy>Selecty</cp:lastModifiedBy>
  <cp:revision>2</cp:revision>
  <dcterms:created xsi:type="dcterms:W3CDTF">2024-04-18T06:09:00Z</dcterms:created>
  <dcterms:modified xsi:type="dcterms:W3CDTF">2024-04-18T06:09:00Z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BA6DB8AB603549A8A0C733D3B1C5A367_13</vt:lpwstr>
  </property>
</Properties>
</file>