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177" w:type="dxa"/>
        <w:jc w:val="left"/>
        <w:tblInd w:w="-442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1712"/>
        <w:gridCol w:w="567"/>
        <w:gridCol w:w="387"/>
        <w:gridCol w:w="384"/>
        <w:gridCol w:w="385"/>
        <w:gridCol w:w="384"/>
        <w:gridCol w:w="383"/>
        <w:gridCol w:w="380"/>
        <w:gridCol w:w="384"/>
        <w:gridCol w:w="384"/>
        <w:gridCol w:w="386"/>
        <w:gridCol w:w="384"/>
        <w:gridCol w:w="381"/>
        <w:gridCol w:w="386"/>
        <w:gridCol w:w="382"/>
        <w:gridCol w:w="385"/>
        <w:gridCol w:w="388"/>
        <w:gridCol w:w="380"/>
        <w:gridCol w:w="384"/>
        <w:gridCol w:w="384"/>
        <w:gridCol w:w="385"/>
        <w:gridCol w:w="385"/>
        <w:gridCol w:w="380"/>
        <w:gridCol w:w="384"/>
        <w:gridCol w:w="385"/>
        <w:gridCol w:w="385"/>
        <w:gridCol w:w="384"/>
        <w:gridCol w:w="383"/>
        <w:gridCol w:w="384"/>
        <w:gridCol w:w="387"/>
        <w:gridCol w:w="385"/>
        <w:gridCol w:w="398"/>
        <w:gridCol w:w="355"/>
      </w:tblGrid>
      <w:tr>
        <w:trPr>
          <w:trHeight w:val="23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11536" w:type="dxa"/>
            <w:gridSpan w:val="3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 xml:space="preserve">                                                                                                    </w:t>
            </w:r>
            <w:r>
              <w:rPr>
                <w:rFonts w:cs="Arial" w:ascii="Arial" w:hAnsi="Arial"/>
                <w:sz w:val="14"/>
                <w:szCs w:val="14"/>
              </w:rPr>
              <w:t>Date and signature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>
          <w:trHeight w:val="267" w:hRule="exact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No symptoms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date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3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4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5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6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7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8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9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10</w:t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11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12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13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14</w:t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15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16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17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18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19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20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22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23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24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25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26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27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28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29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30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31</w:t>
            </w:r>
          </w:p>
        </w:tc>
      </w:tr>
      <w:tr>
        <w:trPr>
          <w:trHeight w:val="203" w:hRule="exact"/>
        </w:trPr>
        <w:tc>
          <w:tcPr>
            <w:tcW w:w="171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 xml:space="preserve">sign </w:t>
            </w:r>
            <w:r>
              <w:rPr>
                <w:rFonts w:cs="Arial" w:ascii="Arial" w:hAnsi="Arial"/>
                <w:sz w:val="14"/>
                <w:szCs w:val="14"/>
              </w:rPr>
              <w:t>{sig}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95" w:hRule="exact"/>
        </w:trPr>
        <w:tc>
          <w:tcPr>
            <w:tcW w:w="13815" w:type="dxa"/>
            <w:gridSpan w:val="3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Look into the cage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Possible symptoms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score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Animal jumpy and fearful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562" w:hRule="atLeas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Animal within a restriction protocol is not interested when it gets access to water/ food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14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Scruffy fur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9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Crooked back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360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eastAsia="ヒラギノ角ゴ Pro W3" w:cs="Arial" w:ascii="Arial" w:hAnsi="Arial"/>
                <w:color w:val="000000"/>
                <w:sz w:val="14"/>
                <w:szCs w:val="14"/>
              </w:rPr>
              <w:t>Unphysiological respiration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33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Animal avoids movements, is passive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347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Blood or secretion at orifices of the body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0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Mild inflammation at one eye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33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Inflammation of one eye, eye is kept closed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1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Unusual motion pattern (e.g. animal is hobbling)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3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Dark spots at the belly or scrotum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C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80" w:hRule="exact"/>
        </w:trPr>
        <w:tc>
          <w:tcPr>
            <w:tcW w:w="13815" w:type="dxa"/>
            <w:gridSpan w:val="3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  <w:t>Transfer to other location / Handling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Vocalization of pain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Apathy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60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Injuries, alteration of the skin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Animal dehydrated (skin dehydrated)</w:t>
            </w:r>
          </w:p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Action:</w:t>
            </w:r>
          </w:p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 *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336" w:hRule="exact"/>
        </w:trPr>
        <w:tc>
          <w:tcPr>
            <w:tcW w:w="171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17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Belly hard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A/B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08" w:hRule="exact"/>
        </w:trPr>
        <w:tc>
          <w:tcPr>
            <w:tcW w:w="13815" w:type="dxa"/>
            <w:gridSpan w:val="3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Weighing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</w:r>
          </w:p>
        </w:tc>
      </w:tr>
      <w:tr>
        <w:trPr>
          <w:trHeight w:val="337" w:hRule="exact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Weight loss &gt; 10 %***</w:t>
            </w:r>
          </w:p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Action: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A/B**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99" w:hRule="exact"/>
        </w:trPr>
        <w:tc>
          <w:tcPr>
            <w:tcW w:w="171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Weight loss &gt; 20 %***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C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52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weight {weights}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6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  <w:t>restriction scheme (F=foodrestriction, W=waterrestriction) {watercontrol}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ab/>
              <w:t>W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</w:tr>
      <w:tr>
        <w:trPr>
          <w:trHeight w:val="255" w:hRule="atLeas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b/>
                <w:b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  <w:t>[id]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1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2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8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98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5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rPr>
          <w:lang w:val="en-US"/>
        </w:rPr>
      </w:pPr>
      <w:r>
        <w:rPr/>
      </w:r>
    </w:p>
    <w:sectPr>
      <w:headerReference w:type="first" r:id="rId2"/>
      <w:footerReference w:type="first" r:id="rId3"/>
      <w:type w:val="nextPage"/>
      <w:pgSz w:orient="landscape" w:w="16838" w:h="11906"/>
      <w:pgMar w:left="1138" w:right="1138" w:gutter="0" w:header="720" w:top="540" w:footer="720" w:bottom="360"/>
      <w:pgNumType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08"/>
  <w:autoHyphenation w:val="true"/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de-DE" w:eastAsia="ar-S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erschrift" w:customStyle="1">
    <w:name w:val="Überschrift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Beschriftung1" w:customStyle="1">
    <w:name w:val="Beschriftung1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styleId="Verzeichnis" w:customStyle="1">
    <w:name w:val="Verzeichnis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styleId="KopfundFuzeilen" w:customStyle="1">
    <w:name w:val="Kopf- und Fußzeilen"/>
    <w:qFormat/>
    <w:pPr>
      <w:widowControl/>
      <w:tabs>
        <w:tab w:val="clear" w:pos="708"/>
        <w:tab w:val="right" w:pos="9632" w:leader="none"/>
      </w:tabs>
      <w:suppressAutoHyphens w:val="true"/>
      <w:bidi w:val="0"/>
      <w:spacing w:before="0" w:after="0"/>
      <w:jc w:val="left"/>
    </w:pPr>
    <w:rPr>
      <w:rFonts w:ascii="Helvetica" w:hAnsi="Helvetica" w:eastAsia="ヒラギノ角ゴ Pro W3" w:cs="Helvetica"/>
      <w:color w:val="000000"/>
      <w:kern w:val="0"/>
      <w:sz w:val="20"/>
      <w:szCs w:val="20"/>
      <w:lang w:val="de-DE" w:eastAsia="ar-SA" w:bidi="ar-SA"/>
    </w:rPr>
  </w:style>
  <w:style w:type="paragraph" w:styleId="TextA" w:customStyle="1">
    <w:name w:val="Text A"/>
    <w:qFormat/>
    <w:pPr>
      <w:widowControl/>
      <w:suppressAutoHyphens w:val="true"/>
      <w:bidi w:val="0"/>
      <w:spacing w:before="0" w:after="240"/>
      <w:jc w:val="both"/>
    </w:pPr>
    <w:rPr>
      <w:rFonts w:ascii="Helvetica" w:hAnsi="Helvetica" w:eastAsia="ヒラギノ角ゴ Pro W3" w:cs="Helvetica"/>
      <w:color w:val="000000"/>
      <w:kern w:val="0"/>
      <w:sz w:val="24"/>
      <w:szCs w:val="20"/>
      <w:lang w:val="de-DE" w:eastAsia="ar-SA" w:bidi="ar-SA"/>
    </w:rPr>
  </w:style>
  <w:style w:type="paragraph" w:styleId="FreieForm" w:customStyle="1">
    <w:name w:val="Freie Form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ヒラギノ角ゴ Pro W3" w:cs="Helvetica"/>
      <w:color w:val="000000"/>
      <w:kern w:val="0"/>
      <w:sz w:val="24"/>
      <w:szCs w:val="20"/>
      <w:lang w:val="de-DE" w:eastAsia="ar-SA" w:bidi="ar-SA"/>
    </w:rPr>
  </w:style>
  <w:style w:type="paragraph" w:styleId="StandardA" w:customStyle="1">
    <w:name w:val="Standard A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ヒラギノ角ゴ Pro W3" w:cs="Times New Roman"/>
      <w:color w:val="000000"/>
      <w:kern w:val="0"/>
      <w:sz w:val="24"/>
      <w:szCs w:val="20"/>
      <w:lang w:val="en-US" w:eastAsia="ar-SA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ellenInhalt" w:customStyle="1">
    <w:name w:val="Tabellen Inhalt"/>
    <w:basedOn w:val="Normal"/>
    <w:qFormat/>
    <w:pPr>
      <w:suppressLineNumbers/>
    </w:pPr>
    <w:rPr/>
  </w:style>
  <w:style w:type="paragraph" w:styleId="Tabellenberschrift" w:customStyle="1">
    <w:name w:val="Tabellen Überschrift"/>
    <w:basedOn w:val="TabellenInhalt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LibreOffice/7.4.2.3$Linux_X86_64 LibreOffice_project/40$Build-3</Application>
  <AppVersion>15.0000</AppVersion>
  <Pages>2</Pages>
  <Words>173</Words>
  <Characters>762</Characters>
  <CharactersWithSpaces>954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2019-07-23T22:51:00Z</dcterms:created>
  <dc:creator>Charite</dc:creator>
  <dc:description/>
  <dc:language>en-US</dc:language>
  <cp:lastModifiedBy/>
  <cp:lastPrinted>2011-01-17T19:20:00Z</cp:lastPrinted>
  <dcterms:modified xsi:type="dcterms:W3CDTF">2022-12-06T00:33:52Z</dcterms:modified>
  <cp:revision>62</cp:revision>
  <dc:subject/>
  <dc:title>Handlungsanweisung zur klinischen Beurteilung eines Tieres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