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0BD1A" w14:textId="77777777" w:rsidR="00BA6257" w:rsidRDefault="00000000">
      <w:pPr>
        <w:spacing w:line="240" w:lineRule="auto"/>
      </w:pPr>
      <w:proofErr w:type="spellStart"/>
      <w:r>
        <w:t>SoSe</w:t>
      </w:r>
      <w:proofErr w:type="spellEnd"/>
      <w:r>
        <w:t xml:space="preserve"> 2023</w:t>
      </w:r>
    </w:p>
    <w:p w14:paraId="057354CF" w14:textId="77777777" w:rsidR="00BA6257" w:rsidRDefault="00000000">
      <w:pPr>
        <w:spacing w:line="240" w:lineRule="auto"/>
      </w:pPr>
      <w:r>
        <w:t>Freie Universität Berlin | Institut für Philosophie</w:t>
      </w:r>
    </w:p>
    <w:p w14:paraId="34892BD1" w14:textId="77777777" w:rsidR="00BA6257" w:rsidRPr="00CE651A" w:rsidRDefault="00000000">
      <w:pPr>
        <w:spacing w:line="240" w:lineRule="auto"/>
        <w:rPr>
          <w:lang w:val="en-US"/>
        </w:rPr>
      </w:pPr>
      <w:proofErr w:type="spellStart"/>
      <w:r w:rsidRPr="00CE651A">
        <w:rPr>
          <w:lang w:val="en-US"/>
        </w:rPr>
        <w:t>Dozentin</w:t>
      </w:r>
      <w:proofErr w:type="spellEnd"/>
      <w:r w:rsidRPr="00CE651A">
        <w:rPr>
          <w:lang w:val="en-US"/>
        </w:rPr>
        <w:t xml:space="preserve">: Prof. </w:t>
      </w:r>
      <w:proofErr w:type="spellStart"/>
      <w:r w:rsidRPr="00CE651A">
        <w:rPr>
          <w:lang w:val="en-US"/>
        </w:rPr>
        <w:t>Dr.'in</w:t>
      </w:r>
      <w:proofErr w:type="spellEnd"/>
      <w:r w:rsidRPr="00CE651A">
        <w:rPr>
          <w:lang w:val="en-US"/>
        </w:rPr>
        <w:t xml:space="preserve"> Francesca Raimondi</w:t>
      </w:r>
    </w:p>
    <w:p w14:paraId="0D62C79F" w14:textId="77777777" w:rsidR="00BA6257" w:rsidRDefault="00000000">
      <w:pPr>
        <w:spacing w:line="240" w:lineRule="auto"/>
      </w:pPr>
      <w:r>
        <w:t xml:space="preserve">Zeit | Raum: </w:t>
      </w:r>
      <w:proofErr w:type="gramStart"/>
      <w:r>
        <w:t>Dienstags</w:t>
      </w:r>
      <w:proofErr w:type="gramEnd"/>
      <w:r>
        <w:t xml:space="preserve"> 18-21:00 | Altenstein 15</w:t>
      </w:r>
    </w:p>
    <w:p w14:paraId="2190D84F" w14:textId="77777777" w:rsidR="00BA6257" w:rsidRDefault="00BA6257">
      <w:pPr>
        <w:spacing w:line="240" w:lineRule="auto"/>
      </w:pPr>
    </w:p>
    <w:p w14:paraId="4CC7155B" w14:textId="77777777" w:rsidR="00BA6257" w:rsidRDefault="00BA6257"/>
    <w:p w14:paraId="0C8B28EA" w14:textId="77777777" w:rsidR="00BA6257" w:rsidRDefault="0000000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Programm</w:t>
      </w:r>
    </w:p>
    <w:p w14:paraId="51AD5F37" w14:textId="77777777" w:rsidR="00BA6257" w:rsidRDefault="0000000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Ästhetik und Befreiung</w:t>
      </w:r>
    </w:p>
    <w:p w14:paraId="032AA264" w14:textId="77777777" w:rsidR="00BA6257" w:rsidRDefault="00BA6257">
      <w:pPr>
        <w:jc w:val="center"/>
        <w:rPr>
          <w:b/>
          <w:bCs/>
          <w:sz w:val="32"/>
          <w:szCs w:val="32"/>
        </w:rPr>
      </w:pPr>
    </w:p>
    <w:p w14:paraId="15A48EE7" w14:textId="77777777" w:rsidR="00BA6257" w:rsidRDefault="00BA6257"/>
    <w:p w14:paraId="650AECB7" w14:textId="77777777" w:rsidR="00BA6257" w:rsidRDefault="00000000">
      <w:r w:rsidRPr="00CE651A">
        <w:rPr>
          <w:b/>
          <w:bCs/>
        </w:rPr>
        <w:t>18.04.</w:t>
      </w:r>
      <w:r w:rsidRPr="00CE651A">
        <w:rPr>
          <w:b/>
          <w:bCs/>
        </w:rPr>
        <w:tab/>
      </w:r>
      <w:r>
        <w:tab/>
      </w:r>
      <w:r>
        <w:tab/>
      </w:r>
      <w:proofErr w:type="spellStart"/>
      <w:r>
        <w:t>Orgasitzung</w:t>
      </w:r>
      <w:proofErr w:type="spellEnd"/>
    </w:p>
    <w:p w14:paraId="6F280D2E" w14:textId="77777777" w:rsidR="00BA6257" w:rsidRDefault="00BA6257"/>
    <w:p w14:paraId="6E8EA2B5" w14:textId="1E9835FC" w:rsidR="00BA6257" w:rsidRDefault="00000000" w:rsidP="00BE4E11">
      <w:pPr>
        <w:ind w:left="2127" w:hanging="2127"/>
      </w:pPr>
      <w:r w:rsidRPr="00CE651A">
        <w:rPr>
          <w:b/>
          <w:bCs/>
        </w:rPr>
        <w:t>25.04.</w:t>
      </w:r>
      <w:r>
        <w:tab/>
      </w:r>
      <w:r w:rsidRPr="00BE4E11">
        <w:rPr>
          <w:b/>
          <w:bCs/>
        </w:rPr>
        <w:t>Georges Bataille</w:t>
      </w:r>
      <w:r>
        <w:t>, „Der Begriff der Verausgabung“, in</w:t>
      </w:r>
      <w:r w:rsidR="00CE651A">
        <w:t xml:space="preserve">: </w:t>
      </w:r>
      <w:proofErr w:type="spellStart"/>
      <w:r w:rsidR="00BE4E11">
        <w:t>ders</w:t>
      </w:r>
      <w:proofErr w:type="spellEnd"/>
      <w:r w:rsidR="00BE4E11">
        <w:t xml:space="preserve">., </w:t>
      </w:r>
      <w:r w:rsidR="00BE4E11" w:rsidRPr="00BE4E11">
        <w:rPr>
          <w:i/>
          <w:iCs/>
        </w:rPr>
        <w:t>Das theoretische Werk</w:t>
      </w:r>
      <w:r w:rsidR="00BE4E11">
        <w:t>, Bd. 1, München 1975, S. 7-31.</w:t>
      </w:r>
    </w:p>
    <w:p w14:paraId="7104E37A" w14:textId="77777777" w:rsidR="00BA6257" w:rsidRDefault="00BA6257"/>
    <w:p w14:paraId="6397A48C" w14:textId="7A305305" w:rsidR="00BA6257" w:rsidRDefault="00000000" w:rsidP="00CE651A">
      <w:pPr>
        <w:ind w:left="2127" w:hanging="2127"/>
      </w:pPr>
      <w:r w:rsidRPr="00CE651A">
        <w:rPr>
          <w:b/>
          <w:bCs/>
        </w:rPr>
        <w:t>02.05.</w:t>
      </w:r>
      <w:r>
        <w:tab/>
      </w:r>
      <w:r w:rsidRPr="00B518CC">
        <w:rPr>
          <w:b/>
          <w:bCs/>
        </w:rPr>
        <w:t>Walter Benjamin</w:t>
      </w:r>
      <w:r>
        <w:t xml:space="preserve">, „Der </w:t>
      </w:r>
      <w:proofErr w:type="spellStart"/>
      <w:r>
        <w:t>Sürrealismus</w:t>
      </w:r>
      <w:proofErr w:type="spellEnd"/>
      <w:r>
        <w:t>“</w:t>
      </w:r>
      <w:r w:rsidR="00CE651A">
        <w:t xml:space="preserve">, </w:t>
      </w:r>
      <w:r w:rsidR="00CE651A" w:rsidRPr="00BE4E11">
        <w:rPr>
          <w:i/>
          <w:iCs/>
        </w:rPr>
        <w:t>GS</w:t>
      </w:r>
      <w:r w:rsidR="00CE651A">
        <w:t xml:space="preserve"> II.1, Frankfurt/M. 1991, S. 295-310. </w:t>
      </w:r>
    </w:p>
    <w:p w14:paraId="4B9077FC" w14:textId="77777777" w:rsidR="00BA6257" w:rsidRDefault="00BA6257"/>
    <w:p w14:paraId="341C3C0F" w14:textId="03DD035B" w:rsidR="00CE651A" w:rsidRPr="00CE651A" w:rsidRDefault="00000000" w:rsidP="00CE651A">
      <w:pPr>
        <w:ind w:left="2127" w:hanging="2127"/>
        <w:rPr>
          <w:b/>
          <w:bCs/>
          <w:lang w:val="en-US"/>
        </w:rPr>
      </w:pPr>
      <w:r w:rsidRPr="0043332E">
        <w:rPr>
          <w:b/>
          <w:bCs/>
          <w:lang w:val="en-US"/>
        </w:rPr>
        <w:t>09.05.</w:t>
      </w:r>
      <w:r w:rsidRPr="00CE651A">
        <w:rPr>
          <w:lang w:val="en-US"/>
        </w:rPr>
        <w:t xml:space="preserve"> </w:t>
      </w:r>
      <w:r w:rsidRPr="00CE651A">
        <w:rPr>
          <w:lang w:val="en-US"/>
        </w:rPr>
        <w:tab/>
      </w:r>
      <w:r w:rsidR="00CE651A" w:rsidRPr="00CE651A">
        <w:rPr>
          <w:b/>
          <w:bCs/>
          <w:lang w:val="en-US"/>
        </w:rPr>
        <w:t xml:space="preserve">19.00 - 21.00 </w:t>
      </w:r>
      <w:r w:rsidR="00CE651A" w:rsidRPr="00CE651A">
        <w:rPr>
          <w:lang w:val="en-US"/>
        </w:rPr>
        <w:t>Oral Histories as Artistic Archives – Central Asian Counter Narratives in the Medium of Film</w:t>
      </w:r>
      <w:r w:rsidR="00CE651A">
        <w:rPr>
          <w:lang w:val="en-US"/>
        </w:rPr>
        <w:t xml:space="preserve">, Screening und </w:t>
      </w:r>
      <w:proofErr w:type="spellStart"/>
      <w:r w:rsidR="00CE651A">
        <w:rPr>
          <w:lang w:val="en-US"/>
        </w:rPr>
        <w:t>Gespräch</w:t>
      </w:r>
      <w:proofErr w:type="spellEnd"/>
      <w:r w:rsidR="00CE651A">
        <w:rPr>
          <w:lang w:val="en-US"/>
        </w:rPr>
        <w:t xml:space="preserve"> </w:t>
      </w:r>
      <w:proofErr w:type="spellStart"/>
      <w:r w:rsidR="00CE651A">
        <w:rPr>
          <w:lang w:val="en-US"/>
        </w:rPr>
        <w:t>mit</w:t>
      </w:r>
      <w:proofErr w:type="spellEnd"/>
      <w:r w:rsidR="00CE651A">
        <w:rPr>
          <w:lang w:val="en-US"/>
        </w:rPr>
        <w:t xml:space="preserve"> </w:t>
      </w:r>
      <w:proofErr w:type="spellStart"/>
      <w:r w:rsidR="00CE651A" w:rsidRPr="00CE651A">
        <w:rPr>
          <w:lang w:val="en-US"/>
        </w:rPr>
        <w:t>Gulzat</w:t>
      </w:r>
      <w:proofErr w:type="spellEnd"/>
      <w:r w:rsidR="00CE651A" w:rsidRPr="00CE651A">
        <w:rPr>
          <w:lang w:val="en-US"/>
        </w:rPr>
        <w:t xml:space="preserve"> </w:t>
      </w:r>
      <w:proofErr w:type="spellStart"/>
      <w:r w:rsidR="00CE651A" w:rsidRPr="00CE651A">
        <w:rPr>
          <w:lang w:val="en-US"/>
        </w:rPr>
        <w:t>Egemberdieva</w:t>
      </w:r>
      <w:proofErr w:type="spellEnd"/>
    </w:p>
    <w:p w14:paraId="442C4A1D" w14:textId="6DEB8303" w:rsidR="00BA6257" w:rsidRPr="00CE651A" w:rsidRDefault="00BA6257">
      <w:pPr>
        <w:rPr>
          <w:lang w:val="en-US"/>
        </w:rPr>
      </w:pPr>
    </w:p>
    <w:p w14:paraId="595D0907" w14:textId="0E37AF35" w:rsidR="00CE651A" w:rsidRPr="00CE651A" w:rsidRDefault="00CE651A" w:rsidP="00CE651A">
      <w:pPr>
        <w:ind w:left="2127" w:hanging="1843"/>
        <w:rPr>
          <w:lang w:val="en-US"/>
        </w:rPr>
      </w:pPr>
      <w:r w:rsidRPr="0043332E">
        <w:rPr>
          <w:b/>
          <w:bCs/>
          <w:lang w:val="en-US"/>
        </w:rPr>
        <w:t>11.-12.05.</w:t>
      </w:r>
      <w:r w:rsidRPr="00CE651A">
        <w:rPr>
          <w:lang w:val="en-US"/>
        </w:rPr>
        <w:tab/>
      </w:r>
      <w:r w:rsidRPr="00BE4E11">
        <w:rPr>
          <w:b/>
          <w:bCs/>
          <w:lang w:val="en-US"/>
        </w:rPr>
        <w:t>Moving Normativity</w:t>
      </w:r>
      <w:r w:rsidRPr="00CE651A">
        <w:rPr>
          <w:lang w:val="en-US"/>
        </w:rPr>
        <w:t>. Agency between Confirmation and Contestation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Konferenz</w:t>
      </w:r>
      <w:proofErr w:type="spellEnd"/>
      <w:r>
        <w:rPr>
          <w:lang w:val="en-US"/>
        </w:rPr>
        <w:t xml:space="preserve"> G</w:t>
      </w:r>
      <w:r w:rsidR="00BE4E11">
        <w:rPr>
          <w:lang w:val="en-US"/>
        </w:rPr>
        <w:t>R</w:t>
      </w:r>
      <w:r>
        <w:rPr>
          <w:lang w:val="en-US"/>
        </w:rPr>
        <w:t>K “</w:t>
      </w:r>
      <w:proofErr w:type="spellStart"/>
      <w:r>
        <w:rPr>
          <w:lang w:val="en-US"/>
        </w:rPr>
        <w:t>Kritik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Normativität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Wandel</w:t>
      </w:r>
      <w:proofErr w:type="spellEnd"/>
      <w:r>
        <w:rPr>
          <w:lang w:val="en-US"/>
        </w:rPr>
        <w:t xml:space="preserve">”, </w:t>
      </w:r>
      <w:proofErr w:type="spellStart"/>
      <w:r>
        <w:rPr>
          <w:lang w:val="en-US"/>
        </w:rPr>
        <w:t>Uferstudios</w:t>
      </w:r>
      <w:proofErr w:type="spellEnd"/>
      <w:r>
        <w:rPr>
          <w:lang w:val="en-US"/>
        </w:rPr>
        <w:t xml:space="preserve"> Berlin</w:t>
      </w:r>
      <w:r w:rsidR="00BE4E11">
        <w:rPr>
          <w:lang w:val="en-US"/>
        </w:rPr>
        <w:t xml:space="preserve">, </w:t>
      </w:r>
    </w:p>
    <w:p w14:paraId="1281034F" w14:textId="77777777" w:rsidR="00CE651A" w:rsidRPr="00CE651A" w:rsidRDefault="00CE651A">
      <w:pPr>
        <w:rPr>
          <w:lang w:val="en-US"/>
        </w:rPr>
      </w:pPr>
    </w:p>
    <w:p w14:paraId="72240876" w14:textId="77777777" w:rsidR="00BA6257" w:rsidRPr="00CE651A" w:rsidRDefault="00000000">
      <w:pPr>
        <w:ind w:left="2185" w:hanging="2166"/>
        <w:rPr>
          <w:lang w:val="en-US"/>
        </w:rPr>
      </w:pPr>
      <w:r w:rsidRPr="0043332E">
        <w:rPr>
          <w:b/>
          <w:bCs/>
          <w:lang w:val="en-US"/>
        </w:rPr>
        <w:t>16.05.</w:t>
      </w:r>
      <w:r w:rsidRPr="00CE651A">
        <w:rPr>
          <w:lang w:val="en-US"/>
        </w:rPr>
        <w:tab/>
      </w:r>
      <w:proofErr w:type="spellStart"/>
      <w:r w:rsidRPr="00BE4E11">
        <w:rPr>
          <w:b/>
          <w:bCs/>
          <w:lang w:val="en-US"/>
        </w:rPr>
        <w:t>Saidiya</w:t>
      </w:r>
      <w:proofErr w:type="spellEnd"/>
      <w:r w:rsidRPr="00BE4E11">
        <w:rPr>
          <w:b/>
          <w:bCs/>
          <w:lang w:val="en-US"/>
        </w:rPr>
        <w:t xml:space="preserve"> Hartman</w:t>
      </w:r>
      <w:r w:rsidRPr="00CE651A">
        <w:rPr>
          <w:lang w:val="en-US"/>
        </w:rPr>
        <w:t xml:space="preserve">, </w:t>
      </w:r>
      <w:r w:rsidRPr="00CE651A">
        <w:rPr>
          <w:i/>
          <w:iCs/>
          <w:lang w:val="en-US"/>
        </w:rPr>
        <w:t>Wayward Lives. Beautiful Experiments. Intimate Histories of Riotous Black Girls, Troublesome Women, and Queer Radicals,</w:t>
      </w:r>
      <w:r w:rsidRPr="00CE651A">
        <w:rPr>
          <w:lang w:val="en-US"/>
        </w:rPr>
        <w:t xml:space="preserve"> S. xiv-xv, 3-10, 217-225, 229-256.</w:t>
      </w:r>
    </w:p>
    <w:p w14:paraId="6B657B7E" w14:textId="77777777" w:rsidR="00BA6257" w:rsidRPr="00CE651A" w:rsidRDefault="00BA6257">
      <w:pPr>
        <w:ind w:left="2185" w:hanging="2166"/>
        <w:rPr>
          <w:lang w:val="en-US"/>
        </w:rPr>
      </w:pPr>
    </w:p>
    <w:p w14:paraId="2F3F8EE1" w14:textId="77777777" w:rsidR="00BA6257" w:rsidRDefault="00000000">
      <w:pPr>
        <w:ind w:left="2166" w:hanging="2166"/>
      </w:pPr>
      <w:r w:rsidRPr="0043332E">
        <w:rPr>
          <w:b/>
          <w:bCs/>
        </w:rPr>
        <w:t>23.05.</w:t>
      </w:r>
      <w:r>
        <w:tab/>
      </w:r>
      <w:r w:rsidRPr="00BE4E11">
        <w:rPr>
          <w:b/>
          <w:bCs/>
        </w:rPr>
        <w:t>Christoph Menke</w:t>
      </w:r>
      <w:r>
        <w:t xml:space="preserve">, </w:t>
      </w:r>
      <w:r>
        <w:rPr>
          <w:i/>
          <w:iCs/>
        </w:rPr>
        <w:t>Theorie der Befreiung</w:t>
      </w:r>
      <w:r>
        <w:t>, Kap. 5, Berlin 2022, S. 476-524.</w:t>
      </w:r>
    </w:p>
    <w:p w14:paraId="34591C30" w14:textId="77777777" w:rsidR="00BA6257" w:rsidRDefault="00BA6257">
      <w:pPr>
        <w:ind w:left="2166" w:hanging="2166"/>
      </w:pPr>
    </w:p>
    <w:p w14:paraId="599B3E18" w14:textId="09493D21" w:rsidR="00BA6257" w:rsidRDefault="00000000">
      <w:pPr>
        <w:ind w:left="2166" w:hanging="2148"/>
      </w:pPr>
      <w:r w:rsidRPr="0043332E">
        <w:rPr>
          <w:b/>
          <w:bCs/>
        </w:rPr>
        <w:lastRenderedPageBreak/>
        <w:t>30.05.</w:t>
      </w:r>
      <w:r>
        <w:tab/>
      </w:r>
      <w:r w:rsidRPr="00BE4E11">
        <w:rPr>
          <w:b/>
          <w:bCs/>
        </w:rPr>
        <w:t>Christoph Menke</w:t>
      </w:r>
      <w:r>
        <w:t xml:space="preserve">, </w:t>
      </w:r>
      <w:r>
        <w:rPr>
          <w:i/>
          <w:iCs/>
        </w:rPr>
        <w:t>Theorie der Befreiung</w:t>
      </w:r>
      <w:r>
        <w:t>, Kap. 6, Berlin 2022, S. 525-580.</w:t>
      </w:r>
    </w:p>
    <w:p w14:paraId="33AA04B2" w14:textId="77777777" w:rsidR="00BA6257" w:rsidRDefault="00BA6257">
      <w:pPr>
        <w:ind w:left="2166" w:hanging="2148"/>
      </w:pPr>
    </w:p>
    <w:p w14:paraId="1C8302AC" w14:textId="77777777" w:rsidR="00BA6257" w:rsidRDefault="00000000">
      <w:r w:rsidRPr="0043332E">
        <w:rPr>
          <w:b/>
          <w:bCs/>
        </w:rPr>
        <w:t>06.06.</w:t>
      </w:r>
      <w:r w:rsidRPr="0043332E">
        <w:rPr>
          <w:b/>
          <w:bCs/>
        </w:rPr>
        <w:tab/>
      </w:r>
      <w:r>
        <w:tab/>
      </w:r>
      <w:r>
        <w:tab/>
        <w:t>Fällt aus!</w:t>
      </w:r>
    </w:p>
    <w:p w14:paraId="00A28093" w14:textId="77777777" w:rsidR="0043332E" w:rsidRDefault="0043332E"/>
    <w:p w14:paraId="690A4A70" w14:textId="282748C1" w:rsidR="00BA6257" w:rsidRDefault="00000000">
      <w:r w:rsidRPr="0043332E">
        <w:rPr>
          <w:b/>
          <w:bCs/>
        </w:rPr>
        <w:t>13.06.</w:t>
      </w:r>
      <w:r w:rsidRPr="0043332E">
        <w:rPr>
          <w:b/>
          <w:bCs/>
        </w:rPr>
        <w:tab/>
      </w:r>
      <w:r>
        <w:tab/>
      </w:r>
      <w:r>
        <w:tab/>
      </w:r>
      <w:r w:rsidR="0043332E">
        <w:t>evtl. Gast</w:t>
      </w:r>
    </w:p>
    <w:p w14:paraId="4AD68F3E" w14:textId="77777777" w:rsidR="00BA6257" w:rsidRDefault="00BA6257"/>
    <w:p w14:paraId="24420E39" w14:textId="309270A1" w:rsidR="00BA6257" w:rsidRPr="00BE4E11" w:rsidRDefault="00000000" w:rsidP="00BE4E11">
      <w:pPr>
        <w:ind w:left="2127" w:hanging="1843"/>
      </w:pPr>
      <w:r w:rsidRPr="00BE4E11">
        <w:rPr>
          <w:b/>
          <w:bCs/>
        </w:rPr>
        <w:t>15.-16.06.</w:t>
      </w:r>
      <w:r>
        <w:tab/>
      </w:r>
      <w:r w:rsidRPr="00BE4E11">
        <w:rPr>
          <w:b/>
          <w:bCs/>
        </w:rPr>
        <w:t xml:space="preserve">WS </w:t>
      </w:r>
      <w:proofErr w:type="spellStart"/>
      <w:r w:rsidRPr="00BE4E11">
        <w:rPr>
          <w:b/>
          <w:bCs/>
        </w:rPr>
        <w:t>Logic</w:t>
      </w:r>
      <w:proofErr w:type="spellEnd"/>
      <w:r w:rsidRPr="00BE4E11">
        <w:rPr>
          <w:b/>
          <w:bCs/>
        </w:rPr>
        <w:t xml:space="preserve"> and Death</w:t>
      </w:r>
      <w:r w:rsidR="00BE4E11" w:rsidRPr="00BE4E11">
        <w:t xml:space="preserve"> (Organisation: Lilja Walliser, Tobias Wieland) mit Karen Koch, </w:t>
      </w:r>
      <w:r w:rsidR="00BE4E11">
        <w:t xml:space="preserve">Ana Miranda Mora, </w:t>
      </w:r>
      <w:r w:rsidR="00BE4E11" w:rsidRPr="00BE4E11">
        <w:t xml:space="preserve">Francesca Raimondi, </w:t>
      </w:r>
      <w:r w:rsidR="00BE4E11" w:rsidRPr="00BE4E11">
        <w:t>Lilja Walliser, Tobias Wieland</w:t>
      </w:r>
      <w:r w:rsidR="00BE4E11">
        <w:t>,</w:t>
      </w:r>
      <w:r w:rsidR="00BE4E11" w:rsidRPr="00BE4E11">
        <w:t xml:space="preserve"> Rocío </w:t>
      </w:r>
      <w:proofErr w:type="spellStart"/>
      <w:r w:rsidR="00BE4E11" w:rsidRPr="00BE4E11">
        <w:t>Zambrana</w:t>
      </w:r>
      <w:proofErr w:type="spellEnd"/>
      <w:r w:rsidR="00BE4E11">
        <w:t>.</w:t>
      </w:r>
    </w:p>
    <w:p w14:paraId="6BCC591D" w14:textId="77777777" w:rsidR="0043332E" w:rsidRPr="00BE4E11" w:rsidRDefault="0043332E"/>
    <w:p w14:paraId="15286C3D" w14:textId="061EEF3B" w:rsidR="00BA6257" w:rsidRDefault="00000000">
      <w:r w:rsidRPr="00BE4E11">
        <w:rPr>
          <w:b/>
          <w:bCs/>
          <w:lang w:val="en-US"/>
        </w:rPr>
        <w:t>20.06.</w:t>
      </w:r>
      <w:r w:rsidRPr="00BE4E11">
        <w:rPr>
          <w:b/>
          <w:bCs/>
          <w:lang w:val="en-US"/>
        </w:rPr>
        <w:tab/>
      </w:r>
      <w:r w:rsidRPr="00BE4E11">
        <w:rPr>
          <w:lang w:val="en-US"/>
        </w:rPr>
        <w:tab/>
      </w:r>
      <w:r w:rsidRPr="00BE4E11">
        <w:rPr>
          <w:lang w:val="en-US"/>
        </w:rPr>
        <w:tab/>
      </w:r>
      <w:r>
        <w:t>FREI (zur Vorbereitung)</w:t>
      </w:r>
    </w:p>
    <w:p w14:paraId="66DBD4F6" w14:textId="77777777" w:rsidR="0043332E" w:rsidRDefault="0043332E"/>
    <w:p w14:paraId="4ACD173B" w14:textId="4F98919B" w:rsidR="00BA6257" w:rsidRDefault="00000000">
      <w:r w:rsidRPr="00BE4E11">
        <w:rPr>
          <w:b/>
          <w:bCs/>
        </w:rPr>
        <w:t>22.06.</w:t>
      </w:r>
      <w:r w:rsidRPr="00BE4E11">
        <w:rPr>
          <w:b/>
          <w:bCs/>
        </w:rPr>
        <w:tab/>
      </w:r>
      <w:r>
        <w:tab/>
      </w:r>
      <w:r>
        <w:tab/>
      </w:r>
      <w:r w:rsidR="00BE4E11" w:rsidRPr="00BE4E11">
        <w:rPr>
          <w:b/>
          <w:bCs/>
        </w:rPr>
        <w:t>15-19:00</w:t>
      </w:r>
      <w:r w:rsidR="00BE4E11">
        <w:t xml:space="preserve"> </w:t>
      </w:r>
      <w:r>
        <w:t xml:space="preserve">Workshop mit </w:t>
      </w:r>
      <w:r w:rsidRPr="00B518CC">
        <w:rPr>
          <w:b/>
          <w:bCs/>
        </w:rPr>
        <w:t>Christoph Menke</w:t>
      </w:r>
      <w:r>
        <w:t xml:space="preserve"> </w:t>
      </w:r>
    </w:p>
    <w:p w14:paraId="19ECB517" w14:textId="77777777" w:rsidR="0043332E" w:rsidRDefault="0043332E"/>
    <w:p w14:paraId="39011FAE" w14:textId="1A85CBEB" w:rsidR="00BA6257" w:rsidRDefault="00000000">
      <w:r w:rsidRPr="00BE4E11">
        <w:rPr>
          <w:b/>
          <w:bCs/>
        </w:rPr>
        <w:t>27.06.</w:t>
      </w:r>
      <w:r>
        <w:tab/>
      </w:r>
      <w:r>
        <w:tab/>
      </w:r>
      <w:r>
        <w:tab/>
        <w:t>Projektpräsentationen</w:t>
      </w:r>
    </w:p>
    <w:p w14:paraId="22CBC2AD" w14:textId="77777777" w:rsidR="00BE4E11" w:rsidRDefault="00BE4E11">
      <w:pPr>
        <w:rPr>
          <w:b/>
          <w:bCs/>
        </w:rPr>
      </w:pPr>
    </w:p>
    <w:p w14:paraId="7B29299A" w14:textId="2B16BFE0" w:rsidR="00BA6257" w:rsidRDefault="00000000">
      <w:r w:rsidRPr="00BE4E11">
        <w:rPr>
          <w:b/>
          <w:bCs/>
        </w:rPr>
        <w:t>04.07.</w:t>
      </w:r>
      <w:r w:rsidRPr="00BE4E11">
        <w:rPr>
          <w:b/>
          <w:bCs/>
        </w:rPr>
        <w:tab/>
      </w:r>
      <w:r>
        <w:tab/>
      </w:r>
      <w:r>
        <w:tab/>
        <w:t>Projektpräsentationen</w:t>
      </w:r>
    </w:p>
    <w:p w14:paraId="36C55DE5" w14:textId="77777777" w:rsidR="00BE4E11" w:rsidRDefault="00BE4E11"/>
    <w:p w14:paraId="752DFF83" w14:textId="45CAD658" w:rsidR="00BA6257" w:rsidRPr="00BE4E11" w:rsidRDefault="00000000" w:rsidP="00BE4E11">
      <w:pPr>
        <w:ind w:left="2127" w:hanging="2127"/>
        <w:rPr>
          <w:lang w:val="en-US"/>
        </w:rPr>
      </w:pPr>
      <w:r w:rsidRPr="00BE4E11">
        <w:rPr>
          <w:b/>
          <w:bCs/>
          <w:lang w:val="en-US"/>
        </w:rPr>
        <w:t>11.07.</w:t>
      </w:r>
      <w:r w:rsidRPr="00BE4E11">
        <w:rPr>
          <w:b/>
          <w:bCs/>
          <w:lang w:val="en-US"/>
        </w:rPr>
        <w:tab/>
      </w:r>
      <w:proofErr w:type="spellStart"/>
      <w:r w:rsidR="00BE4E11">
        <w:rPr>
          <w:b/>
          <w:bCs/>
          <w:lang w:val="en-US"/>
        </w:rPr>
        <w:t>zu</w:t>
      </w:r>
      <w:proofErr w:type="spellEnd"/>
      <w:r w:rsidR="00BE4E11">
        <w:rPr>
          <w:b/>
          <w:bCs/>
          <w:lang w:val="en-US"/>
        </w:rPr>
        <w:t xml:space="preserve"> Gast: </w:t>
      </w:r>
      <w:r w:rsidRPr="00BE4E11">
        <w:rPr>
          <w:b/>
          <w:bCs/>
          <w:lang w:val="en-US"/>
        </w:rPr>
        <w:t xml:space="preserve">Penelope </w:t>
      </w:r>
      <w:proofErr w:type="spellStart"/>
      <w:r w:rsidRPr="00BE4E11">
        <w:rPr>
          <w:b/>
          <w:bCs/>
          <w:lang w:val="en-US"/>
        </w:rPr>
        <w:t>Deutscher</w:t>
      </w:r>
      <w:proofErr w:type="spellEnd"/>
      <w:r w:rsidR="00BE4E11" w:rsidRPr="00BE4E11">
        <w:rPr>
          <w:lang w:val="en-US"/>
        </w:rPr>
        <w:t xml:space="preserve">, </w:t>
      </w:r>
      <w:r w:rsidR="00BE4E11">
        <w:rPr>
          <w:lang w:val="en-US"/>
        </w:rPr>
        <w:t>“</w:t>
      </w:r>
      <w:r w:rsidR="00BE4E11" w:rsidRPr="00BE4E11">
        <w:rPr>
          <w:lang w:val="en-US"/>
        </w:rPr>
        <w:t>Revocability, Exception, Disqualification: Reproduction After Roe and Foucault</w:t>
      </w:r>
      <w:r w:rsidR="00BE4E11">
        <w:rPr>
          <w:lang w:val="en-US"/>
        </w:rPr>
        <w:t>”</w:t>
      </w:r>
    </w:p>
    <w:p w14:paraId="16511BA6" w14:textId="77777777" w:rsidR="00BE4E11" w:rsidRPr="00BE4E11" w:rsidRDefault="00BE4E11">
      <w:pPr>
        <w:rPr>
          <w:lang w:val="en-US"/>
        </w:rPr>
      </w:pPr>
    </w:p>
    <w:p w14:paraId="00B04D7D" w14:textId="4CAFFB86" w:rsidR="00BA6257" w:rsidRPr="00BE4E11" w:rsidRDefault="00000000">
      <w:pPr>
        <w:rPr>
          <w:lang w:val="en-US"/>
        </w:rPr>
      </w:pPr>
      <w:r w:rsidRPr="00BE4E11">
        <w:rPr>
          <w:b/>
          <w:bCs/>
          <w:lang w:val="en-US"/>
        </w:rPr>
        <w:t>18.07.</w:t>
      </w:r>
      <w:r w:rsidRPr="00BE4E11">
        <w:rPr>
          <w:b/>
          <w:bCs/>
          <w:lang w:val="en-US"/>
        </w:rPr>
        <w:tab/>
      </w:r>
      <w:r w:rsidRPr="00BE4E11">
        <w:rPr>
          <w:lang w:val="en-US"/>
        </w:rPr>
        <w:tab/>
      </w:r>
      <w:r w:rsidRPr="00BE4E11">
        <w:rPr>
          <w:lang w:val="en-US"/>
        </w:rPr>
        <w:tab/>
      </w:r>
      <w:proofErr w:type="spellStart"/>
      <w:r w:rsidRPr="00BE4E11">
        <w:rPr>
          <w:lang w:val="en-US"/>
        </w:rPr>
        <w:t>Projektpräsentationen</w:t>
      </w:r>
      <w:proofErr w:type="spellEnd"/>
    </w:p>
    <w:p w14:paraId="0699627F" w14:textId="77777777" w:rsidR="00BA6257" w:rsidRPr="00BE4E11" w:rsidRDefault="00BA6257">
      <w:pPr>
        <w:rPr>
          <w:lang w:val="en-US"/>
        </w:rPr>
      </w:pPr>
    </w:p>
    <w:sectPr w:rsidR="00BA6257" w:rsidRPr="00BE4E11">
      <w:pgSz w:w="11906" w:h="16838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DB286A" w14:textId="77777777" w:rsidR="008C2FA2" w:rsidRDefault="008C2FA2">
      <w:pPr>
        <w:spacing w:line="240" w:lineRule="auto"/>
      </w:pPr>
      <w:r>
        <w:separator/>
      </w:r>
    </w:p>
  </w:endnote>
  <w:endnote w:type="continuationSeparator" w:id="0">
    <w:p w14:paraId="33E398D5" w14:textId="77777777" w:rsidR="008C2FA2" w:rsidRDefault="008C2FA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5916DD" w14:textId="77777777" w:rsidR="008C2FA2" w:rsidRDefault="008C2FA2">
      <w:pPr>
        <w:spacing w:line="240" w:lineRule="auto"/>
      </w:pPr>
      <w:r>
        <w:rPr>
          <w:color w:val="000000"/>
        </w:rPr>
        <w:separator/>
      </w:r>
    </w:p>
  </w:footnote>
  <w:footnote w:type="continuationSeparator" w:id="0">
    <w:p w14:paraId="6304BAFB" w14:textId="77777777" w:rsidR="008C2FA2" w:rsidRDefault="008C2FA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BA6257"/>
    <w:rsid w:val="0036087B"/>
    <w:rsid w:val="0043332E"/>
    <w:rsid w:val="008C2FA2"/>
    <w:rsid w:val="00B518CC"/>
    <w:rsid w:val="00BA6257"/>
    <w:rsid w:val="00BE4E11"/>
    <w:rsid w:val="00CE6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03BB27A"/>
  <w15:docId w15:val="{4BAFCF95-47A2-B846-ACC3-69277F684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Arial Unicode MS" w:hAnsi="Calibri" w:cs="Calibri"/>
        <w:kern w:val="3"/>
        <w:sz w:val="24"/>
        <w:szCs w:val="24"/>
        <w:lang w:val="de-DE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widowControl/>
      <w:spacing w:line="360" w:lineRule="auto"/>
    </w:pPr>
    <w:rPr>
      <w:rFonts w:ascii="Cambria" w:hAnsi="Cambria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CE651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 w:cs="Arial Unicode M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Beschriftung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NumberingSymbols">
    <w:name w:val="Numbering Symbols"/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CE651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6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217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Francesca Raimondi</dc:creator>
  <cp:lastModifiedBy>Francesca Raimondi</cp:lastModifiedBy>
  <cp:revision>3</cp:revision>
  <dcterms:created xsi:type="dcterms:W3CDTF">2023-04-19T16:24:00Z</dcterms:created>
  <dcterms:modified xsi:type="dcterms:W3CDTF">2023-04-19T16:25:00Z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