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A3A6" w14:textId="77777777" w:rsidR="00C65AF6" w:rsidRDefault="00C65AF6">
      <w:pPr>
        <w:pStyle w:val="BodyA"/>
        <w:jc w:val="center"/>
        <w:rPr>
          <w:rFonts w:ascii="Times New Roman" w:hAnsi="Times New Roman"/>
          <w:sz w:val="32"/>
          <w:szCs w:val="32"/>
          <w:lang w:val="it-IT"/>
        </w:rPr>
      </w:pPr>
    </w:p>
    <w:p w14:paraId="32EA230C" w14:textId="65EC6F7E" w:rsidR="00C65AF6" w:rsidRDefault="00000000">
      <w:pPr>
        <w:pStyle w:val="BodyA"/>
        <w:jc w:val="both"/>
        <w:rPr>
          <w:rFonts w:ascii="Times New Roman" w:hAnsi="Times New Roman"/>
          <w:sz w:val="32"/>
          <w:szCs w:val="32"/>
          <w:lang w:val="it-IT"/>
        </w:rPr>
      </w:pPr>
      <w:r>
        <w:rPr>
          <w:rFonts w:ascii="Times New Roman" w:hAnsi="Times New Roman"/>
          <w:sz w:val="32"/>
          <w:szCs w:val="32"/>
          <w:lang w:val="it-IT"/>
        </w:rPr>
        <w:t>THE N</w:t>
      </w:r>
      <w:r w:rsidR="005470DD">
        <w:rPr>
          <w:rFonts w:ascii="Times New Roman" w:hAnsi="Times New Roman"/>
          <w:sz w:val="32"/>
          <w:szCs w:val="32"/>
          <w:lang w:val="it-IT"/>
        </w:rPr>
        <w:t>ONIDENTICAL</w:t>
      </w:r>
      <w:r>
        <w:rPr>
          <w:rFonts w:ascii="Times New Roman" w:hAnsi="Times New Roman"/>
          <w:sz w:val="32"/>
          <w:szCs w:val="32"/>
          <w:lang w:val="it-IT"/>
        </w:rPr>
        <w:t xml:space="preserve"> IN ADORNIAN AESTHETIC SPACE</w:t>
      </w:r>
    </w:p>
    <w:p w14:paraId="757467BD" w14:textId="77777777" w:rsidR="00FF5FA5" w:rsidRDefault="00FF5FA5">
      <w:pPr>
        <w:pStyle w:val="BodyA"/>
        <w:jc w:val="both"/>
        <w:rPr>
          <w:rFonts w:ascii="Times New Roman" w:hAnsi="Times New Roman"/>
          <w:sz w:val="32"/>
          <w:szCs w:val="32"/>
          <w:lang w:val="it-IT"/>
        </w:rPr>
      </w:pPr>
    </w:p>
    <w:p w14:paraId="564C4419" w14:textId="77777777" w:rsidR="00F05E7B" w:rsidRDefault="00F05E7B">
      <w:pPr>
        <w:pStyle w:val="BodyA"/>
        <w:jc w:val="both"/>
        <w:rPr>
          <w:rFonts w:ascii="Times New Roman" w:eastAsia="Times New Roman" w:hAnsi="Times New Roman" w:cs="Times New Roman"/>
          <w:sz w:val="32"/>
          <w:szCs w:val="32"/>
          <w:lang w:val="it-IT"/>
        </w:rPr>
      </w:pPr>
    </w:p>
    <w:p w14:paraId="5B4F540E" w14:textId="2922E986" w:rsidR="00C65AF6" w:rsidRPr="00B56C10" w:rsidRDefault="00F05E7B">
      <w:pPr>
        <w:pStyle w:val="BodyA"/>
        <w:jc w:val="both"/>
        <w:rPr>
          <w:rFonts w:ascii="Times New Roman" w:eastAsia="Times New Roman" w:hAnsi="Times New Roman" w:cs="Times New Roman"/>
          <w:sz w:val="24"/>
          <w:szCs w:val="24"/>
        </w:rPr>
      </w:pPr>
      <w:proofErr w:type="spellStart"/>
      <w:r w:rsidRPr="00B56C10">
        <w:rPr>
          <w:rFonts w:ascii="Times New Roman" w:eastAsia="Times New Roman" w:hAnsi="Times New Roman" w:cs="Times New Roman"/>
          <w:sz w:val="24"/>
          <w:szCs w:val="24"/>
          <w:lang w:val="it-IT"/>
        </w:rPr>
        <w:t>This</w:t>
      </w:r>
      <w:proofErr w:type="spellEnd"/>
      <w:r w:rsidRPr="00B56C10">
        <w:rPr>
          <w:rFonts w:ascii="Times New Roman" w:eastAsia="Times New Roman" w:hAnsi="Times New Roman" w:cs="Times New Roman"/>
          <w:sz w:val="24"/>
          <w:szCs w:val="24"/>
          <w:lang w:val="it-IT"/>
        </w:rPr>
        <w:t xml:space="preserve"> </w:t>
      </w:r>
      <w:proofErr w:type="spellStart"/>
      <w:r w:rsidR="00B56C10" w:rsidRPr="00B56C10">
        <w:rPr>
          <w:rFonts w:ascii="Times New Roman" w:eastAsia="Times New Roman" w:hAnsi="Times New Roman" w:cs="Times New Roman"/>
          <w:sz w:val="24"/>
          <w:szCs w:val="24"/>
          <w:lang w:val="it-IT"/>
        </w:rPr>
        <w:t>is</w:t>
      </w:r>
      <w:proofErr w:type="spellEnd"/>
      <w:r w:rsidR="00B56C10" w:rsidRPr="00B56C10">
        <w:rPr>
          <w:rFonts w:ascii="Times New Roman" w:eastAsia="Times New Roman" w:hAnsi="Times New Roman" w:cs="Times New Roman"/>
          <w:sz w:val="24"/>
          <w:szCs w:val="24"/>
          <w:lang w:val="it-IT"/>
        </w:rPr>
        <w:t xml:space="preserve"> a sh</w:t>
      </w:r>
      <w:r w:rsidR="00B56C10">
        <w:rPr>
          <w:rFonts w:ascii="Times New Roman" w:eastAsia="Times New Roman" w:hAnsi="Times New Roman" w:cs="Times New Roman"/>
          <w:sz w:val="24"/>
          <w:szCs w:val="24"/>
          <w:lang w:val="it-IT"/>
        </w:rPr>
        <w:t xml:space="preserve">ort </w:t>
      </w:r>
      <w:proofErr w:type="spellStart"/>
      <w:r w:rsidR="00B56C10">
        <w:rPr>
          <w:rFonts w:ascii="Times New Roman" w:eastAsia="Times New Roman" w:hAnsi="Times New Roman" w:cs="Times New Roman"/>
          <w:sz w:val="24"/>
          <w:szCs w:val="24"/>
          <w:lang w:val="it-IT"/>
        </w:rPr>
        <w:t>outline</w:t>
      </w:r>
      <w:proofErr w:type="spellEnd"/>
      <w:r w:rsidR="00B56C10">
        <w:rPr>
          <w:rFonts w:ascii="Times New Roman" w:eastAsia="Times New Roman" w:hAnsi="Times New Roman" w:cs="Times New Roman"/>
          <w:sz w:val="24"/>
          <w:szCs w:val="24"/>
          <w:lang w:val="it-IT"/>
        </w:rPr>
        <w:t xml:space="preserve"> of the </w:t>
      </w:r>
      <w:proofErr w:type="spellStart"/>
      <w:r w:rsidR="00B56C10">
        <w:rPr>
          <w:rFonts w:ascii="Times New Roman" w:eastAsia="Times New Roman" w:hAnsi="Times New Roman" w:cs="Times New Roman"/>
          <w:sz w:val="24"/>
          <w:szCs w:val="24"/>
          <w:lang w:val="it-IT"/>
        </w:rPr>
        <w:t>topics</w:t>
      </w:r>
      <w:proofErr w:type="spellEnd"/>
      <w:r w:rsidRPr="00F05E7B">
        <w:rPr>
          <w:rFonts w:ascii="Times New Roman" w:eastAsia="Times New Roman" w:hAnsi="Times New Roman" w:cs="Times New Roman"/>
          <w:sz w:val="24"/>
          <w:szCs w:val="24"/>
          <w:lang w:val="en-US"/>
        </w:rPr>
        <w:t xml:space="preserve"> </w:t>
      </w:r>
      <w:r w:rsidR="00B56C10">
        <w:rPr>
          <w:rFonts w:ascii="Times New Roman" w:eastAsia="Times New Roman" w:hAnsi="Times New Roman" w:cs="Times New Roman"/>
          <w:sz w:val="24"/>
          <w:szCs w:val="24"/>
          <w:lang w:val="en-US"/>
        </w:rPr>
        <w:t>that will be the core of my Master’s</w:t>
      </w:r>
      <w:r w:rsidR="00B56C10">
        <w:rPr>
          <w:rFonts w:ascii="Times New Roman" w:eastAsia="Times New Roman" w:hAnsi="Times New Roman" w:cs="Times New Roman"/>
          <w:sz w:val="24"/>
          <w:szCs w:val="24"/>
          <w:lang w:val="en-US"/>
        </w:rPr>
        <w:t xml:space="preserve"> </w:t>
      </w:r>
      <w:r w:rsidR="00B56C10">
        <w:rPr>
          <w:rFonts w:ascii="Times New Roman" w:eastAsia="Times New Roman" w:hAnsi="Times New Roman" w:cs="Times New Roman"/>
          <w:sz w:val="24"/>
          <w:szCs w:val="24"/>
          <w:lang w:val="en-US"/>
        </w:rPr>
        <w:t>thesis</w:t>
      </w:r>
      <w:r w:rsidR="00B56C10">
        <w:rPr>
          <w:rFonts w:ascii="Times New Roman" w:eastAsia="Times New Roman" w:hAnsi="Times New Roman" w:cs="Times New Roman"/>
          <w:sz w:val="24"/>
          <w:szCs w:val="24"/>
          <w:lang w:val="en-US"/>
        </w:rPr>
        <w:t>. P</w:t>
      </w:r>
      <w:r w:rsidRPr="00B56C10">
        <w:rPr>
          <w:rFonts w:ascii="Times New Roman" w:eastAsia="Times New Roman" w:hAnsi="Times New Roman" w:cs="Times New Roman"/>
          <w:sz w:val="24"/>
          <w:szCs w:val="24"/>
        </w:rPr>
        <w:t>leas</w:t>
      </w:r>
      <w:r w:rsidR="00B56C10" w:rsidRPr="00B56C10">
        <w:rPr>
          <w:rFonts w:ascii="Times New Roman" w:eastAsia="Times New Roman" w:hAnsi="Times New Roman" w:cs="Times New Roman"/>
          <w:sz w:val="24"/>
          <w:szCs w:val="24"/>
        </w:rPr>
        <w:t>e</w:t>
      </w:r>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note</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that</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this</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thesis</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is</w:t>
      </w:r>
      <w:proofErr w:type="spellEnd"/>
      <w:r w:rsidRPr="00B56C10">
        <w:rPr>
          <w:rFonts w:ascii="Times New Roman" w:eastAsia="Times New Roman" w:hAnsi="Times New Roman" w:cs="Times New Roman"/>
          <w:sz w:val="24"/>
          <w:szCs w:val="24"/>
        </w:rPr>
        <w:t xml:space="preserve"> still in </w:t>
      </w:r>
      <w:proofErr w:type="spellStart"/>
      <w:r w:rsidRPr="00B56C10">
        <w:rPr>
          <w:rFonts w:ascii="Times New Roman" w:eastAsia="Times New Roman" w:hAnsi="Times New Roman" w:cs="Times New Roman"/>
          <w:sz w:val="24"/>
          <w:szCs w:val="24"/>
        </w:rPr>
        <w:t>progress</w:t>
      </w:r>
      <w:proofErr w:type="spellEnd"/>
      <w:r w:rsidRPr="00B56C10">
        <w:rPr>
          <w:rFonts w:ascii="Times New Roman" w:eastAsia="Times New Roman" w:hAnsi="Times New Roman" w:cs="Times New Roman"/>
          <w:sz w:val="24"/>
          <w:szCs w:val="24"/>
        </w:rPr>
        <w:t xml:space="preserve"> and will </w:t>
      </w:r>
      <w:proofErr w:type="spellStart"/>
      <w:r w:rsidRPr="00B56C10">
        <w:rPr>
          <w:rFonts w:ascii="Times New Roman" w:eastAsia="Times New Roman" w:hAnsi="Times New Roman" w:cs="Times New Roman"/>
          <w:sz w:val="24"/>
          <w:szCs w:val="24"/>
        </w:rPr>
        <w:t>evolve</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through</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engagement</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with</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philosophical</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texts</w:t>
      </w:r>
      <w:proofErr w:type="spellEnd"/>
      <w:r w:rsidRPr="00B56C10">
        <w:rPr>
          <w:rFonts w:ascii="Times New Roman" w:eastAsia="Times New Roman" w:hAnsi="Times New Roman" w:cs="Times New Roman"/>
          <w:sz w:val="24"/>
          <w:szCs w:val="24"/>
        </w:rPr>
        <w:t xml:space="preserve"> and </w:t>
      </w:r>
      <w:proofErr w:type="spellStart"/>
      <w:r w:rsidRPr="00B56C10">
        <w:rPr>
          <w:rFonts w:ascii="Times New Roman" w:eastAsia="Times New Roman" w:hAnsi="Times New Roman" w:cs="Times New Roman"/>
          <w:sz w:val="24"/>
          <w:szCs w:val="24"/>
        </w:rPr>
        <w:t>debates</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during</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the</w:t>
      </w:r>
      <w:proofErr w:type="spellEnd"/>
      <w:r w:rsidRPr="00B56C10">
        <w:rPr>
          <w:rFonts w:ascii="Times New Roman" w:eastAsia="Times New Roman" w:hAnsi="Times New Roman" w:cs="Times New Roman"/>
          <w:sz w:val="24"/>
          <w:szCs w:val="24"/>
        </w:rPr>
        <w:t xml:space="preserve"> </w:t>
      </w:r>
      <w:proofErr w:type="spellStart"/>
      <w:r w:rsidRPr="00B56C10">
        <w:rPr>
          <w:rFonts w:ascii="Times New Roman" w:eastAsia="Times New Roman" w:hAnsi="Times New Roman" w:cs="Times New Roman"/>
          <w:sz w:val="24"/>
          <w:szCs w:val="24"/>
        </w:rPr>
        <w:t>writing</w:t>
      </w:r>
      <w:proofErr w:type="spellEnd"/>
      <w:r w:rsidRPr="00B56C10">
        <w:rPr>
          <w:rFonts w:ascii="Times New Roman" w:eastAsia="Times New Roman" w:hAnsi="Times New Roman" w:cs="Times New Roman"/>
          <w:sz w:val="24"/>
          <w:szCs w:val="24"/>
        </w:rPr>
        <w:t>.</w:t>
      </w:r>
    </w:p>
    <w:p w14:paraId="6EB2A560" w14:textId="77777777" w:rsidR="005470DD" w:rsidRPr="00B56C10" w:rsidRDefault="005470DD">
      <w:pPr>
        <w:pStyle w:val="BodyA"/>
        <w:jc w:val="both"/>
        <w:rPr>
          <w:rFonts w:ascii="Times New Roman" w:eastAsia="Times New Roman" w:hAnsi="Times New Roman" w:cs="Times New Roman"/>
          <w:sz w:val="24"/>
          <w:szCs w:val="24"/>
        </w:rPr>
      </w:pPr>
    </w:p>
    <w:p w14:paraId="0D588EFB"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The following thesis aims to offer a specific reading of the conceptual figure of the nonidentical in Adorno's work. It is proposed to compare this concept with other concepts found in his production from the </w:t>
      </w:r>
      <w:r>
        <w:rPr>
          <w:rFonts w:ascii="Times New Roman" w:hAnsi="Times New Roman"/>
          <w:i/>
          <w:iCs/>
          <w:sz w:val="24"/>
          <w:szCs w:val="24"/>
          <w:lang w:val="en-US"/>
        </w:rPr>
        <w:t>Aesthetic Theory</w:t>
      </w:r>
      <w:r>
        <w:rPr>
          <w:rFonts w:ascii="Times New Roman" w:hAnsi="Times New Roman"/>
          <w:sz w:val="24"/>
          <w:szCs w:val="24"/>
          <w:lang w:val="en-US"/>
        </w:rPr>
        <w:t>, deepening its themes, and, where possible, questioning the concepts themselves.</w:t>
      </w:r>
    </w:p>
    <w:p w14:paraId="1971EA42"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The first part will discuss the immanent connection between </w:t>
      </w:r>
      <w:r>
        <w:rPr>
          <w:rFonts w:ascii="Times New Roman" w:hAnsi="Times New Roman"/>
          <w:i/>
          <w:iCs/>
          <w:sz w:val="24"/>
          <w:szCs w:val="24"/>
          <w:lang w:val="en-US"/>
        </w:rPr>
        <w:t>Aesthetic Theory</w:t>
      </w:r>
      <w:r>
        <w:rPr>
          <w:rFonts w:ascii="Times New Roman" w:hAnsi="Times New Roman"/>
          <w:sz w:val="24"/>
          <w:szCs w:val="24"/>
          <w:lang w:val="en-US"/>
        </w:rPr>
        <w:t xml:space="preserve"> and </w:t>
      </w:r>
      <w:r>
        <w:rPr>
          <w:rFonts w:ascii="Times New Roman" w:hAnsi="Times New Roman"/>
          <w:i/>
          <w:iCs/>
          <w:sz w:val="24"/>
          <w:szCs w:val="24"/>
          <w:lang w:val="en-US"/>
        </w:rPr>
        <w:t>Negative Dialectics</w:t>
      </w:r>
      <w:r>
        <w:rPr>
          <w:rFonts w:ascii="Times New Roman" w:hAnsi="Times New Roman"/>
          <w:sz w:val="24"/>
          <w:szCs w:val="24"/>
          <w:lang w:val="en-US"/>
        </w:rPr>
        <w:t xml:space="preserve"> in light of the figure of the nonidentical. The figures of comparison will be mainly Kant and Hegel.</w:t>
      </w:r>
    </w:p>
    <w:p w14:paraId="4234ACDC"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The second part will pay attention to the presence of the figure of the nonidentical in the context of the autonomy-praxis relationship. It will propose a correlation with contemporary thinkers, including, Christoph Menke, Georg Bertram, Arthur Danto and Albrecht </w:t>
      </w:r>
      <w:proofErr w:type="spellStart"/>
      <w:r>
        <w:rPr>
          <w:rFonts w:ascii="Times New Roman" w:hAnsi="Times New Roman"/>
          <w:sz w:val="24"/>
          <w:szCs w:val="24"/>
          <w:lang w:val="en-US"/>
        </w:rPr>
        <w:t>Wellmer</w:t>
      </w:r>
      <w:proofErr w:type="spellEnd"/>
      <w:r>
        <w:rPr>
          <w:rFonts w:ascii="Times New Roman" w:hAnsi="Times New Roman"/>
          <w:sz w:val="24"/>
          <w:szCs w:val="24"/>
          <w:lang w:val="en-US"/>
        </w:rPr>
        <w:t>.</w:t>
      </w:r>
    </w:p>
    <w:p w14:paraId="79D84750"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The third part will deal with the figure of the nonidentical in relation specifically to Adorno's musical writings, following the </w:t>
      </w:r>
      <w:r>
        <w:rPr>
          <w:rFonts w:ascii="Times New Roman" w:hAnsi="Times New Roman"/>
          <w:i/>
          <w:iCs/>
          <w:sz w:val="24"/>
          <w:szCs w:val="24"/>
          <w:lang w:val="en-US"/>
        </w:rPr>
        <w:t>Aesthetic Theory</w:t>
      </w:r>
      <w:r>
        <w:rPr>
          <w:rFonts w:ascii="Times New Roman" w:hAnsi="Times New Roman"/>
          <w:sz w:val="24"/>
          <w:szCs w:val="24"/>
          <w:lang w:val="en-US"/>
        </w:rPr>
        <w:t xml:space="preserve"> reference.</w:t>
      </w:r>
    </w:p>
    <w:p w14:paraId="7934CEA1" w14:textId="77777777" w:rsidR="00C65AF6" w:rsidRDefault="00C65AF6">
      <w:pPr>
        <w:pStyle w:val="BodyA"/>
        <w:jc w:val="both"/>
        <w:rPr>
          <w:rFonts w:ascii="Times New Roman" w:eastAsia="Times New Roman" w:hAnsi="Times New Roman" w:cs="Times New Roman"/>
          <w:sz w:val="24"/>
          <w:szCs w:val="24"/>
          <w:lang w:val="en-US"/>
        </w:rPr>
      </w:pPr>
    </w:p>
    <w:p w14:paraId="79E7FF61" w14:textId="77777777" w:rsidR="00C65AF6" w:rsidRDefault="00C65AF6">
      <w:pPr>
        <w:pStyle w:val="BodyA"/>
        <w:jc w:val="both"/>
        <w:rPr>
          <w:rFonts w:ascii="Times New Roman" w:eastAsia="Times New Roman" w:hAnsi="Times New Roman" w:cs="Times New Roman"/>
          <w:sz w:val="24"/>
          <w:szCs w:val="24"/>
          <w:lang w:val="en-US"/>
        </w:rPr>
      </w:pPr>
    </w:p>
    <w:p w14:paraId="543D270B" w14:textId="77777777" w:rsidR="00C65AF6" w:rsidRDefault="00C65AF6">
      <w:pPr>
        <w:pStyle w:val="BodyA"/>
        <w:jc w:val="both"/>
        <w:rPr>
          <w:rFonts w:ascii="Times New Roman" w:eastAsia="Times New Roman" w:hAnsi="Times New Roman" w:cs="Times New Roman"/>
          <w:sz w:val="24"/>
          <w:szCs w:val="24"/>
          <w:lang w:val="en-US"/>
        </w:rPr>
      </w:pPr>
    </w:p>
    <w:p w14:paraId="490FC61C" w14:textId="77777777" w:rsidR="00C65AF6" w:rsidRDefault="00C65AF6">
      <w:pPr>
        <w:pStyle w:val="BodyA"/>
        <w:jc w:val="both"/>
        <w:rPr>
          <w:rFonts w:ascii="Times New Roman" w:eastAsia="Times New Roman" w:hAnsi="Times New Roman" w:cs="Times New Roman"/>
          <w:sz w:val="24"/>
          <w:szCs w:val="24"/>
          <w:lang w:val="en-US"/>
        </w:rPr>
      </w:pPr>
    </w:p>
    <w:p w14:paraId="7D2FF656" w14:textId="77777777" w:rsidR="00C65AF6" w:rsidRDefault="00C65AF6">
      <w:pPr>
        <w:pStyle w:val="BodyA"/>
        <w:jc w:val="both"/>
        <w:rPr>
          <w:rFonts w:ascii="Times New Roman" w:eastAsia="Times New Roman" w:hAnsi="Times New Roman" w:cs="Times New Roman"/>
          <w:sz w:val="24"/>
          <w:szCs w:val="24"/>
          <w:lang w:val="en-US"/>
        </w:rPr>
      </w:pPr>
    </w:p>
    <w:p w14:paraId="340A3D1A"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FIRST SECTION</w:t>
      </w:r>
    </w:p>
    <w:p w14:paraId="07D6CBAA" w14:textId="77777777" w:rsidR="00C65AF6" w:rsidRDefault="00C65AF6">
      <w:pPr>
        <w:pStyle w:val="BodyA"/>
        <w:jc w:val="both"/>
        <w:rPr>
          <w:rFonts w:ascii="Times New Roman" w:eastAsia="Times New Roman" w:hAnsi="Times New Roman" w:cs="Times New Roman"/>
          <w:sz w:val="24"/>
          <w:szCs w:val="24"/>
          <w:lang w:val="en-US"/>
        </w:rPr>
      </w:pPr>
    </w:p>
    <w:p w14:paraId="564FFB98" w14:textId="77777777" w:rsidR="00C65AF6" w:rsidRDefault="00C65AF6">
      <w:pPr>
        <w:pStyle w:val="BodyA"/>
        <w:jc w:val="both"/>
        <w:rPr>
          <w:rFonts w:ascii="Times New Roman" w:eastAsia="Times New Roman" w:hAnsi="Times New Roman" w:cs="Times New Roman"/>
          <w:sz w:val="24"/>
          <w:szCs w:val="24"/>
          <w:lang w:val="en-US"/>
        </w:rPr>
      </w:pPr>
    </w:p>
    <w:p w14:paraId="5573D0F5" w14:textId="7AEAF841"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NEGATIVE DIALECTICS AND AESTHETIC THEORY: AN IMMANENT CONNECTION UNDER THE BANNER OF THE N</w:t>
      </w:r>
      <w:r w:rsidR="005470DD">
        <w:rPr>
          <w:rFonts w:ascii="Times New Roman" w:hAnsi="Times New Roman"/>
          <w:sz w:val="24"/>
          <w:szCs w:val="24"/>
          <w:lang w:val="en-US"/>
        </w:rPr>
        <w:t>ONIDENTICAL</w:t>
      </w:r>
    </w:p>
    <w:p w14:paraId="57241F91" w14:textId="77777777" w:rsidR="00C65AF6" w:rsidRDefault="00C65AF6">
      <w:pPr>
        <w:pStyle w:val="BodyA"/>
        <w:jc w:val="both"/>
        <w:rPr>
          <w:rFonts w:ascii="Times New Roman" w:eastAsia="Times New Roman" w:hAnsi="Times New Roman" w:cs="Times New Roman"/>
          <w:sz w:val="24"/>
          <w:szCs w:val="24"/>
          <w:lang w:val="en-US"/>
        </w:rPr>
      </w:pPr>
    </w:p>
    <w:p w14:paraId="1FDBF257" w14:textId="11B83462"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The first section proposes to look at </w:t>
      </w:r>
      <w:r>
        <w:rPr>
          <w:rFonts w:ascii="Times New Roman" w:hAnsi="Times New Roman"/>
          <w:i/>
          <w:iCs/>
          <w:sz w:val="24"/>
          <w:szCs w:val="24"/>
          <w:lang w:val="en-US"/>
        </w:rPr>
        <w:t>Aesthetic Theory</w:t>
      </w:r>
      <w:r>
        <w:rPr>
          <w:rFonts w:ascii="Times New Roman" w:hAnsi="Times New Roman"/>
          <w:sz w:val="24"/>
          <w:szCs w:val="24"/>
          <w:lang w:val="en-US"/>
        </w:rPr>
        <w:t xml:space="preserve"> as an experimentation of what is exhibited in Negative Dialectics: a chance to test these ideas in re. The interpretation is to trace the origin of the conceptual figure and at the same time its reformulation by Adorno. An attempt will be made to compare it with the Hegelian </w:t>
      </w:r>
      <w:proofErr w:type="spellStart"/>
      <w:r>
        <w:rPr>
          <w:rFonts w:ascii="Times New Roman" w:hAnsi="Times New Roman"/>
          <w:i/>
          <w:iCs/>
          <w:sz w:val="24"/>
          <w:szCs w:val="24"/>
          <w:lang w:val="en-US"/>
        </w:rPr>
        <w:t>Bestimmte</w:t>
      </w:r>
      <w:proofErr w:type="spellEnd"/>
      <w:r>
        <w:rPr>
          <w:rFonts w:ascii="Times New Roman" w:hAnsi="Times New Roman"/>
          <w:i/>
          <w:iCs/>
          <w:sz w:val="24"/>
          <w:szCs w:val="24"/>
          <w:lang w:val="en-US"/>
        </w:rPr>
        <w:t xml:space="preserve"> Negation</w:t>
      </w:r>
      <w:r>
        <w:rPr>
          <w:rFonts w:ascii="Times New Roman" w:hAnsi="Times New Roman"/>
          <w:sz w:val="24"/>
          <w:szCs w:val="24"/>
          <w:lang w:val="en-US"/>
        </w:rPr>
        <w:t xml:space="preserve"> and the nonidentical;</w:t>
      </w:r>
      <w:r w:rsidR="005470DD">
        <w:rPr>
          <w:rFonts w:ascii="Times New Roman" w:hAnsi="Times New Roman"/>
          <w:sz w:val="24"/>
          <w:szCs w:val="24"/>
          <w:lang w:val="en-US"/>
        </w:rPr>
        <w:t xml:space="preserve"> </w:t>
      </w:r>
      <w:r>
        <w:rPr>
          <w:rFonts w:ascii="Times New Roman" w:hAnsi="Times New Roman"/>
          <w:sz w:val="24"/>
          <w:szCs w:val="24"/>
          <w:lang w:val="en-US"/>
        </w:rPr>
        <w:t xml:space="preserve">on the one hand and with the Kantian </w:t>
      </w:r>
      <w:proofErr w:type="spellStart"/>
      <w:r>
        <w:rPr>
          <w:rFonts w:ascii="Times New Roman" w:hAnsi="Times New Roman"/>
          <w:sz w:val="24"/>
          <w:szCs w:val="24"/>
          <w:lang w:val="en-US"/>
        </w:rPr>
        <w:t>nuomenon</w:t>
      </w:r>
      <w:proofErr w:type="spellEnd"/>
      <w:r>
        <w:rPr>
          <w:rFonts w:ascii="Times New Roman" w:hAnsi="Times New Roman"/>
          <w:sz w:val="24"/>
          <w:szCs w:val="24"/>
          <w:lang w:val="en-US"/>
        </w:rPr>
        <w:t xml:space="preserve"> on the other. This comparison, proposed by Adorno, aims to grasp even more deeply the paradoxicality of the negative dialectic.</w:t>
      </w:r>
    </w:p>
    <w:p w14:paraId="53ECC653" w14:textId="77777777" w:rsidR="00C65AF6" w:rsidRDefault="00C65AF6">
      <w:pPr>
        <w:pStyle w:val="BodyA"/>
        <w:jc w:val="both"/>
        <w:rPr>
          <w:rFonts w:ascii="Times New Roman" w:eastAsia="Times New Roman" w:hAnsi="Times New Roman" w:cs="Times New Roman"/>
          <w:sz w:val="24"/>
          <w:szCs w:val="24"/>
          <w:lang w:val="en-US"/>
        </w:rPr>
      </w:pPr>
    </w:p>
    <w:p w14:paraId="3D814C5F"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The comparison with Hegel will also take place in relation to determinate negation, that is, knowledge of the nonidentical. It will be affirmed how Adorno, in an opposite and symmetrical way, conceives his theory precisely as an immanent critique of, what he described as, "positive, idealistic dialectics," thus an immanent critique of the Hegelian system.</w:t>
      </w:r>
    </w:p>
    <w:p w14:paraId="245BB9C5" w14:textId="77777777" w:rsidR="00C65AF6" w:rsidRDefault="00C65AF6">
      <w:pPr>
        <w:pStyle w:val="BodyA"/>
        <w:jc w:val="both"/>
        <w:rPr>
          <w:rFonts w:ascii="Times New Roman" w:eastAsia="Times New Roman" w:hAnsi="Times New Roman" w:cs="Times New Roman"/>
          <w:sz w:val="24"/>
          <w:szCs w:val="24"/>
          <w:lang w:val="en-US"/>
        </w:rPr>
      </w:pPr>
    </w:p>
    <w:p w14:paraId="6DF28B90"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However, it will not simply be a matter of applying </w:t>
      </w:r>
      <w:r>
        <w:rPr>
          <w:rFonts w:ascii="Times New Roman" w:hAnsi="Times New Roman"/>
          <w:i/>
          <w:iCs/>
          <w:sz w:val="24"/>
          <w:szCs w:val="24"/>
          <w:lang w:val="en-US"/>
        </w:rPr>
        <w:t>Negative Dialectics</w:t>
      </w:r>
      <w:r>
        <w:rPr>
          <w:rFonts w:ascii="Times New Roman" w:hAnsi="Times New Roman"/>
          <w:sz w:val="24"/>
          <w:szCs w:val="24"/>
          <w:lang w:val="en-US"/>
        </w:rPr>
        <w:t xml:space="preserve"> to </w:t>
      </w:r>
      <w:r>
        <w:rPr>
          <w:rFonts w:ascii="Times New Roman" w:hAnsi="Times New Roman"/>
          <w:i/>
          <w:iCs/>
          <w:sz w:val="24"/>
          <w:szCs w:val="24"/>
          <w:lang w:val="en-US"/>
        </w:rPr>
        <w:t>Aesthetic Theory</w:t>
      </w:r>
      <w:r>
        <w:rPr>
          <w:rFonts w:ascii="Times New Roman" w:hAnsi="Times New Roman"/>
          <w:sz w:val="24"/>
          <w:szCs w:val="24"/>
          <w:lang w:val="en-US"/>
        </w:rPr>
        <w:t xml:space="preserve">. Rather, </w:t>
      </w:r>
      <w:r w:rsidRPr="005470DD">
        <w:rPr>
          <w:rFonts w:ascii="Times New Roman" w:hAnsi="Times New Roman"/>
          <w:sz w:val="24"/>
          <w:szCs w:val="24"/>
          <w:lang w:val="en-US"/>
        </w:rPr>
        <w:t>I</w:t>
      </w:r>
      <w:r>
        <w:rPr>
          <w:rFonts w:ascii="Times New Roman" w:hAnsi="Times New Roman"/>
          <w:sz w:val="24"/>
          <w:szCs w:val="24"/>
          <w:lang w:val="en-US"/>
        </w:rPr>
        <w:t xml:space="preserve"> will set out to see that what emerges from </w:t>
      </w:r>
      <w:r>
        <w:rPr>
          <w:rFonts w:ascii="Times New Roman" w:hAnsi="Times New Roman"/>
          <w:i/>
          <w:iCs/>
          <w:sz w:val="24"/>
          <w:szCs w:val="24"/>
          <w:lang w:val="en-US"/>
        </w:rPr>
        <w:t>Aesthetic Theory</w:t>
      </w:r>
      <w:r>
        <w:rPr>
          <w:rFonts w:ascii="Times New Roman" w:hAnsi="Times New Roman"/>
          <w:sz w:val="24"/>
          <w:szCs w:val="24"/>
          <w:lang w:val="en-US"/>
        </w:rPr>
        <w:t xml:space="preserve"> requires a radical rethinking of the premises presented in </w:t>
      </w:r>
      <w:r>
        <w:rPr>
          <w:rFonts w:ascii="Times New Roman" w:hAnsi="Times New Roman"/>
          <w:i/>
          <w:iCs/>
          <w:sz w:val="24"/>
          <w:szCs w:val="24"/>
          <w:lang w:val="en-US"/>
        </w:rPr>
        <w:t>Negative Dialectics</w:t>
      </w:r>
      <w:r>
        <w:rPr>
          <w:rFonts w:ascii="Times New Roman" w:hAnsi="Times New Roman"/>
          <w:sz w:val="24"/>
          <w:szCs w:val="24"/>
          <w:lang w:val="en-US"/>
        </w:rPr>
        <w:t xml:space="preserve"> and previous works. Here, this relentless logic of a dialectic that admits of no synthesis or conciliation finds a place in art. In </w:t>
      </w:r>
      <w:r>
        <w:rPr>
          <w:rFonts w:ascii="Times New Roman" w:hAnsi="Times New Roman"/>
          <w:i/>
          <w:iCs/>
          <w:sz w:val="24"/>
          <w:szCs w:val="24"/>
          <w:lang w:val="en-US"/>
        </w:rPr>
        <w:t>Aesthetic Theory</w:t>
      </w:r>
      <w:r>
        <w:rPr>
          <w:rFonts w:ascii="Times New Roman" w:hAnsi="Times New Roman"/>
          <w:sz w:val="24"/>
          <w:szCs w:val="24"/>
          <w:lang w:val="en-US"/>
        </w:rPr>
        <w:t xml:space="preserve">, Adorno creates a philosophical </w:t>
      </w:r>
      <w:proofErr w:type="spellStart"/>
      <w:r>
        <w:rPr>
          <w:rFonts w:ascii="Times New Roman" w:hAnsi="Times New Roman"/>
          <w:sz w:val="24"/>
          <w:szCs w:val="24"/>
          <w:lang w:val="en-US"/>
        </w:rPr>
        <w:t>analogon</w:t>
      </w:r>
      <w:proofErr w:type="spellEnd"/>
      <w:r>
        <w:rPr>
          <w:rFonts w:ascii="Times New Roman" w:hAnsi="Times New Roman"/>
          <w:sz w:val="24"/>
          <w:szCs w:val="24"/>
          <w:lang w:val="en-US"/>
        </w:rPr>
        <w:t xml:space="preserve"> of what he had described as "new music." This leads to the difficulty in giving a definitive form to the set of themes treated, since </w:t>
      </w:r>
      <w:r>
        <w:rPr>
          <w:rFonts w:ascii="Times New Roman" w:hAnsi="Times New Roman"/>
          <w:i/>
          <w:iCs/>
          <w:sz w:val="24"/>
          <w:szCs w:val="24"/>
          <w:lang w:val="en-US"/>
        </w:rPr>
        <w:t>Aesthetic Theory</w:t>
      </w:r>
      <w:r>
        <w:rPr>
          <w:rFonts w:ascii="Times New Roman" w:hAnsi="Times New Roman"/>
          <w:sz w:val="24"/>
          <w:szCs w:val="24"/>
          <w:lang w:val="en-US"/>
        </w:rPr>
        <w:t xml:space="preserve"> can no longer be subjected to a logic of linear progression or to the unity of a theme to be developed.</w:t>
      </w:r>
    </w:p>
    <w:p w14:paraId="0CE0FAB8" w14:textId="77777777" w:rsidR="00C65AF6" w:rsidRDefault="00C65AF6">
      <w:pPr>
        <w:pStyle w:val="BodyA"/>
        <w:jc w:val="both"/>
        <w:rPr>
          <w:rFonts w:ascii="Times New Roman" w:eastAsia="Times New Roman" w:hAnsi="Times New Roman" w:cs="Times New Roman"/>
          <w:sz w:val="24"/>
          <w:szCs w:val="24"/>
          <w:lang w:val="en-US"/>
        </w:rPr>
      </w:pPr>
    </w:p>
    <w:p w14:paraId="2DFF0B6F"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lastRenderedPageBreak/>
        <w:t xml:space="preserve">Although art constitutes one of the dominant themes of Adorno's production and is present as early as the 1920s, it is mainly in the "immanent connection" between </w:t>
      </w:r>
      <w:r>
        <w:rPr>
          <w:rFonts w:ascii="Times New Roman" w:hAnsi="Times New Roman"/>
          <w:i/>
          <w:iCs/>
          <w:sz w:val="24"/>
          <w:szCs w:val="24"/>
          <w:lang w:val="en-US"/>
        </w:rPr>
        <w:t>Negative Dialectics</w:t>
      </w:r>
      <w:r>
        <w:rPr>
          <w:rFonts w:ascii="Times New Roman" w:hAnsi="Times New Roman"/>
          <w:sz w:val="24"/>
          <w:szCs w:val="24"/>
          <w:lang w:val="en-US"/>
        </w:rPr>
        <w:t xml:space="preserve"> </w:t>
      </w:r>
      <w:r>
        <w:rPr>
          <w:rFonts w:ascii="Times New Roman" w:hAnsi="Times New Roman"/>
          <w:i/>
          <w:iCs/>
          <w:sz w:val="24"/>
          <w:szCs w:val="24"/>
          <w:lang w:val="en-US"/>
        </w:rPr>
        <w:t>and Aesthetic Theory</w:t>
      </w:r>
      <w:r>
        <w:rPr>
          <w:rFonts w:ascii="Times New Roman" w:hAnsi="Times New Roman"/>
          <w:sz w:val="24"/>
          <w:szCs w:val="24"/>
          <w:lang w:val="en-US"/>
        </w:rPr>
        <w:t xml:space="preserve"> that the role he assigns to art and aesthetics within his thought is made precisely clear. Pivotal themes are the complexity, irreducibility and contradiction inherent in the reality that the nonidentical represents. What cannot be completely traced to conceptual categories or identified in a definite way constitutes the core of the nonidentical.</w:t>
      </w:r>
    </w:p>
    <w:p w14:paraId="2C6669B5" w14:textId="77777777" w:rsidR="00C65AF6" w:rsidRDefault="00C65AF6">
      <w:pPr>
        <w:pStyle w:val="BodyA"/>
        <w:jc w:val="both"/>
        <w:rPr>
          <w:rFonts w:ascii="Times New Roman" w:eastAsia="Times New Roman" w:hAnsi="Times New Roman" w:cs="Times New Roman"/>
          <w:sz w:val="24"/>
          <w:szCs w:val="24"/>
          <w:lang w:val="en-US"/>
        </w:rPr>
      </w:pPr>
    </w:p>
    <w:p w14:paraId="6FF20A0F"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In light of these considerations, </w:t>
      </w:r>
      <w:r w:rsidRPr="005470DD">
        <w:rPr>
          <w:rFonts w:ascii="Times New Roman" w:hAnsi="Times New Roman"/>
          <w:sz w:val="24"/>
          <w:szCs w:val="24"/>
          <w:lang w:val="en-US"/>
        </w:rPr>
        <w:t>I</w:t>
      </w:r>
      <w:r>
        <w:rPr>
          <w:rFonts w:ascii="Times New Roman" w:hAnsi="Times New Roman"/>
          <w:sz w:val="24"/>
          <w:szCs w:val="24"/>
          <w:lang w:val="en-US"/>
        </w:rPr>
        <w:t xml:space="preserve"> will begin by presenting the theoretical construction that Adorno develops in </w:t>
      </w:r>
      <w:r>
        <w:rPr>
          <w:rFonts w:ascii="Times New Roman" w:hAnsi="Times New Roman"/>
          <w:i/>
          <w:iCs/>
          <w:sz w:val="24"/>
          <w:szCs w:val="24"/>
          <w:lang w:val="en-US"/>
        </w:rPr>
        <w:t>Negative Dialectics</w:t>
      </w:r>
      <w:r>
        <w:rPr>
          <w:rFonts w:ascii="Times New Roman" w:hAnsi="Times New Roman"/>
          <w:sz w:val="24"/>
          <w:szCs w:val="24"/>
          <w:lang w:val="en-US"/>
        </w:rPr>
        <w:t>. It is based on the thesis that if today's world presents itself as a totalitarian order that reduces the individual to its appendage, this situation is reflected at the logical-philosophical level in the domination of the universal over the particular, the concept over the empirical existent.</w:t>
      </w:r>
    </w:p>
    <w:p w14:paraId="3378E254" w14:textId="77777777" w:rsidR="00C65AF6" w:rsidRDefault="00C65AF6">
      <w:pPr>
        <w:pStyle w:val="BodyA"/>
        <w:jc w:val="both"/>
        <w:rPr>
          <w:rFonts w:ascii="Times New Roman" w:eastAsia="Times New Roman" w:hAnsi="Times New Roman" w:cs="Times New Roman"/>
          <w:sz w:val="24"/>
          <w:szCs w:val="24"/>
          <w:lang w:val="en-US"/>
        </w:rPr>
      </w:pPr>
    </w:p>
    <w:p w14:paraId="3F8F742D"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It will be emphasized that Adorno's philosophy is not anti-rationalist and anti-conceptual at all, but an immanent (thus internal) critique of the concept. It will be stated how the negative dialectic is a conceptually articulated critique of the concept.</w:t>
      </w:r>
    </w:p>
    <w:p w14:paraId="7D68BD02"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The term "aesthetic" in </w:t>
      </w:r>
      <w:r>
        <w:rPr>
          <w:rFonts w:ascii="Times New Roman" w:hAnsi="Times New Roman"/>
          <w:i/>
          <w:iCs/>
          <w:sz w:val="24"/>
          <w:szCs w:val="24"/>
          <w:lang w:val="en-US"/>
        </w:rPr>
        <w:t>Aesthetic Theory</w:t>
      </w:r>
      <w:r>
        <w:rPr>
          <w:rFonts w:ascii="Times New Roman" w:hAnsi="Times New Roman"/>
          <w:sz w:val="24"/>
          <w:szCs w:val="24"/>
          <w:lang w:val="en-US"/>
        </w:rPr>
        <w:t xml:space="preserve"> is to be taken literally. It is a space of both experience and concept in which traditional aesthetic-philosophical categories are shown to be in a dialectically subversive interrelationship of any possibility of defining some essence of art (thus transforming </w:t>
      </w:r>
      <w:r>
        <w:rPr>
          <w:rFonts w:ascii="Times New Roman" w:hAnsi="Times New Roman"/>
          <w:i/>
          <w:iCs/>
          <w:sz w:val="24"/>
          <w:szCs w:val="24"/>
          <w:lang w:val="en-US"/>
        </w:rPr>
        <w:t>Aesthetic Theory</w:t>
      </w:r>
      <w:r>
        <w:rPr>
          <w:rFonts w:ascii="Times New Roman" w:hAnsi="Times New Roman"/>
          <w:sz w:val="24"/>
          <w:szCs w:val="24"/>
          <w:lang w:val="en-US"/>
        </w:rPr>
        <w:t xml:space="preserve"> into a "theory of art). Thus, it can be argued that aesthetics is understood as a constitutive mode of the whole territory of philosophy and not as its delimited region.</w:t>
      </w:r>
    </w:p>
    <w:p w14:paraId="3627EDB0" w14:textId="77777777" w:rsidR="00C65AF6" w:rsidRDefault="00C65AF6">
      <w:pPr>
        <w:pStyle w:val="BodyA"/>
        <w:jc w:val="both"/>
        <w:rPr>
          <w:rFonts w:ascii="Times New Roman" w:eastAsia="Times New Roman" w:hAnsi="Times New Roman" w:cs="Times New Roman"/>
          <w:sz w:val="24"/>
          <w:szCs w:val="24"/>
          <w:lang w:val="en-US"/>
        </w:rPr>
      </w:pPr>
    </w:p>
    <w:p w14:paraId="34D64B6F"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It will thus be understood how the conclusions Adorno reaches in </w:t>
      </w:r>
      <w:r>
        <w:rPr>
          <w:rFonts w:ascii="Times New Roman" w:hAnsi="Times New Roman"/>
          <w:i/>
          <w:iCs/>
          <w:sz w:val="24"/>
          <w:szCs w:val="24"/>
          <w:lang w:val="en-US"/>
        </w:rPr>
        <w:t>Negative Dialectics</w:t>
      </w:r>
      <w:r>
        <w:rPr>
          <w:rFonts w:ascii="Times New Roman" w:hAnsi="Times New Roman"/>
          <w:sz w:val="24"/>
          <w:szCs w:val="24"/>
          <w:lang w:val="en-US"/>
        </w:rPr>
        <w:t xml:space="preserve"> necessitate the turn to </w:t>
      </w:r>
      <w:r>
        <w:rPr>
          <w:rFonts w:ascii="Times New Roman" w:hAnsi="Times New Roman"/>
          <w:i/>
          <w:iCs/>
          <w:sz w:val="24"/>
          <w:szCs w:val="24"/>
          <w:lang w:val="en-US"/>
        </w:rPr>
        <w:t>Aesthetic Theory</w:t>
      </w:r>
      <w:r>
        <w:rPr>
          <w:rFonts w:ascii="Times New Roman" w:hAnsi="Times New Roman"/>
          <w:sz w:val="24"/>
          <w:szCs w:val="24"/>
          <w:lang w:val="en-US"/>
        </w:rPr>
        <w:t>.</w:t>
      </w:r>
    </w:p>
    <w:p w14:paraId="1C18BAA4"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Finally, </w:t>
      </w:r>
      <w:r w:rsidRPr="005470DD">
        <w:rPr>
          <w:rFonts w:ascii="Times New Roman" w:hAnsi="Times New Roman"/>
          <w:sz w:val="24"/>
          <w:szCs w:val="24"/>
          <w:lang w:val="en-US"/>
        </w:rPr>
        <w:t>I</w:t>
      </w:r>
      <w:r>
        <w:rPr>
          <w:rFonts w:ascii="Times New Roman" w:hAnsi="Times New Roman"/>
          <w:sz w:val="24"/>
          <w:szCs w:val="24"/>
          <w:lang w:val="en-US"/>
        </w:rPr>
        <w:t xml:space="preserve"> will dwell on the fact that Adorno's work is not called "Art Theory," as its subject matter might have suggested, but “Aesthetic Theory”. No longer will aesthetics be understood within the narrow confines of a discipline or branch of philosophy, but rather as the decisive space in which to bring into play the critical power of philosophical thought. It is precisely in such a space that the knot of the relationship between immediacy and mediation is tightened in the form of mutual negativity.</w:t>
      </w:r>
    </w:p>
    <w:p w14:paraId="7BBCECD5" w14:textId="77777777" w:rsidR="00C65AF6" w:rsidRDefault="00C65AF6">
      <w:pPr>
        <w:pStyle w:val="BodyA"/>
        <w:jc w:val="both"/>
        <w:rPr>
          <w:rFonts w:ascii="Times New Roman" w:eastAsia="Times New Roman" w:hAnsi="Times New Roman" w:cs="Times New Roman"/>
          <w:sz w:val="24"/>
          <w:szCs w:val="24"/>
          <w:lang w:val="en-US"/>
        </w:rPr>
      </w:pPr>
    </w:p>
    <w:p w14:paraId="19D69D9E" w14:textId="77777777" w:rsidR="00C65AF6" w:rsidRDefault="00C65AF6">
      <w:pPr>
        <w:pStyle w:val="BodyA"/>
        <w:jc w:val="both"/>
        <w:rPr>
          <w:rFonts w:ascii="Times New Roman" w:eastAsia="Times New Roman" w:hAnsi="Times New Roman" w:cs="Times New Roman"/>
          <w:sz w:val="24"/>
          <w:szCs w:val="24"/>
          <w:lang w:val="en-US"/>
        </w:rPr>
      </w:pPr>
    </w:p>
    <w:p w14:paraId="59698226" w14:textId="77777777" w:rsidR="00C65AF6" w:rsidRDefault="00C65AF6">
      <w:pPr>
        <w:pStyle w:val="BodyA"/>
        <w:jc w:val="both"/>
        <w:rPr>
          <w:rFonts w:ascii="Times New Roman" w:eastAsia="Times New Roman" w:hAnsi="Times New Roman" w:cs="Times New Roman"/>
          <w:sz w:val="24"/>
          <w:szCs w:val="24"/>
          <w:lang w:val="en-US"/>
        </w:rPr>
      </w:pPr>
    </w:p>
    <w:p w14:paraId="3FB2DE25" w14:textId="77777777" w:rsidR="00C65AF6" w:rsidRDefault="00C65AF6">
      <w:pPr>
        <w:pStyle w:val="BodyA"/>
        <w:jc w:val="both"/>
        <w:rPr>
          <w:rFonts w:ascii="Times New Roman" w:eastAsia="Times New Roman" w:hAnsi="Times New Roman" w:cs="Times New Roman"/>
          <w:sz w:val="24"/>
          <w:szCs w:val="24"/>
          <w:lang w:val="en-US"/>
        </w:rPr>
      </w:pPr>
    </w:p>
    <w:p w14:paraId="4C011253"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SECOND SECTION.</w:t>
      </w:r>
    </w:p>
    <w:p w14:paraId="6028CEAB" w14:textId="77777777" w:rsidR="00C65AF6" w:rsidRDefault="00C65AF6">
      <w:pPr>
        <w:pStyle w:val="BodyA"/>
        <w:jc w:val="both"/>
        <w:rPr>
          <w:rFonts w:ascii="Times New Roman" w:eastAsia="Times New Roman" w:hAnsi="Times New Roman" w:cs="Times New Roman"/>
          <w:sz w:val="24"/>
          <w:szCs w:val="24"/>
          <w:lang w:val="fr-FR"/>
        </w:rPr>
      </w:pPr>
    </w:p>
    <w:p w14:paraId="188D7221"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The second section will be divided into two parts. The first part aims at highlighting the main connotation of </w:t>
      </w:r>
      <w:proofErr w:type="spellStart"/>
      <w:r>
        <w:rPr>
          <w:rFonts w:ascii="Times New Roman" w:hAnsi="Times New Roman"/>
          <w:sz w:val="24"/>
          <w:szCs w:val="24"/>
          <w:lang w:val="en-US"/>
        </w:rPr>
        <w:t>Adornian</w:t>
      </w:r>
      <w:proofErr w:type="spellEnd"/>
      <w:r>
        <w:rPr>
          <w:rFonts w:ascii="Times New Roman" w:hAnsi="Times New Roman"/>
          <w:sz w:val="24"/>
          <w:szCs w:val="24"/>
          <w:lang w:val="en-US"/>
        </w:rPr>
        <w:t xml:space="preserve"> thinking: a logic of the aesthetic and the artistic in the key of negative dialectics. In the second part, on the other hand, an attempt will be made to establish a comparison between the text Aesthetic Theory and the contemporary German debate: central figures will be Georg Bertram, Christoph Menke, followed also partially by Arthur Danto and Albrecht </w:t>
      </w:r>
      <w:proofErr w:type="spellStart"/>
      <w:r>
        <w:rPr>
          <w:rFonts w:ascii="Times New Roman" w:hAnsi="Times New Roman"/>
          <w:sz w:val="24"/>
          <w:szCs w:val="24"/>
          <w:lang w:val="en-US"/>
        </w:rPr>
        <w:t>Wellmer</w:t>
      </w:r>
      <w:proofErr w:type="spellEnd"/>
      <w:r>
        <w:rPr>
          <w:rFonts w:ascii="Times New Roman" w:hAnsi="Times New Roman"/>
          <w:sz w:val="24"/>
          <w:szCs w:val="24"/>
          <w:lang w:val="en-US"/>
        </w:rPr>
        <w:t>.</w:t>
      </w:r>
    </w:p>
    <w:p w14:paraId="05602712" w14:textId="77777777" w:rsidR="00C65AF6" w:rsidRDefault="00C65AF6">
      <w:pPr>
        <w:pStyle w:val="BodyA"/>
        <w:jc w:val="both"/>
        <w:rPr>
          <w:rFonts w:ascii="Times New Roman" w:eastAsia="Times New Roman" w:hAnsi="Times New Roman" w:cs="Times New Roman"/>
          <w:sz w:val="24"/>
          <w:szCs w:val="24"/>
          <w:lang w:val="en-US"/>
        </w:rPr>
      </w:pPr>
    </w:p>
    <w:p w14:paraId="54C7912A" w14:textId="77777777" w:rsidR="00C65AF6" w:rsidRDefault="00C65AF6">
      <w:pPr>
        <w:pStyle w:val="BodyA"/>
        <w:jc w:val="both"/>
        <w:rPr>
          <w:rFonts w:ascii="Times New Roman" w:eastAsia="Times New Roman" w:hAnsi="Times New Roman" w:cs="Times New Roman"/>
          <w:sz w:val="24"/>
          <w:szCs w:val="24"/>
          <w:lang w:val="en-US"/>
        </w:rPr>
      </w:pPr>
    </w:p>
    <w:p w14:paraId="0718D7DF" w14:textId="77777777" w:rsidR="00C65AF6" w:rsidRDefault="00C65AF6">
      <w:pPr>
        <w:pStyle w:val="BodyA"/>
        <w:jc w:val="both"/>
        <w:rPr>
          <w:rFonts w:ascii="Times New Roman" w:eastAsia="Times New Roman" w:hAnsi="Times New Roman" w:cs="Times New Roman"/>
          <w:sz w:val="24"/>
          <w:szCs w:val="24"/>
          <w:lang w:val="en-US"/>
        </w:rPr>
      </w:pPr>
    </w:p>
    <w:p w14:paraId="5F1E30CB"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A LOGIC OF THE AESTHETIC AND THE ARTISTIC IN THE KEY OF NEGATIVE DIALECTICS.</w:t>
      </w:r>
    </w:p>
    <w:p w14:paraId="2442D116" w14:textId="77777777" w:rsidR="00C65AF6" w:rsidRDefault="00C65AF6">
      <w:pPr>
        <w:pStyle w:val="BodyA"/>
        <w:jc w:val="both"/>
        <w:rPr>
          <w:rFonts w:ascii="Times New Roman" w:eastAsia="Times New Roman" w:hAnsi="Times New Roman" w:cs="Times New Roman"/>
          <w:sz w:val="24"/>
          <w:szCs w:val="24"/>
          <w:lang w:val="en-US"/>
        </w:rPr>
      </w:pPr>
    </w:p>
    <w:p w14:paraId="325BFDB4"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In the first part </w:t>
      </w:r>
      <w:r w:rsidRPr="005470DD">
        <w:rPr>
          <w:rFonts w:ascii="Times New Roman" w:hAnsi="Times New Roman"/>
          <w:sz w:val="24"/>
          <w:szCs w:val="24"/>
          <w:lang w:val="en-US"/>
        </w:rPr>
        <w:t>I</w:t>
      </w:r>
      <w:r>
        <w:rPr>
          <w:rFonts w:ascii="Times New Roman" w:hAnsi="Times New Roman"/>
          <w:sz w:val="24"/>
          <w:szCs w:val="24"/>
          <w:lang w:val="en-US"/>
        </w:rPr>
        <w:t xml:space="preserve"> will proceed by offering a thread between the major conceptual plexuses (work of art as objective thing and field of tensions, </w:t>
      </w:r>
      <w:proofErr w:type="spellStart"/>
      <w:r>
        <w:rPr>
          <w:rFonts w:ascii="Times New Roman" w:hAnsi="Times New Roman"/>
          <w:i/>
          <w:iCs/>
          <w:sz w:val="24"/>
          <w:szCs w:val="24"/>
          <w:lang w:val="en-US"/>
        </w:rPr>
        <w:t>Erscheinung</w:t>
      </w:r>
      <w:proofErr w:type="spellEnd"/>
      <w:r>
        <w:rPr>
          <w:rFonts w:ascii="Times New Roman" w:hAnsi="Times New Roman"/>
          <w:sz w:val="24"/>
          <w:szCs w:val="24"/>
          <w:lang w:val="en-US"/>
        </w:rPr>
        <w:t xml:space="preserve">, subjective mediation and </w:t>
      </w:r>
      <w:r>
        <w:rPr>
          <w:rFonts w:ascii="Times New Roman" w:hAnsi="Times New Roman"/>
          <w:i/>
          <w:iCs/>
          <w:sz w:val="24"/>
          <w:szCs w:val="24"/>
          <w:lang w:val="en-US"/>
        </w:rPr>
        <w:t>Apparition</w:t>
      </w:r>
      <w:r>
        <w:rPr>
          <w:rFonts w:ascii="Times New Roman" w:hAnsi="Times New Roman"/>
          <w:sz w:val="24"/>
          <w:szCs w:val="24"/>
          <w:lang w:val="en-US"/>
        </w:rPr>
        <w:t xml:space="preserve">, </w:t>
      </w:r>
      <w:proofErr w:type="spellStart"/>
      <w:r>
        <w:rPr>
          <w:rFonts w:ascii="Times New Roman" w:hAnsi="Times New Roman"/>
          <w:i/>
          <w:iCs/>
          <w:sz w:val="24"/>
          <w:szCs w:val="24"/>
          <w:lang w:val="en-US"/>
        </w:rPr>
        <w:t>Rätselcharakter</w:t>
      </w:r>
      <w:proofErr w:type="spellEnd"/>
      <w:r>
        <w:rPr>
          <w:rFonts w:ascii="Times New Roman" w:hAnsi="Times New Roman"/>
          <w:sz w:val="24"/>
          <w:szCs w:val="24"/>
          <w:lang w:val="en-US"/>
        </w:rPr>
        <w:t xml:space="preserve"> and </w:t>
      </w:r>
      <w:r>
        <w:rPr>
          <w:rFonts w:ascii="Times New Roman" w:hAnsi="Times New Roman"/>
          <w:i/>
          <w:iCs/>
          <w:sz w:val="24"/>
          <w:szCs w:val="24"/>
          <w:lang w:val="en-US"/>
        </w:rPr>
        <w:t>Wahreitsgehalt</w:t>
      </w:r>
      <w:r>
        <w:rPr>
          <w:rFonts w:ascii="Times New Roman" w:hAnsi="Times New Roman"/>
          <w:sz w:val="24"/>
          <w:szCs w:val="24"/>
          <w:lang w:val="en-US"/>
        </w:rPr>
        <w:t xml:space="preserve">). The intent is to compose a kind of synoptic picture to highlight the connotation of negative dialectics of </w:t>
      </w:r>
      <w:proofErr w:type="spellStart"/>
      <w:r>
        <w:rPr>
          <w:rFonts w:ascii="Times New Roman" w:hAnsi="Times New Roman"/>
          <w:sz w:val="24"/>
          <w:szCs w:val="24"/>
          <w:lang w:val="en-US"/>
        </w:rPr>
        <w:t>Adornian</w:t>
      </w:r>
      <w:proofErr w:type="spellEnd"/>
      <w:r>
        <w:rPr>
          <w:rFonts w:ascii="Times New Roman" w:hAnsi="Times New Roman"/>
          <w:sz w:val="24"/>
          <w:szCs w:val="24"/>
          <w:lang w:val="en-US"/>
        </w:rPr>
        <w:t xml:space="preserve"> reflection.</w:t>
      </w:r>
    </w:p>
    <w:p w14:paraId="0E20AB86" w14:textId="77777777" w:rsidR="00C65AF6" w:rsidRDefault="00C65AF6">
      <w:pPr>
        <w:pStyle w:val="BodyA"/>
        <w:jc w:val="both"/>
        <w:rPr>
          <w:rFonts w:ascii="Times New Roman" w:eastAsia="Times New Roman" w:hAnsi="Times New Roman" w:cs="Times New Roman"/>
          <w:sz w:val="24"/>
          <w:szCs w:val="24"/>
          <w:lang w:val="fr-FR"/>
        </w:rPr>
      </w:pPr>
    </w:p>
    <w:p w14:paraId="1660F1F3"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lastRenderedPageBreak/>
        <w:t xml:space="preserve">The intention is to read </w:t>
      </w:r>
      <w:r>
        <w:rPr>
          <w:rFonts w:ascii="Times New Roman" w:hAnsi="Times New Roman"/>
          <w:i/>
          <w:iCs/>
          <w:sz w:val="24"/>
          <w:szCs w:val="24"/>
          <w:lang w:val="en-US"/>
        </w:rPr>
        <w:t>Aesthetic Theory</w:t>
      </w:r>
      <w:r>
        <w:rPr>
          <w:rFonts w:ascii="Times New Roman" w:hAnsi="Times New Roman"/>
          <w:sz w:val="24"/>
          <w:szCs w:val="24"/>
          <w:lang w:val="en-US"/>
        </w:rPr>
        <w:t xml:space="preserve"> not so much as the outcome of that diagnosis of the modern that has already appeared in </w:t>
      </w:r>
      <w:r>
        <w:rPr>
          <w:rFonts w:ascii="Times New Roman" w:hAnsi="Times New Roman"/>
          <w:i/>
          <w:iCs/>
          <w:sz w:val="24"/>
          <w:szCs w:val="24"/>
          <w:lang w:val="en-US"/>
        </w:rPr>
        <w:t>Dialectics of the Enlightenment</w:t>
      </w:r>
      <w:r>
        <w:rPr>
          <w:rFonts w:ascii="Times New Roman" w:hAnsi="Times New Roman"/>
          <w:sz w:val="24"/>
          <w:szCs w:val="24"/>
          <w:lang w:val="en-US"/>
        </w:rPr>
        <w:t xml:space="preserve">, but rather as a starting point; that is, as a beginning of a post-dialectical reflection (i.e., after the dialectic has shown itself to be "negative") on the relationship between the rational and the aesthetic, between ratio and mimesis. Indeed, by triggering a self-reflexive dialectic within the work of art, Adorno's aesthetic thought acts, thus, more in a dissolving sense of its object than in a </w:t>
      </w:r>
      <w:proofErr w:type="spellStart"/>
      <w:r>
        <w:rPr>
          <w:rFonts w:ascii="Times New Roman" w:hAnsi="Times New Roman"/>
          <w:sz w:val="24"/>
          <w:szCs w:val="24"/>
          <w:lang w:val="en-US"/>
        </w:rPr>
        <w:t>finalistically</w:t>
      </w:r>
      <w:proofErr w:type="spellEnd"/>
      <w:r>
        <w:rPr>
          <w:rFonts w:ascii="Times New Roman" w:hAnsi="Times New Roman"/>
          <w:sz w:val="24"/>
          <w:szCs w:val="24"/>
          <w:lang w:val="en-US"/>
        </w:rPr>
        <w:t xml:space="preserve"> (re)constitutive sense. In sum, the mimetic instance in art can be seen as a moment in which the nonidentical becomes present, as the distorted and critical representation of reality introduces an element of discontinuity and contradiction into the aesthetic experience, thus offering an alternative and critical view of the world.</w:t>
      </w:r>
    </w:p>
    <w:p w14:paraId="202EA895"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This will take place from the eminently mimetic nature that the work of art possesses. It will investigate how the work of art results as a kaleidoscopic web of conflicts and frictions between heterogeneous components that have the common denominator in the configuration of artistic creation. Having ascertained that the nature of configuration is inherently dialectical, instances that are effective in artistic concreteness in antinomian pairs will be investigated. </w:t>
      </w:r>
      <w:r w:rsidRPr="005470DD">
        <w:rPr>
          <w:rFonts w:ascii="Times New Roman" w:hAnsi="Times New Roman"/>
          <w:sz w:val="24"/>
          <w:szCs w:val="24"/>
          <w:lang w:val="en-US"/>
        </w:rPr>
        <w:t>I</w:t>
      </w:r>
      <w:r>
        <w:rPr>
          <w:rFonts w:ascii="Times New Roman" w:hAnsi="Times New Roman"/>
          <w:sz w:val="24"/>
          <w:szCs w:val="24"/>
          <w:lang w:val="en-US"/>
        </w:rPr>
        <w:t xml:space="preserve"> will proceed with the first antinomian pair namely, mimesis and construction, in order to assert that the work of art is eminently mimetic in nature. It will proceed from a recognition of the mimetic instance as an instance of affinity with the nonidentical. The goal is to recognize how the mimetic instance can be seen as a point of contact (and emersion) with the concept of the nonidentical, specifically as a perspective through which the nonidentical can emerge and manifest itself.</w:t>
      </w:r>
    </w:p>
    <w:p w14:paraId="39062389" w14:textId="62BE43EE"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In sum, the notion of </w:t>
      </w:r>
      <w:proofErr w:type="spellStart"/>
      <w:r>
        <w:rPr>
          <w:rFonts w:ascii="Times New Roman" w:hAnsi="Times New Roman"/>
          <w:i/>
          <w:iCs/>
          <w:sz w:val="24"/>
          <w:szCs w:val="24"/>
          <w:lang w:val="en-US"/>
        </w:rPr>
        <w:t>Naturschöne</w:t>
      </w:r>
      <w:proofErr w:type="spellEnd"/>
      <w:r>
        <w:rPr>
          <w:rFonts w:ascii="Times New Roman" w:hAnsi="Times New Roman"/>
          <w:sz w:val="24"/>
          <w:szCs w:val="24"/>
          <w:lang w:val="en-US"/>
        </w:rPr>
        <w:t xml:space="preserve"> in Adorno's thought becomes a kind of pathway for experiencing the nonidentical within reality, thus counteracting the tendency toward simplification and conceptual identification The </w:t>
      </w:r>
      <w:proofErr w:type="spellStart"/>
      <w:r>
        <w:rPr>
          <w:rFonts w:ascii="Times New Roman" w:hAnsi="Times New Roman"/>
          <w:i/>
          <w:iCs/>
          <w:sz w:val="24"/>
          <w:szCs w:val="24"/>
          <w:lang w:val="en-US"/>
        </w:rPr>
        <w:t>Naturschöne</w:t>
      </w:r>
      <w:proofErr w:type="spellEnd"/>
      <w:r>
        <w:rPr>
          <w:rFonts w:ascii="Times New Roman" w:hAnsi="Times New Roman"/>
          <w:sz w:val="24"/>
          <w:szCs w:val="24"/>
          <w:lang w:val="en-US"/>
        </w:rPr>
        <w:t xml:space="preserve"> will then be considered as the trace of the nonidentical in things subject to the dominion of universal identity, insofar as some manifestations of nature can offer an aesthetic experience that resists conceptual categorization. Following Adorno's suggestion, it will be grasped through the aesthetic experience of what is beauty in nature that it is possible to grasp a trace of the non</w:t>
      </w:r>
      <w:r w:rsidR="005470DD">
        <w:rPr>
          <w:rFonts w:ascii="Times New Roman" w:hAnsi="Times New Roman"/>
          <w:sz w:val="24"/>
          <w:szCs w:val="24"/>
          <w:lang w:val="en-US"/>
        </w:rPr>
        <w:t>i</w:t>
      </w:r>
      <w:r>
        <w:rPr>
          <w:rFonts w:ascii="Times New Roman" w:hAnsi="Times New Roman"/>
          <w:sz w:val="24"/>
          <w:szCs w:val="24"/>
          <w:lang w:val="en-US"/>
        </w:rPr>
        <w:t xml:space="preserve">dentical, the incommensurability and complexity that resist conceptual categorization. It will then consider how the most modern form of regressive integration of mimetic impulses is achieved by the current system through the </w:t>
      </w:r>
      <w:proofErr w:type="spellStart"/>
      <w:r>
        <w:rPr>
          <w:rFonts w:ascii="Times New Roman" w:hAnsi="Times New Roman"/>
          <w:i/>
          <w:iCs/>
          <w:sz w:val="24"/>
          <w:szCs w:val="24"/>
          <w:lang w:val="en-US"/>
        </w:rPr>
        <w:t>Kulturindustrie</w:t>
      </w:r>
      <w:proofErr w:type="spellEnd"/>
      <w:r>
        <w:rPr>
          <w:rFonts w:ascii="Times New Roman" w:hAnsi="Times New Roman"/>
          <w:sz w:val="24"/>
          <w:szCs w:val="24"/>
          <w:lang w:val="en-US"/>
        </w:rPr>
        <w:t>.</w:t>
      </w:r>
    </w:p>
    <w:p w14:paraId="3B8E1C95" w14:textId="77777777" w:rsidR="00C65AF6" w:rsidRDefault="00000000">
      <w:pPr>
        <w:pStyle w:val="BodyA"/>
        <w:jc w:val="both"/>
        <w:rPr>
          <w:rFonts w:ascii="Times New Roman" w:eastAsia="Times New Roman" w:hAnsi="Times New Roman" w:cs="Times New Roman"/>
          <w:sz w:val="24"/>
          <w:szCs w:val="24"/>
          <w:lang w:val="en-US"/>
        </w:rPr>
      </w:pPr>
      <w:proofErr w:type="gramStart"/>
      <w:r>
        <w:rPr>
          <w:rFonts w:ascii="Times New Roman" w:hAnsi="Times New Roman"/>
          <w:sz w:val="24"/>
          <w:szCs w:val="24"/>
          <w:lang w:val="en-US"/>
        </w:rPr>
        <w:t>Similarly</w:t>
      </w:r>
      <w:proofErr w:type="gramEnd"/>
      <w:r>
        <w:rPr>
          <w:rFonts w:ascii="Times New Roman" w:hAnsi="Times New Roman"/>
          <w:sz w:val="24"/>
          <w:szCs w:val="24"/>
          <w:lang w:val="en-US"/>
        </w:rPr>
        <w:t xml:space="preserve"> and with the same purpose, </w:t>
      </w:r>
      <w:bookmarkStart w:id="0" w:name="_Hlk158373249"/>
      <w:r>
        <w:rPr>
          <w:rFonts w:ascii="Times New Roman" w:hAnsi="Times New Roman"/>
          <w:i/>
          <w:iCs/>
          <w:sz w:val="24"/>
          <w:szCs w:val="24"/>
          <w:lang w:val="en-US"/>
        </w:rPr>
        <w:t>Wahreitsgehalt</w:t>
      </w:r>
      <w:bookmarkEnd w:id="0"/>
      <w:r>
        <w:rPr>
          <w:rFonts w:ascii="Times New Roman" w:hAnsi="Times New Roman"/>
          <w:sz w:val="24"/>
          <w:szCs w:val="24"/>
          <w:lang w:val="en-US"/>
        </w:rPr>
        <w:t xml:space="preserve"> and </w:t>
      </w:r>
      <w:proofErr w:type="spellStart"/>
      <w:r>
        <w:rPr>
          <w:rFonts w:ascii="Times New Roman" w:hAnsi="Times New Roman"/>
          <w:i/>
          <w:iCs/>
          <w:sz w:val="24"/>
          <w:szCs w:val="24"/>
          <w:lang w:val="en-US"/>
        </w:rPr>
        <w:t>Doppelcharakte</w:t>
      </w:r>
      <w:r>
        <w:rPr>
          <w:rFonts w:ascii="Times New Roman" w:hAnsi="Times New Roman"/>
          <w:sz w:val="24"/>
          <w:szCs w:val="24"/>
          <w:lang w:val="en-US"/>
        </w:rPr>
        <w:t>r</w:t>
      </w:r>
      <w:proofErr w:type="spellEnd"/>
      <w:r>
        <w:rPr>
          <w:rFonts w:ascii="Times New Roman" w:hAnsi="Times New Roman"/>
          <w:sz w:val="24"/>
          <w:szCs w:val="24"/>
          <w:lang w:val="en-US"/>
        </w:rPr>
        <w:t xml:space="preserve"> will be examined next: on the one hand, works of art are social facts; on the other, they are constructs innervated by an unquenchable instance of autonomy. Much attention will be paid to the </w:t>
      </w:r>
      <w:proofErr w:type="spellStart"/>
      <w:r>
        <w:rPr>
          <w:rFonts w:ascii="Times New Roman" w:hAnsi="Times New Roman"/>
          <w:sz w:val="24"/>
          <w:szCs w:val="24"/>
          <w:lang w:val="en-US"/>
        </w:rPr>
        <w:t>monadological</w:t>
      </w:r>
      <w:proofErr w:type="spellEnd"/>
      <w:r>
        <w:rPr>
          <w:rFonts w:ascii="Times New Roman" w:hAnsi="Times New Roman"/>
          <w:sz w:val="24"/>
          <w:szCs w:val="24"/>
          <w:lang w:val="en-US"/>
        </w:rPr>
        <w:t xml:space="preserve"> entanglement of the work of art, by virtue of a content that in artistic creation exceeds that which is merely recognizable and identifiable.</w:t>
      </w:r>
    </w:p>
    <w:p w14:paraId="55EB437D" w14:textId="77777777" w:rsidR="00C65AF6" w:rsidRDefault="00C65AF6">
      <w:pPr>
        <w:pStyle w:val="BodyA"/>
        <w:jc w:val="both"/>
        <w:rPr>
          <w:rFonts w:ascii="Times New Roman" w:eastAsia="Times New Roman" w:hAnsi="Times New Roman" w:cs="Times New Roman"/>
          <w:sz w:val="24"/>
          <w:szCs w:val="24"/>
          <w:lang w:val="en-US"/>
        </w:rPr>
      </w:pPr>
    </w:p>
    <w:p w14:paraId="3D88F790"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THE PRACTICE-AUTONOMY NEXUS</w:t>
      </w:r>
    </w:p>
    <w:p w14:paraId="4A8E3165" w14:textId="77777777" w:rsidR="00C65AF6" w:rsidRDefault="00C65AF6">
      <w:pPr>
        <w:pStyle w:val="BodyA"/>
        <w:jc w:val="both"/>
        <w:rPr>
          <w:rFonts w:ascii="Times New Roman" w:eastAsia="Times New Roman" w:hAnsi="Times New Roman" w:cs="Times New Roman"/>
          <w:sz w:val="24"/>
          <w:szCs w:val="24"/>
          <w:lang w:val="en-US"/>
        </w:rPr>
      </w:pPr>
    </w:p>
    <w:p w14:paraId="4C09C09D"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In light of the previous considerations, the second section of Part II will focus on the praxis-autonomy nexus. The autonomy of art in Christoph Menke's Aesthetics of Negativity [</w:t>
      </w:r>
      <w:proofErr w:type="spellStart"/>
      <w:r>
        <w:rPr>
          <w:rFonts w:ascii="Times New Roman" w:hAnsi="Times New Roman"/>
          <w:i/>
          <w:iCs/>
          <w:sz w:val="24"/>
          <w:szCs w:val="24"/>
          <w:lang w:val="en-US"/>
        </w:rPr>
        <w:t>Ästhetik</w:t>
      </w:r>
      <w:proofErr w:type="spellEnd"/>
      <w:r>
        <w:rPr>
          <w:rFonts w:ascii="Times New Roman" w:hAnsi="Times New Roman"/>
          <w:i/>
          <w:iCs/>
          <w:sz w:val="24"/>
          <w:szCs w:val="24"/>
          <w:lang w:val="en-US"/>
        </w:rPr>
        <w:t xml:space="preserve"> der </w:t>
      </w:r>
      <w:proofErr w:type="spellStart"/>
      <w:r>
        <w:rPr>
          <w:rFonts w:ascii="Times New Roman" w:hAnsi="Times New Roman"/>
          <w:i/>
          <w:iCs/>
          <w:sz w:val="24"/>
          <w:szCs w:val="24"/>
          <w:lang w:val="en-US"/>
        </w:rPr>
        <w:t>Negativität</w:t>
      </w:r>
      <w:proofErr w:type="spellEnd"/>
      <w:r>
        <w:rPr>
          <w:rFonts w:ascii="Times New Roman" w:hAnsi="Times New Roman"/>
          <w:sz w:val="24"/>
          <w:szCs w:val="24"/>
          <w:lang w:val="en-US"/>
        </w:rPr>
        <w:t xml:space="preserve">] will be considered. If Menke's reflection relies on Adorno's Aesthetic Theory (particularly the antinomy of aesthetic appearance) it will be discussed how the sovereignty of art is realized through its autonomy. </w:t>
      </w:r>
      <w:r w:rsidRPr="005470DD">
        <w:rPr>
          <w:rFonts w:ascii="Times New Roman" w:hAnsi="Times New Roman"/>
          <w:sz w:val="24"/>
          <w:szCs w:val="24"/>
          <w:lang w:val="en-US"/>
        </w:rPr>
        <w:t>I</w:t>
      </w:r>
      <w:r>
        <w:rPr>
          <w:rFonts w:ascii="Times New Roman" w:hAnsi="Times New Roman"/>
          <w:sz w:val="24"/>
          <w:szCs w:val="24"/>
          <w:lang w:val="en-US"/>
        </w:rPr>
        <w:t xml:space="preserve"> will then examine the works of Georg </w:t>
      </w:r>
      <w:proofErr w:type="spellStart"/>
      <w:r>
        <w:rPr>
          <w:rFonts w:ascii="Times New Roman" w:hAnsi="Times New Roman"/>
          <w:sz w:val="24"/>
          <w:szCs w:val="24"/>
          <w:lang w:val="en-US"/>
        </w:rPr>
        <w:t>Bertam</w:t>
      </w:r>
      <w:proofErr w:type="spellEnd"/>
      <w:r>
        <w:rPr>
          <w:rFonts w:ascii="Times New Roman" w:hAnsi="Times New Roman"/>
          <w:sz w:val="24"/>
          <w:szCs w:val="24"/>
          <w:lang w:val="en-US"/>
        </w:rPr>
        <w:t>, pointing out possible divergences and convergences; all through a comparison with Aesthetic Theory.</w:t>
      </w:r>
    </w:p>
    <w:p w14:paraId="2D2F2778"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Methodologically, key aspects of the anti-hermeneutic promise of the aesthetics of negativity in Menke will be examined. Key concepts for conducting a comparison with Adorno will also be those of </w:t>
      </w:r>
      <w:proofErr w:type="spellStart"/>
      <w:r>
        <w:rPr>
          <w:rFonts w:ascii="Times New Roman" w:hAnsi="Times New Roman"/>
          <w:i/>
          <w:iCs/>
          <w:sz w:val="24"/>
          <w:szCs w:val="24"/>
          <w:lang w:val="en-US"/>
        </w:rPr>
        <w:t>Literalität</w:t>
      </w:r>
      <w:proofErr w:type="spellEnd"/>
      <w:r>
        <w:rPr>
          <w:rFonts w:ascii="Times New Roman" w:hAnsi="Times New Roman"/>
          <w:i/>
          <w:iCs/>
          <w:sz w:val="24"/>
          <w:szCs w:val="24"/>
          <w:lang w:val="en-US"/>
        </w:rPr>
        <w:t xml:space="preserve"> der Kunst</w:t>
      </w:r>
      <w:r>
        <w:rPr>
          <w:rFonts w:ascii="Times New Roman" w:hAnsi="Times New Roman"/>
          <w:sz w:val="24"/>
          <w:szCs w:val="24"/>
          <w:lang w:val="en-US"/>
        </w:rPr>
        <w:t xml:space="preserve">, </w:t>
      </w:r>
      <w:proofErr w:type="spellStart"/>
      <w:r>
        <w:rPr>
          <w:rFonts w:ascii="Times New Roman" w:hAnsi="Times New Roman"/>
          <w:i/>
          <w:iCs/>
          <w:sz w:val="24"/>
          <w:szCs w:val="24"/>
          <w:lang w:val="en-US"/>
        </w:rPr>
        <w:t>Entautomatisierung</w:t>
      </w:r>
      <w:proofErr w:type="spellEnd"/>
      <w:r>
        <w:rPr>
          <w:rFonts w:ascii="Times New Roman" w:hAnsi="Times New Roman"/>
          <w:sz w:val="24"/>
          <w:szCs w:val="24"/>
          <w:lang w:val="en-US"/>
        </w:rPr>
        <w:t xml:space="preserve">, </w:t>
      </w:r>
      <w:proofErr w:type="spellStart"/>
      <w:r>
        <w:rPr>
          <w:rFonts w:ascii="Times New Roman" w:hAnsi="Times New Roman"/>
          <w:i/>
          <w:iCs/>
          <w:sz w:val="24"/>
          <w:szCs w:val="24"/>
          <w:lang w:val="en-US"/>
        </w:rPr>
        <w:t>Nicht-Können</w:t>
      </w:r>
      <w:proofErr w:type="spellEnd"/>
      <w:r>
        <w:rPr>
          <w:rFonts w:ascii="Times New Roman" w:hAnsi="Times New Roman"/>
          <w:sz w:val="24"/>
          <w:szCs w:val="24"/>
          <w:lang w:val="en-US"/>
        </w:rPr>
        <w:t>.</w:t>
      </w:r>
    </w:p>
    <w:p w14:paraId="0509F7AC"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Next, the praxis-autonomy nexus in Georg Bertram will be analyzed, where autonomy appears as self-referentiality [</w:t>
      </w:r>
      <w:proofErr w:type="spellStart"/>
      <w:r>
        <w:rPr>
          <w:rFonts w:ascii="Times New Roman" w:hAnsi="Times New Roman"/>
          <w:i/>
          <w:iCs/>
          <w:sz w:val="24"/>
          <w:szCs w:val="24"/>
          <w:lang w:val="en-US"/>
        </w:rPr>
        <w:t>Selbstbezüglichkeit</w:t>
      </w:r>
      <w:proofErr w:type="spellEnd"/>
      <w:r>
        <w:rPr>
          <w:rFonts w:ascii="Times New Roman" w:hAnsi="Times New Roman"/>
          <w:sz w:val="24"/>
          <w:szCs w:val="24"/>
          <w:lang w:val="en-US"/>
        </w:rPr>
        <w:t xml:space="preserve">], in a conception of art as reflective practice. Guiding concepts of reflection will be </w:t>
      </w:r>
      <w:proofErr w:type="spellStart"/>
      <w:r>
        <w:rPr>
          <w:rFonts w:ascii="Times New Roman" w:hAnsi="Times New Roman"/>
          <w:i/>
          <w:iCs/>
          <w:sz w:val="24"/>
          <w:szCs w:val="24"/>
          <w:lang w:val="en-US"/>
        </w:rPr>
        <w:t>Formgesetz</w:t>
      </w:r>
      <w:proofErr w:type="spellEnd"/>
      <w:r>
        <w:rPr>
          <w:rFonts w:ascii="Times New Roman" w:hAnsi="Times New Roman"/>
          <w:sz w:val="24"/>
          <w:szCs w:val="24"/>
          <w:lang w:val="en-US"/>
        </w:rPr>
        <w:t xml:space="preserve">, </w:t>
      </w:r>
      <w:proofErr w:type="spellStart"/>
      <w:r>
        <w:rPr>
          <w:rFonts w:ascii="Times New Roman" w:hAnsi="Times New Roman"/>
          <w:i/>
          <w:iCs/>
          <w:sz w:val="24"/>
          <w:szCs w:val="24"/>
          <w:lang w:val="en-US"/>
        </w:rPr>
        <w:t>Utopie</w:t>
      </w:r>
      <w:proofErr w:type="spellEnd"/>
      <w:r>
        <w:rPr>
          <w:rFonts w:ascii="Times New Roman" w:hAnsi="Times New Roman"/>
          <w:sz w:val="24"/>
          <w:szCs w:val="24"/>
          <w:lang w:val="en-US"/>
        </w:rPr>
        <w:t xml:space="preserve"> and </w:t>
      </w:r>
      <w:proofErr w:type="spellStart"/>
      <w:r>
        <w:rPr>
          <w:rFonts w:ascii="Times New Roman" w:hAnsi="Times New Roman"/>
          <w:i/>
          <w:iCs/>
          <w:sz w:val="24"/>
          <w:szCs w:val="24"/>
          <w:lang w:val="en-US"/>
        </w:rPr>
        <w:t>Promesse</w:t>
      </w:r>
      <w:proofErr w:type="spellEnd"/>
      <w:r>
        <w:rPr>
          <w:rFonts w:ascii="Times New Roman" w:hAnsi="Times New Roman"/>
          <w:i/>
          <w:iCs/>
          <w:sz w:val="24"/>
          <w:szCs w:val="24"/>
          <w:lang w:val="en-US"/>
        </w:rPr>
        <w:t xml:space="preserve"> de bonheur</w:t>
      </w:r>
      <w:r>
        <w:rPr>
          <w:rFonts w:ascii="Times New Roman" w:hAnsi="Times New Roman"/>
          <w:sz w:val="24"/>
          <w:szCs w:val="24"/>
          <w:lang w:val="en-US"/>
        </w:rPr>
        <w:t>.</w:t>
      </w:r>
    </w:p>
    <w:p w14:paraId="6A6F2320"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PART THREE.</w:t>
      </w:r>
    </w:p>
    <w:p w14:paraId="44A371D2" w14:textId="77777777" w:rsidR="00C65AF6" w:rsidRDefault="00C65AF6">
      <w:pPr>
        <w:pStyle w:val="BodyA"/>
        <w:jc w:val="both"/>
        <w:rPr>
          <w:rFonts w:ascii="Times New Roman" w:eastAsia="Times New Roman" w:hAnsi="Times New Roman" w:cs="Times New Roman"/>
          <w:sz w:val="24"/>
          <w:szCs w:val="24"/>
          <w:lang w:val="en-US"/>
        </w:rPr>
      </w:pPr>
    </w:p>
    <w:p w14:paraId="4D524E0B"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A "NEW" MUSIC</w:t>
      </w:r>
    </w:p>
    <w:p w14:paraId="6988E425" w14:textId="3840E15F"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lastRenderedPageBreak/>
        <w:t>The figure of the nonidentical is central to the musical writings of Theodor W. Adorno, particularly in his analyses of modern and contemporary music. The purpose of this third part is to propose an analysis of the figure of the nonidentical in Adorno's musical writings.</w:t>
      </w:r>
    </w:p>
    <w:p w14:paraId="43A54BB6" w14:textId="77777777" w:rsidR="00C65AF6" w:rsidRDefault="00000000">
      <w:pPr>
        <w:pStyle w:val="BodyA"/>
        <w:jc w:val="both"/>
        <w:rPr>
          <w:rFonts w:ascii="Times New Roman" w:eastAsia="Times New Roman" w:hAnsi="Times New Roman" w:cs="Times New Roman"/>
          <w:sz w:val="24"/>
          <w:szCs w:val="24"/>
          <w:lang w:val="en-US"/>
        </w:rPr>
      </w:pPr>
      <w:r w:rsidRPr="005470DD">
        <w:rPr>
          <w:rFonts w:ascii="Times New Roman" w:hAnsi="Times New Roman"/>
          <w:sz w:val="24"/>
          <w:szCs w:val="24"/>
        </w:rPr>
        <w:t>I</w:t>
      </w:r>
      <w:r>
        <w:rPr>
          <w:rFonts w:ascii="Times New Roman" w:hAnsi="Times New Roman"/>
          <w:sz w:val="24"/>
          <w:szCs w:val="24"/>
          <w:lang w:val="en-US"/>
        </w:rPr>
        <w:t xml:space="preserve"> will turn to the primary work of aesthetics, </w:t>
      </w:r>
      <w:bookmarkStart w:id="1" w:name="_Hlk158373799"/>
      <w:r>
        <w:rPr>
          <w:rFonts w:ascii="Times New Roman" w:hAnsi="Times New Roman"/>
          <w:i/>
          <w:iCs/>
          <w:sz w:val="24"/>
          <w:szCs w:val="24"/>
          <w:lang w:val="en-US"/>
        </w:rPr>
        <w:t xml:space="preserve">Philosophie der </w:t>
      </w:r>
      <w:proofErr w:type="spellStart"/>
      <w:r>
        <w:rPr>
          <w:rFonts w:ascii="Times New Roman" w:hAnsi="Times New Roman"/>
          <w:i/>
          <w:iCs/>
          <w:sz w:val="24"/>
          <w:szCs w:val="24"/>
          <w:lang w:val="en-US"/>
        </w:rPr>
        <w:t>neuen</w:t>
      </w:r>
      <w:proofErr w:type="spellEnd"/>
      <w:r>
        <w:rPr>
          <w:rFonts w:ascii="Times New Roman" w:hAnsi="Times New Roman"/>
          <w:i/>
          <w:iCs/>
          <w:sz w:val="24"/>
          <w:szCs w:val="24"/>
          <w:lang w:val="en-US"/>
        </w:rPr>
        <w:t xml:space="preserve"> Musik</w:t>
      </w:r>
      <w:bookmarkEnd w:id="1"/>
      <w:r>
        <w:rPr>
          <w:rFonts w:ascii="Times New Roman" w:hAnsi="Times New Roman"/>
          <w:sz w:val="24"/>
          <w:szCs w:val="24"/>
          <w:lang w:val="en-US"/>
        </w:rPr>
        <w:t>.</w:t>
      </w:r>
    </w:p>
    <w:p w14:paraId="37567104" w14:textId="77777777" w:rsidR="00C65AF6" w:rsidRDefault="00C65AF6">
      <w:pPr>
        <w:pStyle w:val="BodyA"/>
        <w:jc w:val="both"/>
        <w:rPr>
          <w:rFonts w:ascii="Times New Roman" w:eastAsia="Times New Roman" w:hAnsi="Times New Roman" w:cs="Times New Roman"/>
          <w:sz w:val="24"/>
          <w:szCs w:val="24"/>
          <w:lang w:val="en-US"/>
        </w:rPr>
      </w:pPr>
    </w:p>
    <w:p w14:paraId="0A3A6F83" w14:textId="77777777" w:rsidR="00C65AF6" w:rsidRDefault="00000000">
      <w:pPr>
        <w:pStyle w:val="BodyA"/>
        <w:jc w:val="both"/>
        <w:rPr>
          <w:rFonts w:ascii="Times New Roman" w:eastAsia="Times New Roman" w:hAnsi="Times New Roman" w:cs="Times New Roman"/>
          <w:sz w:val="24"/>
          <w:szCs w:val="24"/>
          <w:lang w:val="en-US"/>
        </w:rPr>
      </w:pPr>
      <w:r w:rsidRPr="005470DD">
        <w:rPr>
          <w:rFonts w:ascii="Times New Roman" w:hAnsi="Times New Roman"/>
          <w:sz w:val="24"/>
          <w:szCs w:val="24"/>
          <w:lang w:val="en-US"/>
        </w:rPr>
        <w:t>I</w:t>
      </w:r>
      <w:r>
        <w:rPr>
          <w:rFonts w:ascii="Times New Roman" w:hAnsi="Times New Roman"/>
          <w:sz w:val="24"/>
          <w:szCs w:val="24"/>
          <w:lang w:val="en-US"/>
        </w:rPr>
        <w:t xml:space="preserve"> will briefly dwell, in light of the considerations in the previous section, on some key points necessary to understand how we arrive at the dissolution of the aesthetic as the only perspective in which art retains its distinctive qualification, namely, formal autonomy. </w:t>
      </w:r>
      <w:r w:rsidRPr="005470DD">
        <w:rPr>
          <w:rFonts w:ascii="Times New Roman" w:hAnsi="Times New Roman"/>
          <w:sz w:val="24"/>
          <w:szCs w:val="24"/>
          <w:lang w:val="en-US"/>
        </w:rPr>
        <w:t>I</w:t>
      </w:r>
      <w:r>
        <w:rPr>
          <w:rFonts w:ascii="Times New Roman" w:hAnsi="Times New Roman"/>
          <w:sz w:val="24"/>
          <w:szCs w:val="24"/>
          <w:lang w:val="en-US"/>
        </w:rPr>
        <w:t xml:space="preserve"> will start by considering the two trends in contemporary music, neoclassicism and dodecaphony: on the one hand, Schoenberg, and on the other, Stravinsky's harmony. As complementary faces of the same phenomenon, they will be analyzed synchronously by virtue of that relationship between autonomy and </w:t>
      </w:r>
      <w:proofErr w:type="spellStart"/>
      <w:r>
        <w:rPr>
          <w:rFonts w:ascii="Times New Roman" w:hAnsi="Times New Roman"/>
          <w:sz w:val="24"/>
          <w:szCs w:val="24"/>
          <w:lang w:val="en-US"/>
        </w:rPr>
        <w:t>heteronymy</w:t>
      </w:r>
      <w:proofErr w:type="spellEnd"/>
      <w:r>
        <w:rPr>
          <w:rFonts w:ascii="Times New Roman" w:hAnsi="Times New Roman"/>
          <w:sz w:val="24"/>
          <w:szCs w:val="24"/>
          <w:lang w:val="en-US"/>
        </w:rPr>
        <w:t xml:space="preserve"> which, if not grasped, would make it paradoxical to analyze the products individually and fully understand the failure of the work of art. At this point, it will be necessary to consider certain assumptions that were already foreshadowed within the work</w:t>
      </w:r>
      <w:r>
        <w:rPr>
          <w:rFonts w:ascii="Times New Roman" w:hAnsi="Times New Roman"/>
          <w:i/>
          <w:iCs/>
          <w:sz w:val="24"/>
          <w:szCs w:val="24"/>
          <w:lang w:val="en-US"/>
        </w:rPr>
        <w:t xml:space="preserve"> Philosophie der </w:t>
      </w:r>
      <w:proofErr w:type="spellStart"/>
      <w:r>
        <w:rPr>
          <w:rFonts w:ascii="Times New Roman" w:hAnsi="Times New Roman"/>
          <w:i/>
          <w:iCs/>
          <w:sz w:val="24"/>
          <w:szCs w:val="24"/>
          <w:lang w:val="en-US"/>
        </w:rPr>
        <w:t>neuen</w:t>
      </w:r>
      <w:proofErr w:type="spellEnd"/>
      <w:r>
        <w:rPr>
          <w:rFonts w:ascii="Times New Roman" w:hAnsi="Times New Roman"/>
          <w:i/>
          <w:iCs/>
          <w:sz w:val="24"/>
          <w:szCs w:val="24"/>
          <w:lang w:val="en-US"/>
        </w:rPr>
        <w:t xml:space="preserve"> Musik</w:t>
      </w:r>
      <w:r>
        <w:rPr>
          <w:rFonts w:ascii="Times New Roman" w:hAnsi="Times New Roman"/>
          <w:sz w:val="24"/>
          <w:szCs w:val="24"/>
          <w:lang w:val="en-US"/>
        </w:rPr>
        <w:t xml:space="preserve"> and only find explanation in later years. Specifically, the reaction by art to that process of communicative assimilation by the </w:t>
      </w:r>
      <w:proofErr w:type="spellStart"/>
      <w:r>
        <w:rPr>
          <w:rFonts w:ascii="Times New Roman" w:hAnsi="Times New Roman"/>
          <w:i/>
          <w:iCs/>
          <w:sz w:val="24"/>
          <w:szCs w:val="24"/>
          <w:lang w:val="en-US"/>
        </w:rPr>
        <w:t>Kulturindustrie</w:t>
      </w:r>
      <w:proofErr w:type="spellEnd"/>
      <w:r>
        <w:rPr>
          <w:rFonts w:ascii="Times New Roman" w:hAnsi="Times New Roman"/>
          <w:i/>
          <w:iCs/>
          <w:sz w:val="24"/>
          <w:szCs w:val="24"/>
          <w:lang w:val="en-US"/>
        </w:rPr>
        <w:t xml:space="preserve"> </w:t>
      </w:r>
      <w:r>
        <w:rPr>
          <w:rFonts w:ascii="Times New Roman" w:hAnsi="Times New Roman"/>
          <w:sz w:val="24"/>
          <w:szCs w:val="24"/>
          <w:lang w:val="en-US"/>
        </w:rPr>
        <w:t xml:space="preserve">will be examined from this perspective. Two concepts that both address the crisis of modern art, albeit looking at it from slightly different perspectives, will be emblematic: </w:t>
      </w:r>
      <w:proofErr w:type="spellStart"/>
      <w:r>
        <w:rPr>
          <w:rFonts w:ascii="Times New Roman" w:hAnsi="Times New Roman"/>
          <w:i/>
          <w:iCs/>
          <w:sz w:val="24"/>
          <w:szCs w:val="24"/>
          <w:lang w:val="en-US"/>
        </w:rPr>
        <w:t>Entkunstung</w:t>
      </w:r>
      <w:proofErr w:type="spellEnd"/>
      <w:r>
        <w:rPr>
          <w:rFonts w:ascii="Times New Roman" w:hAnsi="Times New Roman"/>
          <w:sz w:val="24"/>
          <w:szCs w:val="24"/>
          <w:lang w:val="en-US"/>
        </w:rPr>
        <w:t xml:space="preserve"> in Adorno, and </w:t>
      </w:r>
      <w:proofErr w:type="spellStart"/>
      <w:r>
        <w:rPr>
          <w:rFonts w:ascii="Times New Roman" w:hAnsi="Times New Roman"/>
          <w:i/>
          <w:iCs/>
          <w:sz w:val="24"/>
          <w:szCs w:val="24"/>
          <w:lang w:val="en-US"/>
        </w:rPr>
        <w:t>Dekadenz</w:t>
      </w:r>
      <w:proofErr w:type="spellEnd"/>
      <w:r>
        <w:rPr>
          <w:rFonts w:ascii="Times New Roman" w:hAnsi="Times New Roman"/>
          <w:sz w:val="24"/>
          <w:szCs w:val="24"/>
          <w:lang w:val="en-US"/>
        </w:rPr>
        <w:t xml:space="preserve"> in Lukács</w:t>
      </w:r>
    </w:p>
    <w:p w14:paraId="7ED4ABE2" w14:textId="77777777" w:rsidR="00C65AF6" w:rsidRDefault="00C65AF6">
      <w:pPr>
        <w:pStyle w:val="BodyA"/>
        <w:jc w:val="both"/>
        <w:rPr>
          <w:rFonts w:ascii="Times New Roman" w:eastAsia="Times New Roman" w:hAnsi="Times New Roman" w:cs="Times New Roman"/>
          <w:sz w:val="24"/>
          <w:szCs w:val="24"/>
          <w:lang w:val="en-US"/>
        </w:rPr>
      </w:pPr>
    </w:p>
    <w:p w14:paraId="3FD2FF41" w14:textId="1CC559BA"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Following the analysis of the composers Schoenberg and Stravinsky, it will be underlined how the concept of the nonidentical is central to the </w:t>
      </w:r>
      <w:proofErr w:type="spellStart"/>
      <w:r>
        <w:rPr>
          <w:rFonts w:ascii="Times New Roman" w:hAnsi="Times New Roman"/>
          <w:sz w:val="24"/>
          <w:szCs w:val="24"/>
          <w:lang w:val="en-US"/>
        </w:rPr>
        <w:t>Adornian</w:t>
      </w:r>
      <w:proofErr w:type="spellEnd"/>
      <w:r>
        <w:rPr>
          <w:rFonts w:ascii="Times New Roman" w:hAnsi="Times New Roman"/>
          <w:sz w:val="24"/>
          <w:szCs w:val="24"/>
          <w:lang w:val="en-US"/>
        </w:rPr>
        <w:t xml:space="preserve"> analysis of the music of Beethoven, Berg, Schubert, Wagner, and Mahler and Webern. Specifically, atonality and serialism will be examined, and in general how and whether the introduction of new sounds and production techniques of the above-mentioned composers may or may not constitute a musical experience that embodies the nonidentical.</w:t>
      </w:r>
    </w:p>
    <w:p w14:paraId="1C9727B9"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An attempt will next be made to analyze, through the prism of the nonidentical, the context of sound and structural experimentation in free jazz, through figures including Miles Davis, John Coltrane, John Cage, and Area.</w:t>
      </w:r>
    </w:p>
    <w:p w14:paraId="6DDBA624" w14:textId="3239E405"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Taking into account the critiques of jazz in Adorno's production, an attempt will be made to identify a potential liberation from the homogenization and reproduction of the cultural industry, how and if it could be interpreted as an expression of the nonidentical in music.</w:t>
      </w:r>
    </w:p>
    <w:p w14:paraId="1E81AD4A" w14:textId="77777777" w:rsidR="00C65AF6" w:rsidRDefault="00000000">
      <w:pPr>
        <w:pStyle w:val="BodyA"/>
        <w:jc w:val="both"/>
        <w:rPr>
          <w:rFonts w:ascii="Times New Roman" w:eastAsia="Times New Roman" w:hAnsi="Times New Roman" w:cs="Times New Roman"/>
          <w:sz w:val="24"/>
          <w:szCs w:val="24"/>
          <w:lang w:val="en-US"/>
        </w:rPr>
      </w:pPr>
      <w:r>
        <w:rPr>
          <w:rFonts w:ascii="Times New Roman" w:hAnsi="Times New Roman"/>
          <w:sz w:val="24"/>
          <w:szCs w:val="24"/>
          <w:lang w:val="en-US"/>
        </w:rPr>
        <w:t>It will aim to understand whether and how the concept of the nonidentical can manifest itself in a musical environment through sound experimentation, improvisation and the search for transgressive and emancipatory modes of expression in free jazz and the music of the Italian group Area.</w:t>
      </w:r>
    </w:p>
    <w:p w14:paraId="6FE1AD3F" w14:textId="77777777" w:rsidR="00C65AF6" w:rsidRDefault="00C65AF6">
      <w:pPr>
        <w:pStyle w:val="BodyA"/>
        <w:jc w:val="both"/>
        <w:rPr>
          <w:rFonts w:ascii="Times New Roman" w:eastAsia="Times New Roman" w:hAnsi="Times New Roman" w:cs="Times New Roman"/>
          <w:sz w:val="24"/>
          <w:szCs w:val="24"/>
          <w:lang w:val="en-US"/>
        </w:rPr>
      </w:pPr>
    </w:p>
    <w:p w14:paraId="0632CA55" w14:textId="77777777" w:rsidR="005470DD" w:rsidRDefault="005470DD">
      <w:pPr>
        <w:pStyle w:val="BodyA"/>
        <w:jc w:val="both"/>
        <w:rPr>
          <w:rFonts w:ascii="Times New Roman" w:eastAsia="Times New Roman" w:hAnsi="Times New Roman" w:cs="Times New Roman"/>
          <w:sz w:val="24"/>
          <w:szCs w:val="24"/>
          <w:lang w:val="en-US"/>
        </w:rPr>
      </w:pPr>
    </w:p>
    <w:p w14:paraId="4FC67E87" w14:textId="77777777" w:rsidR="005470DD" w:rsidRDefault="005470DD">
      <w:pPr>
        <w:pStyle w:val="BodyA"/>
        <w:jc w:val="both"/>
        <w:rPr>
          <w:rFonts w:ascii="Times New Roman" w:eastAsia="Times New Roman" w:hAnsi="Times New Roman" w:cs="Times New Roman"/>
          <w:sz w:val="24"/>
          <w:szCs w:val="24"/>
          <w:lang w:val="en-US"/>
        </w:rPr>
      </w:pPr>
    </w:p>
    <w:p w14:paraId="106B71DF" w14:textId="77777777" w:rsidR="005470DD" w:rsidRDefault="005470DD">
      <w:pPr>
        <w:pStyle w:val="BodyA"/>
        <w:jc w:val="both"/>
        <w:rPr>
          <w:rFonts w:ascii="Times New Roman" w:eastAsia="Times New Roman" w:hAnsi="Times New Roman" w:cs="Times New Roman"/>
          <w:sz w:val="24"/>
          <w:szCs w:val="24"/>
          <w:lang w:val="en-US"/>
        </w:rPr>
      </w:pPr>
    </w:p>
    <w:p w14:paraId="57D29AF4" w14:textId="77777777" w:rsidR="005470DD" w:rsidRDefault="005470DD">
      <w:pPr>
        <w:pStyle w:val="BodyA"/>
        <w:jc w:val="both"/>
        <w:rPr>
          <w:rFonts w:ascii="Times New Roman" w:eastAsia="Times New Roman" w:hAnsi="Times New Roman" w:cs="Times New Roman"/>
          <w:sz w:val="24"/>
          <w:szCs w:val="24"/>
          <w:lang w:val="en-US"/>
        </w:rPr>
      </w:pPr>
    </w:p>
    <w:p w14:paraId="1F80A3A8" w14:textId="77777777" w:rsidR="005470DD" w:rsidRDefault="005470DD">
      <w:pPr>
        <w:pStyle w:val="BodyA"/>
        <w:jc w:val="both"/>
        <w:rPr>
          <w:rFonts w:ascii="Times New Roman" w:eastAsia="Times New Roman" w:hAnsi="Times New Roman" w:cs="Times New Roman"/>
          <w:sz w:val="24"/>
          <w:szCs w:val="24"/>
          <w:lang w:val="en-US"/>
        </w:rPr>
      </w:pPr>
    </w:p>
    <w:p w14:paraId="29D2B5BA" w14:textId="77777777" w:rsidR="005470DD" w:rsidRDefault="005470DD">
      <w:pPr>
        <w:pStyle w:val="BodyA"/>
        <w:jc w:val="both"/>
        <w:rPr>
          <w:rFonts w:ascii="Times New Roman" w:eastAsia="Times New Roman" w:hAnsi="Times New Roman" w:cs="Times New Roman"/>
          <w:sz w:val="24"/>
          <w:szCs w:val="24"/>
          <w:lang w:val="en-US"/>
        </w:rPr>
      </w:pPr>
    </w:p>
    <w:p w14:paraId="3FC04106" w14:textId="77777777" w:rsidR="00C65AF6" w:rsidRDefault="00000000">
      <w:pPr>
        <w:pStyle w:val="BodyA"/>
        <w:jc w:val="both"/>
        <w:rPr>
          <w:rFonts w:ascii="Times New Roman" w:eastAsia="Times New Roman" w:hAnsi="Times New Roman" w:cs="Times New Roman"/>
          <w:sz w:val="24"/>
          <w:szCs w:val="24"/>
          <w:lang w:val="en-US"/>
        </w:rPr>
      </w:pPr>
      <w:r w:rsidRPr="005470DD">
        <w:rPr>
          <w:rFonts w:ascii="Times New Roman" w:hAnsi="Times New Roman"/>
          <w:sz w:val="24"/>
          <w:szCs w:val="24"/>
          <w:lang w:val="en-US"/>
        </w:rPr>
        <w:t>BIBLIOGRAPHY</w:t>
      </w:r>
    </w:p>
    <w:p w14:paraId="4D8B55D3" w14:textId="77777777" w:rsidR="00C65AF6" w:rsidRDefault="00C65AF6">
      <w:pPr>
        <w:pStyle w:val="BodyA"/>
        <w:jc w:val="both"/>
        <w:rPr>
          <w:rFonts w:ascii="Times New Roman" w:eastAsia="Times New Roman" w:hAnsi="Times New Roman" w:cs="Times New Roman"/>
          <w:sz w:val="24"/>
          <w:szCs w:val="24"/>
          <w:lang w:val="en-US"/>
        </w:rPr>
      </w:pPr>
    </w:p>
    <w:p w14:paraId="6903A1B0" w14:textId="77777777" w:rsidR="005470DD" w:rsidRDefault="005470DD">
      <w:pPr>
        <w:pStyle w:val="BodyA"/>
        <w:jc w:val="both"/>
        <w:rPr>
          <w:rFonts w:ascii="Times New Roman" w:eastAsia="Times New Roman" w:hAnsi="Times New Roman" w:cs="Times New Roman"/>
          <w:sz w:val="24"/>
          <w:szCs w:val="24"/>
          <w:lang w:val="en-US"/>
        </w:rPr>
      </w:pPr>
    </w:p>
    <w:p w14:paraId="70C5F57C" w14:textId="77777777" w:rsidR="005470DD" w:rsidRDefault="005470DD">
      <w:pPr>
        <w:pStyle w:val="BodyA"/>
        <w:jc w:val="both"/>
        <w:rPr>
          <w:rFonts w:ascii="Times New Roman" w:eastAsia="Times New Roman" w:hAnsi="Times New Roman" w:cs="Times New Roman"/>
          <w:sz w:val="24"/>
          <w:szCs w:val="24"/>
          <w:lang w:val="en-US"/>
        </w:rPr>
      </w:pPr>
    </w:p>
    <w:p w14:paraId="756866E7" w14:textId="36579DE9" w:rsidR="00C65AF6" w:rsidRDefault="00000000">
      <w:pPr>
        <w:pStyle w:val="BodyA"/>
        <w:jc w:val="both"/>
        <w:rPr>
          <w:rFonts w:ascii="Times New Roman" w:hAnsi="Times New Roman"/>
          <w:sz w:val="24"/>
          <w:szCs w:val="24"/>
          <w:lang w:val="en-US"/>
        </w:rPr>
      </w:pPr>
      <w:r>
        <w:rPr>
          <w:rFonts w:ascii="Times New Roman" w:hAnsi="Times New Roman"/>
          <w:sz w:val="24"/>
          <w:szCs w:val="24"/>
          <w:lang w:val="en-US"/>
        </w:rPr>
        <w:t>I specify that this is currently only an indicative bibliography, not final and exhaustive, as it is not yet agreed in detail with my supervisor</w:t>
      </w:r>
      <w:r w:rsidRPr="005470DD">
        <w:rPr>
          <w:rFonts w:ascii="Times New Roman" w:hAnsi="Times New Roman"/>
          <w:sz w:val="24"/>
          <w:szCs w:val="24"/>
          <w:lang w:val="en-US"/>
        </w:rPr>
        <w:t xml:space="preserve">. </w:t>
      </w:r>
      <w:r>
        <w:rPr>
          <w:rFonts w:ascii="Times New Roman" w:hAnsi="Times New Roman"/>
          <w:sz w:val="24"/>
          <w:szCs w:val="24"/>
          <w:lang w:val="en-US"/>
        </w:rPr>
        <w:t>For this reason, texts by Hegel, Kant,</w:t>
      </w:r>
      <w:r w:rsidRPr="005470DD">
        <w:rPr>
          <w:rFonts w:ascii="Times New Roman" w:hAnsi="Times New Roman"/>
          <w:sz w:val="24"/>
          <w:szCs w:val="24"/>
          <w:lang w:val="en-US"/>
        </w:rPr>
        <w:t xml:space="preserve"> </w:t>
      </w:r>
      <w:r>
        <w:rPr>
          <w:rFonts w:ascii="Times New Roman" w:hAnsi="Times New Roman"/>
          <w:sz w:val="24"/>
          <w:szCs w:val="24"/>
          <w:lang w:val="en-US"/>
        </w:rPr>
        <w:t>Lukács and Benjamin are not yet included</w:t>
      </w:r>
      <w:r w:rsidR="005470DD">
        <w:rPr>
          <w:rFonts w:ascii="Times New Roman" w:hAnsi="Times New Roman"/>
          <w:sz w:val="24"/>
          <w:szCs w:val="24"/>
          <w:lang w:val="en-US"/>
        </w:rPr>
        <w:t>.</w:t>
      </w:r>
    </w:p>
    <w:p w14:paraId="103C149A" w14:textId="77777777" w:rsidR="005470DD" w:rsidRDefault="005470DD">
      <w:pPr>
        <w:pStyle w:val="BodyA"/>
        <w:jc w:val="both"/>
        <w:rPr>
          <w:lang w:val="en-US"/>
        </w:rPr>
      </w:pPr>
    </w:p>
    <w:p w14:paraId="56E5A24D" w14:textId="77777777" w:rsidR="005470DD" w:rsidRDefault="005470DD" w:rsidP="005470DD">
      <w:pPr>
        <w:jc w:val="both"/>
        <w:rPr>
          <w:lang w:val="it-IT"/>
        </w:rPr>
      </w:pPr>
    </w:p>
    <w:p w14:paraId="44D4BBDE" w14:textId="77777777" w:rsidR="005470DD" w:rsidRPr="00233B8D" w:rsidRDefault="005470DD" w:rsidP="005470DD">
      <w:pPr>
        <w:jc w:val="both"/>
        <w:rPr>
          <w:lang w:val="it-IT"/>
        </w:rPr>
      </w:pPr>
    </w:p>
    <w:p w14:paraId="42903A24"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de-DE"/>
        </w:rPr>
      </w:pPr>
      <w:r w:rsidRPr="00CE5BEA">
        <w:rPr>
          <w:lang w:val="de-DE"/>
        </w:rPr>
        <w:lastRenderedPageBreak/>
        <w:t>Max Horkheimer, Theodor W. Adorno</w:t>
      </w:r>
      <w:r w:rsidRPr="005470DD">
        <w:rPr>
          <w:i/>
          <w:iCs/>
          <w:lang w:val="de-DE"/>
        </w:rPr>
        <w:t>: </w:t>
      </w:r>
      <w:hyperlink r:id="rId7" w:tooltip="Dialektik der Aufklärung" w:history="1">
        <w:r w:rsidRPr="005470DD">
          <w:rPr>
            <w:rStyle w:val="Collegamentoipertestuale"/>
            <w:i/>
            <w:iCs/>
            <w:u w:val="none"/>
            <w:lang w:val="de-DE"/>
          </w:rPr>
          <w:t>Dialektik der Aufklärung</w:t>
        </w:r>
      </w:hyperlink>
      <w:r w:rsidRPr="00CE5BEA">
        <w:rPr>
          <w:i/>
          <w:iCs/>
          <w:lang w:val="de-DE"/>
        </w:rPr>
        <w:t>. Philosophische Fragmente</w:t>
      </w:r>
      <w:r w:rsidRPr="00CE5BEA">
        <w:rPr>
          <w:lang w:val="de-DE"/>
        </w:rPr>
        <w:t>. Amsterdam 1947</w:t>
      </w:r>
    </w:p>
    <w:p w14:paraId="32134C93"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de-DE"/>
        </w:rPr>
      </w:pPr>
      <w:bookmarkStart w:id="2" w:name="_Hlk158311858"/>
      <w:bookmarkStart w:id="3" w:name="_Hlk158311634"/>
      <w:r w:rsidRPr="00CE5BEA">
        <w:rPr>
          <w:lang w:val="de-DE"/>
        </w:rPr>
        <w:t>Theodor W. Adorno</w:t>
      </w:r>
      <w:bookmarkEnd w:id="2"/>
      <w:r w:rsidRPr="0024376A">
        <w:rPr>
          <w:lang w:val="de-DE"/>
        </w:rPr>
        <w:t>,</w:t>
      </w:r>
      <w:r w:rsidRPr="0024376A">
        <w:rPr>
          <w:i/>
          <w:iCs/>
          <w:lang w:val="de-DE"/>
        </w:rPr>
        <w:t xml:space="preserve"> </w:t>
      </w:r>
      <w:bookmarkEnd w:id="3"/>
      <w:r w:rsidRPr="00CE5BEA">
        <w:rPr>
          <w:i/>
          <w:iCs/>
          <w:lang w:val="de-DE"/>
        </w:rPr>
        <w:t>Philosophie der neuen Musik</w:t>
      </w:r>
      <w:r w:rsidRPr="00CE5BEA">
        <w:rPr>
          <w:lang w:val="de-DE"/>
        </w:rPr>
        <w:t>. Tübingen 1949.</w:t>
      </w:r>
    </w:p>
    <w:p w14:paraId="296D608C"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pPr>
      <w:r w:rsidRPr="00CE5BEA">
        <w:t>Theodor W. Adorno</w:t>
      </w:r>
      <w:r w:rsidRPr="0024376A">
        <w:rPr>
          <w:i/>
          <w:iCs/>
        </w:rPr>
        <w:t xml:space="preserve">, </w:t>
      </w:r>
      <w:hyperlink r:id="rId8" w:tooltip="Minima Moralia" w:history="1">
        <w:r w:rsidRPr="005470DD">
          <w:rPr>
            <w:rStyle w:val="Collegamentoipertestuale"/>
            <w:i/>
            <w:iCs/>
            <w:u w:val="none"/>
          </w:rPr>
          <w:t xml:space="preserve">Minima </w:t>
        </w:r>
        <w:proofErr w:type="spellStart"/>
        <w:r w:rsidRPr="005470DD">
          <w:rPr>
            <w:rStyle w:val="Collegamentoipertestuale"/>
            <w:i/>
            <w:iCs/>
            <w:u w:val="none"/>
          </w:rPr>
          <w:t>Moralia</w:t>
        </w:r>
        <w:proofErr w:type="spellEnd"/>
      </w:hyperlink>
      <w:r w:rsidRPr="00CE5BEA">
        <w:rPr>
          <w:i/>
          <w:iCs/>
        </w:rPr>
        <w:t xml:space="preserve">. </w:t>
      </w:r>
      <w:r w:rsidRPr="00CE5BEA">
        <w:rPr>
          <w:i/>
          <w:iCs/>
          <w:lang w:val="de-DE"/>
        </w:rPr>
        <w:t>Reflexionen aus dem beschädigten Leben</w:t>
      </w:r>
      <w:r w:rsidRPr="00CE5BEA">
        <w:rPr>
          <w:lang w:val="de-DE"/>
        </w:rPr>
        <w:t xml:space="preserve">. </w:t>
      </w:r>
      <w:r w:rsidRPr="00CE5BEA">
        <w:t>Berlin, Frankfurt am Main 1951</w:t>
      </w:r>
      <w:r w:rsidRPr="0024376A">
        <w:t>.</w:t>
      </w:r>
    </w:p>
    <w:p w14:paraId="641D96BA"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de-DE"/>
        </w:rPr>
      </w:pPr>
      <w:r w:rsidRPr="00CE5BEA">
        <w:rPr>
          <w:lang w:val="de-DE"/>
        </w:rPr>
        <w:t>Theodor W. Adorno</w:t>
      </w:r>
      <w:r w:rsidRPr="0024376A">
        <w:rPr>
          <w:lang w:val="de-DE"/>
        </w:rPr>
        <w:t>,</w:t>
      </w:r>
      <w:r w:rsidRPr="0024376A">
        <w:rPr>
          <w:i/>
          <w:iCs/>
          <w:lang w:val="de-DE"/>
        </w:rPr>
        <w:t xml:space="preserve"> </w:t>
      </w:r>
      <w:r w:rsidRPr="00CE5BEA">
        <w:rPr>
          <w:i/>
          <w:iCs/>
          <w:lang w:val="de-DE"/>
        </w:rPr>
        <w:t>Versuch über Wagner</w:t>
      </w:r>
      <w:r w:rsidRPr="00CE5BEA">
        <w:rPr>
          <w:lang w:val="de-DE"/>
        </w:rPr>
        <w:t>. Berlin, Frankfurt am Main 1952.</w:t>
      </w:r>
    </w:p>
    <w:p w14:paraId="5E2C3C6E" w14:textId="77777777" w:rsidR="005470DD" w:rsidRPr="0024376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de-DE"/>
        </w:rPr>
      </w:pPr>
      <w:r w:rsidRPr="00CE5BEA">
        <w:rPr>
          <w:lang w:val="de-DE"/>
        </w:rPr>
        <w:t>Theodor W. Adorno</w:t>
      </w:r>
      <w:r w:rsidRPr="0024376A">
        <w:rPr>
          <w:lang w:val="de-DE"/>
        </w:rPr>
        <w:t>,</w:t>
      </w:r>
      <w:r w:rsidRPr="0024376A">
        <w:rPr>
          <w:i/>
          <w:iCs/>
          <w:lang w:val="de-DE"/>
        </w:rPr>
        <w:t xml:space="preserve"> </w:t>
      </w:r>
      <w:r w:rsidRPr="00CE5BEA">
        <w:rPr>
          <w:i/>
          <w:iCs/>
          <w:lang w:val="de-DE"/>
        </w:rPr>
        <w:t>Prismen. Kulturkritik und Gesellschaft</w:t>
      </w:r>
      <w:r w:rsidRPr="00CE5BEA">
        <w:rPr>
          <w:lang w:val="de-DE"/>
        </w:rPr>
        <w:t>. Berlin, Frankfurt am Main 1955.</w:t>
      </w:r>
    </w:p>
    <w:p w14:paraId="62172026"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de-DE"/>
        </w:rPr>
      </w:pPr>
      <w:r w:rsidRPr="00CE5BEA">
        <w:rPr>
          <w:lang w:val="de-DE"/>
        </w:rPr>
        <w:t>Theodor W. Adorno</w:t>
      </w:r>
      <w:r w:rsidRPr="0024376A">
        <w:rPr>
          <w:lang w:val="de-DE"/>
        </w:rPr>
        <w:t>,</w:t>
      </w:r>
      <w:r w:rsidRPr="0024376A">
        <w:rPr>
          <w:i/>
          <w:iCs/>
          <w:lang w:val="de-DE"/>
        </w:rPr>
        <w:t xml:space="preserve"> </w:t>
      </w:r>
      <w:r w:rsidRPr="00CE5BEA">
        <w:rPr>
          <w:i/>
          <w:iCs/>
          <w:lang w:val="de-DE"/>
        </w:rPr>
        <w:t>Dissonanzen. Musik in der verwalteten Welt</w:t>
      </w:r>
      <w:r w:rsidRPr="00CE5BEA">
        <w:rPr>
          <w:lang w:val="de-DE"/>
        </w:rPr>
        <w:t xml:space="preserve">. </w:t>
      </w:r>
      <w:r w:rsidRPr="00CE5BEA">
        <w:t>Göttingen 1956.</w:t>
      </w:r>
    </w:p>
    <w:p w14:paraId="2C3949FE" w14:textId="77777777" w:rsidR="005470DD" w:rsidRPr="0024376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de-DE"/>
        </w:rPr>
      </w:pPr>
      <w:r w:rsidRPr="00CE5BEA">
        <w:rPr>
          <w:lang w:val="de-DE"/>
        </w:rPr>
        <w:t>Theodor W. Adorno</w:t>
      </w:r>
      <w:r w:rsidRPr="0024376A">
        <w:rPr>
          <w:lang w:val="de-DE"/>
        </w:rPr>
        <w:t>,</w:t>
      </w:r>
      <w:r w:rsidRPr="0024376A">
        <w:rPr>
          <w:i/>
          <w:iCs/>
          <w:lang w:val="de-DE"/>
        </w:rPr>
        <w:t xml:space="preserve"> </w:t>
      </w:r>
      <w:r w:rsidRPr="00CE5BEA">
        <w:rPr>
          <w:i/>
          <w:iCs/>
          <w:lang w:val="de-DE"/>
        </w:rPr>
        <w:t>Noten zur Literatur I</w:t>
      </w:r>
      <w:r w:rsidRPr="00CE5BEA">
        <w:rPr>
          <w:lang w:val="de-DE"/>
        </w:rPr>
        <w:t>. Berlin, Frankfurt am Main 1958.</w:t>
      </w:r>
    </w:p>
    <w:p w14:paraId="2CD8563D"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de-DE"/>
        </w:rPr>
      </w:pPr>
      <w:r w:rsidRPr="00CE5BEA">
        <w:rPr>
          <w:lang w:val="de-DE"/>
        </w:rPr>
        <w:t>Theodor W. Adorno</w:t>
      </w:r>
      <w:r w:rsidRPr="0024376A">
        <w:rPr>
          <w:lang w:val="de-DE"/>
        </w:rPr>
        <w:t>,</w:t>
      </w:r>
      <w:r w:rsidRPr="0024376A">
        <w:rPr>
          <w:i/>
          <w:iCs/>
          <w:lang w:val="de-DE"/>
        </w:rPr>
        <w:t xml:space="preserve"> </w:t>
      </w:r>
      <w:r w:rsidRPr="00CE5BEA">
        <w:rPr>
          <w:i/>
          <w:iCs/>
          <w:lang w:val="de-DE"/>
        </w:rPr>
        <w:t>Mahler. Eine musikalische Physiognomik</w:t>
      </w:r>
      <w:r w:rsidRPr="00CE5BEA">
        <w:rPr>
          <w:lang w:val="de-DE"/>
        </w:rPr>
        <w:t>. Frankfurt am Main 1960.</w:t>
      </w:r>
    </w:p>
    <w:p w14:paraId="02712826"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de-DE"/>
        </w:rPr>
      </w:pPr>
      <w:r w:rsidRPr="00CE5BEA">
        <w:rPr>
          <w:lang w:val="de-DE"/>
        </w:rPr>
        <w:t>Theodor W. Adorno</w:t>
      </w:r>
      <w:r w:rsidRPr="0024376A">
        <w:rPr>
          <w:lang w:val="de-DE"/>
        </w:rPr>
        <w:t>,</w:t>
      </w:r>
      <w:r w:rsidRPr="0024376A">
        <w:rPr>
          <w:i/>
          <w:iCs/>
          <w:lang w:val="de-DE"/>
        </w:rPr>
        <w:t xml:space="preserve"> </w:t>
      </w:r>
      <w:r w:rsidRPr="00CE5BEA">
        <w:rPr>
          <w:i/>
          <w:iCs/>
          <w:lang w:val="de-DE"/>
        </w:rPr>
        <w:t>Noten zur Literatur II</w:t>
      </w:r>
      <w:r w:rsidRPr="00CE5BEA">
        <w:rPr>
          <w:lang w:val="de-DE"/>
        </w:rPr>
        <w:t>. Frankfurt am Main 1961.</w:t>
      </w:r>
    </w:p>
    <w:p w14:paraId="4A1DDFF1"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pPr>
      <w:r w:rsidRPr="00CE5BEA">
        <w:rPr>
          <w:lang w:val="de-DE"/>
        </w:rPr>
        <w:t>Theodor W. Adorno</w:t>
      </w:r>
      <w:r w:rsidRPr="0024376A">
        <w:rPr>
          <w:lang w:val="de-DE"/>
        </w:rPr>
        <w:t>,</w:t>
      </w:r>
      <w:r w:rsidRPr="0024376A">
        <w:rPr>
          <w:i/>
          <w:iCs/>
          <w:lang w:val="de-DE"/>
        </w:rPr>
        <w:t xml:space="preserve"> </w:t>
      </w:r>
      <w:r w:rsidRPr="00CE5BEA">
        <w:rPr>
          <w:i/>
          <w:iCs/>
          <w:lang w:val="de-DE"/>
        </w:rPr>
        <w:t>Drei Studien zu Hegel</w:t>
      </w:r>
      <w:r w:rsidRPr="00CE5BEA">
        <w:rPr>
          <w:lang w:val="de-DE"/>
        </w:rPr>
        <w:t>. Frankfurt am Main 1963.</w:t>
      </w:r>
    </w:p>
    <w:p w14:paraId="77250BD9"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lang w:val="de-DE"/>
        </w:rPr>
      </w:pPr>
      <w:r w:rsidRPr="00CE5BEA">
        <w:rPr>
          <w:lang w:val="de-DE"/>
        </w:rPr>
        <w:t>Theodor W. Adorno</w:t>
      </w:r>
      <w:r w:rsidRPr="0024376A">
        <w:rPr>
          <w:lang w:val="de-DE"/>
        </w:rPr>
        <w:t>,</w:t>
      </w:r>
      <w:r w:rsidRPr="0024376A">
        <w:rPr>
          <w:i/>
          <w:iCs/>
          <w:lang w:val="de-DE"/>
        </w:rPr>
        <w:t xml:space="preserve"> </w:t>
      </w:r>
      <w:hyperlink r:id="rId9" w:tooltip="Negative Dialektik" w:history="1">
        <w:r w:rsidRPr="00B56C10">
          <w:rPr>
            <w:rStyle w:val="Collegamentoipertestuale"/>
            <w:i/>
            <w:iCs/>
            <w:u w:val="none"/>
            <w:lang w:val="de-DE"/>
          </w:rPr>
          <w:t>Negative Dialektik</w:t>
        </w:r>
      </w:hyperlink>
      <w:r w:rsidRPr="00CE5BEA">
        <w:rPr>
          <w:lang w:val="de-DE"/>
        </w:rPr>
        <w:t>. Frankfurt am Main 1966</w:t>
      </w:r>
    </w:p>
    <w:p w14:paraId="634478DE" w14:textId="77777777" w:rsidR="005470DD" w:rsidRPr="0024376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num" w:pos="720"/>
        </w:tabs>
        <w:spacing w:after="160" w:line="259" w:lineRule="auto"/>
        <w:jc w:val="both"/>
      </w:pPr>
      <w:r w:rsidRPr="00CE5BEA">
        <w:rPr>
          <w:lang w:val="de-DE"/>
        </w:rPr>
        <w:t>Theodor W. Adorno</w:t>
      </w:r>
      <w:r w:rsidRPr="0024376A">
        <w:rPr>
          <w:lang w:val="de-DE"/>
        </w:rPr>
        <w:t>,</w:t>
      </w:r>
      <w:r w:rsidRPr="0024376A">
        <w:rPr>
          <w:i/>
          <w:iCs/>
          <w:lang w:val="de-DE"/>
        </w:rPr>
        <w:t xml:space="preserve"> </w:t>
      </w:r>
      <w:r w:rsidRPr="00CE5BEA">
        <w:rPr>
          <w:i/>
          <w:iCs/>
          <w:lang w:val="de-DE"/>
        </w:rPr>
        <w:t>Berg. Der Meister des kleinsten Übergangs</w:t>
      </w:r>
      <w:r w:rsidRPr="00CE5BEA">
        <w:rPr>
          <w:lang w:val="de-DE"/>
        </w:rPr>
        <w:t xml:space="preserve">. </w:t>
      </w:r>
      <w:r w:rsidRPr="00CE5BEA">
        <w:t>Wien 1968</w:t>
      </w:r>
    </w:p>
    <w:p w14:paraId="54DDD25C" w14:textId="77777777" w:rsidR="005470DD" w:rsidRPr="0024376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pPr>
      <w:r w:rsidRPr="00CE5BEA">
        <w:rPr>
          <w:lang w:val="de-DE"/>
        </w:rPr>
        <w:t>Theodor W. Adorno</w:t>
      </w:r>
      <w:r w:rsidRPr="0024376A">
        <w:rPr>
          <w:i/>
          <w:iCs/>
          <w:shd w:val="clear" w:color="auto" w:fill="FFFFFF"/>
          <w:lang w:val="de-DE"/>
        </w:rPr>
        <w:t xml:space="preserve"> </w:t>
      </w:r>
      <w:hyperlink r:id="rId10" w:tooltip="Ästhetische Theorie" w:history="1">
        <w:r w:rsidRPr="0024376A">
          <w:rPr>
            <w:i/>
            <w:iCs/>
            <w:shd w:val="clear" w:color="auto" w:fill="FFFFFF"/>
            <w:lang w:val="de-DE"/>
          </w:rPr>
          <w:t>Ästhetische Theorie</w:t>
        </w:r>
      </w:hyperlink>
      <w:r w:rsidRPr="0024376A">
        <w:rPr>
          <w:shd w:val="clear" w:color="auto" w:fill="FFFFFF"/>
          <w:lang w:val="de-DE"/>
        </w:rPr>
        <w:t xml:space="preserve">, </w:t>
      </w:r>
      <w:r w:rsidRPr="0024376A">
        <w:rPr>
          <w:color w:val="202122"/>
          <w:shd w:val="clear" w:color="auto" w:fill="FFFFFF"/>
          <w:lang w:val="de-DE"/>
        </w:rPr>
        <w:t xml:space="preserve">Frankfurt am Main 1970; 13. Auflage. </w:t>
      </w:r>
      <w:r w:rsidRPr="0024376A">
        <w:rPr>
          <w:color w:val="202122"/>
          <w:shd w:val="clear" w:color="auto" w:fill="FFFFFF"/>
        </w:rPr>
        <w:t>1995</w:t>
      </w:r>
    </w:p>
    <w:p w14:paraId="5CDBFAF9" w14:textId="77777777" w:rsidR="005470DD" w:rsidRPr="00CE5BEA" w:rsidRDefault="005470DD" w:rsidP="005470DD">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pPr>
      <w:r w:rsidRPr="0024376A">
        <w:t xml:space="preserve">Theodor Adorno, </w:t>
      </w:r>
      <w:proofErr w:type="spellStart"/>
      <w:r w:rsidRPr="0024376A">
        <w:rPr>
          <w:i/>
          <w:iCs/>
        </w:rPr>
        <w:t>Immagini</w:t>
      </w:r>
      <w:proofErr w:type="spellEnd"/>
      <w:r w:rsidRPr="0024376A">
        <w:rPr>
          <w:i/>
          <w:iCs/>
        </w:rPr>
        <w:t xml:space="preserve"> </w:t>
      </w:r>
      <w:proofErr w:type="spellStart"/>
      <w:r w:rsidRPr="0024376A">
        <w:rPr>
          <w:i/>
          <w:iCs/>
        </w:rPr>
        <w:t>dialettiche</w:t>
      </w:r>
      <w:proofErr w:type="spellEnd"/>
      <w:r w:rsidRPr="0024376A">
        <w:rPr>
          <w:i/>
          <w:iCs/>
        </w:rPr>
        <w:t xml:space="preserve">. </w:t>
      </w:r>
      <w:proofErr w:type="spellStart"/>
      <w:r w:rsidRPr="0024376A">
        <w:rPr>
          <w:i/>
          <w:iCs/>
        </w:rPr>
        <w:t>Scritti</w:t>
      </w:r>
      <w:proofErr w:type="spellEnd"/>
      <w:r w:rsidRPr="0024376A">
        <w:rPr>
          <w:i/>
          <w:iCs/>
        </w:rPr>
        <w:t xml:space="preserve"> </w:t>
      </w:r>
      <w:proofErr w:type="spellStart"/>
      <w:r w:rsidRPr="0024376A">
        <w:rPr>
          <w:i/>
          <w:iCs/>
        </w:rPr>
        <w:t>musicali</w:t>
      </w:r>
      <w:proofErr w:type="spellEnd"/>
      <w:r w:rsidRPr="0024376A">
        <w:rPr>
          <w:i/>
          <w:iCs/>
        </w:rPr>
        <w:t xml:space="preserve"> 1955-65, </w:t>
      </w:r>
      <w:r w:rsidRPr="0024376A">
        <w:t xml:space="preserve">tr. it. di </w:t>
      </w:r>
      <w:proofErr w:type="spellStart"/>
      <w:r w:rsidRPr="0024376A">
        <w:t>Gianmario</w:t>
      </w:r>
      <w:proofErr w:type="spellEnd"/>
      <w:r w:rsidRPr="0024376A">
        <w:t xml:space="preserve"> Borio, Einaudi, Torino 2004.</w:t>
      </w:r>
    </w:p>
    <w:p w14:paraId="7E37FD57" w14:textId="77777777" w:rsidR="005470DD" w:rsidRPr="0024376A" w:rsidRDefault="005470DD" w:rsidP="005470DD">
      <w:pPr>
        <w:pStyle w:val="Paragrafoelenco"/>
        <w:numPr>
          <w:ilvl w:val="0"/>
          <w:numId w:val="1"/>
        </w:numPr>
        <w:jc w:val="both"/>
        <w:rPr>
          <w:rFonts w:ascii="Times New Roman" w:hAnsi="Times New Roman" w:cs="Times New Roman"/>
          <w:sz w:val="24"/>
          <w:szCs w:val="24"/>
        </w:rPr>
      </w:pPr>
      <w:r w:rsidRPr="0024376A">
        <w:rPr>
          <w:rFonts w:ascii="Times New Roman" w:hAnsi="Times New Roman" w:cs="Times New Roman"/>
          <w:sz w:val="24"/>
          <w:szCs w:val="24"/>
        </w:rPr>
        <w:t xml:space="preserve">Martin Jay, </w:t>
      </w:r>
      <w:r w:rsidRPr="0024376A">
        <w:rPr>
          <w:rFonts w:ascii="Times New Roman" w:hAnsi="Times New Roman" w:cs="Times New Roman"/>
          <w:i/>
          <w:iCs/>
          <w:sz w:val="24"/>
          <w:szCs w:val="24"/>
        </w:rPr>
        <w:t>Adorno</w:t>
      </w:r>
      <w:r w:rsidRPr="0024376A">
        <w:rPr>
          <w:rFonts w:ascii="Times New Roman" w:hAnsi="Times New Roman" w:cs="Times New Roman"/>
          <w:sz w:val="24"/>
          <w:szCs w:val="24"/>
        </w:rPr>
        <w:t xml:space="preserve">, Fontana </w:t>
      </w:r>
      <w:proofErr w:type="spellStart"/>
      <w:r w:rsidRPr="0024376A">
        <w:rPr>
          <w:rFonts w:ascii="Times New Roman" w:hAnsi="Times New Roman" w:cs="Times New Roman"/>
          <w:sz w:val="24"/>
          <w:szCs w:val="24"/>
        </w:rPr>
        <w:t>Modern</w:t>
      </w:r>
      <w:proofErr w:type="spellEnd"/>
      <w:r w:rsidRPr="0024376A">
        <w:rPr>
          <w:rFonts w:ascii="Times New Roman" w:hAnsi="Times New Roman" w:cs="Times New Roman"/>
          <w:sz w:val="24"/>
          <w:szCs w:val="24"/>
        </w:rPr>
        <w:t xml:space="preserve"> Masters, Harvard University press, Cambridge 1984.</w:t>
      </w:r>
    </w:p>
    <w:p w14:paraId="44FEFF78" w14:textId="77777777" w:rsidR="005470DD" w:rsidRPr="0024376A" w:rsidRDefault="005470DD" w:rsidP="005470DD">
      <w:pPr>
        <w:pStyle w:val="Paragrafoelenco"/>
        <w:numPr>
          <w:ilvl w:val="0"/>
          <w:numId w:val="1"/>
        </w:numPr>
        <w:jc w:val="both"/>
        <w:rPr>
          <w:rFonts w:ascii="Times New Roman" w:hAnsi="Times New Roman" w:cs="Times New Roman"/>
          <w:sz w:val="24"/>
          <w:szCs w:val="24"/>
        </w:rPr>
      </w:pPr>
      <w:r w:rsidRPr="0024376A">
        <w:rPr>
          <w:rFonts w:ascii="Times New Roman" w:hAnsi="Times New Roman" w:cs="Times New Roman"/>
          <w:sz w:val="24"/>
          <w:szCs w:val="24"/>
        </w:rPr>
        <w:t xml:space="preserve">Theodor W. Adorno, </w:t>
      </w:r>
      <w:r w:rsidRPr="0024376A">
        <w:rPr>
          <w:rFonts w:ascii="Times New Roman" w:hAnsi="Times New Roman" w:cs="Times New Roman"/>
          <w:i/>
          <w:iCs/>
          <w:sz w:val="24"/>
          <w:szCs w:val="24"/>
        </w:rPr>
        <w:t>Terminologia filosofica</w:t>
      </w:r>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tr</w:t>
      </w:r>
      <w:proofErr w:type="spellEnd"/>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it</w:t>
      </w:r>
      <w:proofErr w:type="spellEnd"/>
      <w:r w:rsidRPr="0024376A">
        <w:rPr>
          <w:rFonts w:ascii="Times New Roman" w:hAnsi="Times New Roman" w:cs="Times New Roman"/>
          <w:sz w:val="24"/>
          <w:szCs w:val="24"/>
        </w:rPr>
        <w:t xml:space="preserve"> di Anna Maria Solmi, Piccola biblioteca Einaudi, Einaudi, Torino 2007.</w:t>
      </w:r>
    </w:p>
    <w:p w14:paraId="059B8B05" w14:textId="77777777" w:rsidR="005470DD" w:rsidRPr="0024376A" w:rsidRDefault="005470DD" w:rsidP="005470DD">
      <w:pPr>
        <w:pStyle w:val="Paragrafoelenco"/>
        <w:numPr>
          <w:ilvl w:val="0"/>
          <w:numId w:val="1"/>
        </w:numPr>
        <w:jc w:val="both"/>
        <w:rPr>
          <w:rFonts w:ascii="Times New Roman" w:hAnsi="Times New Roman" w:cs="Times New Roman"/>
          <w:sz w:val="24"/>
          <w:szCs w:val="24"/>
          <w:lang w:val="de-DE"/>
        </w:rPr>
      </w:pPr>
      <w:r w:rsidRPr="00233B8D">
        <w:rPr>
          <w:rFonts w:ascii="Times New Roman" w:hAnsi="Times New Roman" w:cs="Times New Roman"/>
          <w:sz w:val="24"/>
          <w:szCs w:val="24"/>
          <w:lang w:val="de-DE"/>
        </w:rPr>
        <w:t>Karl Marx</w:t>
      </w:r>
      <w:r w:rsidRPr="00233B8D">
        <w:rPr>
          <w:rFonts w:ascii="Times New Roman" w:hAnsi="Times New Roman" w:cs="Times New Roman"/>
          <w:i/>
          <w:iCs/>
          <w:sz w:val="24"/>
          <w:szCs w:val="24"/>
          <w:lang w:val="de-DE"/>
        </w:rPr>
        <w:t>, Das Kapital</w:t>
      </w:r>
      <w:r w:rsidRPr="00233B8D">
        <w:rPr>
          <w:rFonts w:ascii="Times New Roman" w:hAnsi="Times New Roman" w:cs="Times New Roman"/>
          <w:sz w:val="24"/>
          <w:szCs w:val="24"/>
          <w:lang w:val="de-DE"/>
        </w:rPr>
        <w:t xml:space="preserve">, </w:t>
      </w:r>
      <w:r w:rsidRPr="0024376A">
        <w:rPr>
          <w:rFonts w:ascii="Times New Roman" w:hAnsi="Times New Roman" w:cs="Times New Roman"/>
          <w:sz w:val="24"/>
          <w:szCs w:val="24"/>
          <w:lang w:val="de-DE"/>
        </w:rPr>
        <w:t xml:space="preserve">1. Band. Buch I: </w:t>
      </w:r>
      <w:r w:rsidRPr="0024376A">
        <w:rPr>
          <w:rFonts w:ascii="Times New Roman" w:hAnsi="Times New Roman" w:cs="Times New Roman"/>
          <w:i/>
          <w:iCs/>
          <w:sz w:val="24"/>
          <w:szCs w:val="24"/>
          <w:lang w:val="de-DE"/>
        </w:rPr>
        <w:t xml:space="preserve">Der </w:t>
      </w:r>
      <w:proofErr w:type="spellStart"/>
      <w:r w:rsidRPr="0024376A">
        <w:rPr>
          <w:rFonts w:ascii="Times New Roman" w:hAnsi="Times New Roman" w:cs="Times New Roman"/>
          <w:i/>
          <w:iCs/>
          <w:sz w:val="24"/>
          <w:szCs w:val="24"/>
          <w:lang w:val="de-DE"/>
        </w:rPr>
        <w:t>Produktionsprocess</w:t>
      </w:r>
      <w:proofErr w:type="spellEnd"/>
      <w:r w:rsidRPr="0024376A">
        <w:rPr>
          <w:rFonts w:ascii="Times New Roman" w:hAnsi="Times New Roman" w:cs="Times New Roman"/>
          <w:i/>
          <w:iCs/>
          <w:sz w:val="24"/>
          <w:szCs w:val="24"/>
          <w:lang w:val="de-DE"/>
        </w:rPr>
        <w:t xml:space="preserve"> des Kapitals</w:t>
      </w:r>
      <w:r w:rsidRPr="0024376A">
        <w:rPr>
          <w:rFonts w:ascii="Times New Roman" w:hAnsi="Times New Roman" w:cs="Times New Roman"/>
          <w:sz w:val="24"/>
          <w:szCs w:val="24"/>
          <w:lang w:val="de-DE"/>
        </w:rPr>
        <w:t>, Hamburg 1867</w:t>
      </w:r>
    </w:p>
    <w:p w14:paraId="3B30EBED" w14:textId="77777777" w:rsidR="005470DD" w:rsidRPr="0024376A" w:rsidRDefault="005470DD" w:rsidP="005470DD">
      <w:pPr>
        <w:pStyle w:val="Paragrafoelenco"/>
        <w:numPr>
          <w:ilvl w:val="0"/>
          <w:numId w:val="1"/>
        </w:numPr>
        <w:jc w:val="both"/>
        <w:rPr>
          <w:rFonts w:ascii="Times New Roman" w:hAnsi="Times New Roman" w:cs="Times New Roman"/>
          <w:sz w:val="24"/>
          <w:szCs w:val="24"/>
        </w:rPr>
      </w:pPr>
      <w:proofErr w:type="spellStart"/>
      <w:r w:rsidRPr="0024376A">
        <w:rPr>
          <w:rFonts w:ascii="Times New Roman" w:hAnsi="Times New Roman" w:cs="Times New Roman"/>
          <w:sz w:val="24"/>
          <w:szCs w:val="24"/>
        </w:rPr>
        <w:t>György</w:t>
      </w:r>
      <w:proofErr w:type="spellEnd"/>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Lukács</w:t>
      </w:r>
      <w:proofErr w:type="spellEnd"/>
      <w:r w:rsidRPr="0024376A">
        <w:rPr>
          <w:rFonts w:ascii="Times New Roman" w:hAnsi="Times New Roman" w:cs="Times New Roman"/>
          <w:sz w:val="24"/>
          <w:szCs w:val="24"/>
        </w:rPr>
        <w:t xml:space="preserve">, </w:t>
      </w:r>
      <w:r w:rsidRPr="0024376A">
        <w:rPr>
          <w:rFonts w:ascii="Times New Roman" w:hAnsi="Times New Roman" w:cs="Times New Roman"/>
          <w:i/>
          <w:iCs/>
          <w:sz w:val="24"/>
          <w:szCs w:val="24"/>
        </w:rPr>
        <w:t>Storia e coscienza di classe</w:t>
      </w:r>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tr</w:t>
      </w:r>
      <w:proofErr w:type="spellEnd"/>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it</w:t>
      </w:r>
      <w:proofErr w:type="spellEnd"/>
      <w:r w:rsidRPr="0024376A">
        <w:rPr>
          <w:rFonts w:ascii="Times New Roman" w:hAnsi="Times New Roman" w:cs="Times New Roman"/>
          <w:sz w:val="24"/>
          <w:szCs w:val="24"/>
        </w:rPr>
        <w:t>. di Giovanni Piana, Mondadori, Milano 1973.</w:t>
      </w:r>
    </w:p>
    <w:p w14:paraId="5ED7A3E9" w14:textId="77777777" w:rsidR="005470DD" w:rsidRPr="0024376A" w:rsidRDefault="005470DD" w:rsidP="005470DD">
      <w:pPr>
        <w:pStyle w:val="Paragrafoelenco"/>
        <w:numPr>
          <w:ilvl w:val="0"/>
          <w:numId w:val="1"/>
        </w:numPr>
        <w:jc w:val="both"/>
        <w:rPr>
          <w:rFonts w:ascii="Times New Roman" w:hAnsi="Times New Roman" w:cs="Times New Roman"/>
          <w:sz w:val="24"/>
          <w:szCs w:val="24"/>
        </w:rPr>
      </w:pPr>
      <w:r w:rsidRPr="0024376A">
        <w:rPr>
          <w:rFonts w:ascii="Times New Roman" w:hAnsi="Times New Roman" w:cs="Times New Roman"/>
          <w:sz w:val="24"/>
          <w:szCs w:val="24"/>
        </w:rPr>
        <w:t xml:space="preserve">Erika Benini, </w:t>
      </w:r>
      <w:r w:rsidRPr="0024376A">
        <w:rPr>
          <w:rFonts w:ascii="Times New Roman" w:hAnsi="Times New Roman" w:cs="Times New Roman"/>
          <w:i/>
          <w:iCs/>
          <w:sz w:val="24"/>
          <w:szCs w:val="24"/>
        </w:rPr>
        <w:t>Mimesi e corporeità</w:t>
      </w:r>
      <w:r w:rsidRPr="0024376A">
        <w:rPr>
          <w:rFonts w:ascii="Times New Roman" w:hAnsi="Times New Roman" w:cs="Times New Roman"/>
          <w:sz w:val="24"/>
          <w:szCs w:val="24"/>
        </w:rPr>
        <w:t xml:space="preserve">. </w:t>
      </w:r>
      <w:r w:rsidRPr="0024376A">
        <w:rPr>
          <w:rFonts w:ascii="Times New Roman" w:hAnsi="Times New Roman" w:cs="Times New Roman"/>
          <w:i/>
          <w:iCs/>
          <w:sz w:val="24"/>
          <w:szCs w:val="24"/>
        </w:rPr>
        <w:t>Saggio su Adorno</w:t>
      </w:r>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Stamen</w:t>
      </w:r>
      <w:proofErr w:type="spellEnd"/>
      <w:r w:rsidRPr="0024376A">
        <w:rPr>
          <w:rFonts w:ascii="Times New Roman" w:hAnsi="Times New Roman" w:cs="Times New Roman"/>
          <w:sz w:val="24"/>
          <w:szCs w:val="24"/>
        </w:rPr>
        <w:t>, Roma 2012.</w:t>
      </w:r>
    </w:p>
    <w:p w14:paraId="11B8000F" w14:textId="77777777" w:rsidR="005470DD" w:rsidRPr="0024376A" w:rsidRDefault="005470DD" w:rsidP="005470DD">
      <w:pPr>
        <w:pStyle w:val="Paragrafoelenco"/>
        <w:numPr>
          <w:ilvl w:val="0"/>
          <w:numId w:val="1"/>
        </w:numPr>
        <w:jc w:val="both"/>
        <w:rPr>
          <w:rFonts w:ascii="Times New Roman" w:hAnsi="Times New Roman" w:cs="Times New Roman"/>
          <w:sz w:val="24"/>
          <w:szCs w:val="24"/>
        </w:rPr>
      </w:pPr>
      <w:r w:rsidRPr="0024376A">
        <w:rPr>
          <w:rFonts w:ascii="Times New Roman" w:hAnsi="Times New Roman" w:cs="Times New Roman"/>
          <w:sz w:val="24"/>
          <w:szCs w:val="24"/>
          <w:lang w:val="de-DE"/>
        </w:rPr>
        <w:t xml:space="preserve">Christoph Menke, </w:t>
      </w:r>
      <w:r w:rsidRPr="0024376A">
        <w:rPr>
          <w:rFonts w:ascii="Times New Roman" w:hAnsi="Times New Roman" w:cs="Times New Roman"/>
          <w:i/>
          <w:iCs/>
          <w:sz w:val="24"/>
          <w:szCs w:val="24"/>
          <w:lang w:val="de-DE"/>
        </w:rPr>
        <w:t>Die Souveränität der Kunst: Ästhetische Erfahrung nach Adorno und Derrida</w:t>
      </w:r>
      <w:r w:rsidRPr="0024376A">
        <w:rPr>
          <w:rFonts w:ascii="Times New Roman" w:hAnsi="Times New Roman" w:cs="Times New Roman"/>
          <w:sz w:val="24"/>
          <w:szCs w:val="24"/>
          <w:lang w:val="de-DE"/>
        </w:rPr>
        <w:t xml:space="preserve">, Frankfurt/Main: Athenäum 1988; Überarbeitete Taschenbuchausgabe </w:t>
      </w:r>
      <w:bookmarkStart w:id="4" w:name="_Hlk158375396"/>
      <w:r w:rsidRPr="0024376A">
        <w:rPr>
          <w:rFonts w:ascii="Times New Roman" w:hAnsi="Times New Roman" w:cs="Times New Roman"/>
          <w:sz w:val="24"/>
          <w:szCs w:val="24"/>
          <w:lang w:val="de-DE"/>
        </w:rPr>
        <w:t xml:space="preserve">Frankfurt/Main: Suhrkamp </w:t>
      </w:r>
      <w:bookmarkEnd w:id="4"/>
      <w:r w:rsidRPr="0024376A">
        <w:rPr>
          <w:rFonts w:ascii="Times New Roman" w:hAnsi="Times New Roman" w:cs="Times New Roman"/>
          <w:sz w:val="24"/>
          <w:szCs w:val="24"/>
          <w:lang w:val="de-DE"/>
        </w:rPr>
        <w:t xml:space="preserve">1991, 2. </w:t>
      </w:r>
      <w:proofErr w:type="spellStart"/>
      <w:r w:rsidRPr="0024376A">
        <w:rPr>
          <w:rFonts w:ascii="Times New Roman" w:hAnsi="Times New Roman" w:cs="Times New Roman"/>
          <w:sz w:val="24"/>
          <w:szCs w:val="24"/>
        </w:rPr>
        <w:t>Aufl</w:t>
      </w:r>
      <w:proofErr w:type="spellEnd"/>
      <w:r w:rsidRPr="0024376A">
        <w:rPr>
          <w:rFonts w:ascii="Times New Roman" w:hAnsi="Times New Roman" w:cs="Times New Roman"/>
          <w:sz w:val="24"/>
          <w:szCs w:val="24"/>
        </w:rPr>
        <w:t>. 2000.</w:t>
      </w:r>
    </w:p>
    <w:p w14:paraId="5AE6EDD4" w14:textId="77777777" w:rsidR="005470DD" w:rsidRDefault="005470DD" w:rsidP="005470DD">
      <w:pPr>
        <w:pStyle w:val="Paragrafoelenco"/>
        <w:numPr>
          <w:ilvl w:val="0"/>
          <w:numId w:val="1"/>
        </w:numPr>
        <w:jc w:val="both"/>
        <w:rPr>
          <w:rFonts w:ascii="Times New Roman" w:hAnsi="Times New Roman" w:cs="Times New Roman"/>
          <w:sz w:val="24"/>
          <w:szCs w:val="24"/>
          <w:lang w:val="de-DE"/>
        </w:rPr>
      </w:pPr>
      <w:r w:rsidRPr="0024376A">
        <w:rPr>
          <w:rFonts w:ascii="Times New Roman" w:hAnsi="Times New Roman" w:cs="Times New Roman"/>
          <w:sz w:val="24"/>
          <w:szCs w:val="24"/>
          <w:lang w:val="de-DE"/>
        </w:rPr>
        <w:t xml:space="preserve">Christoph Menke, </w:t>
      </w:r>
      <w:r w:rsidRPr="0024376A">
        <w:rPr>
          <w:rFonts w:ascii="Times New Roman" w:hAnsi="Times New Roman" w:cs="Times New Roman"/>
          <w:i/>
          <w:iCs/>
          <w:sz w:val="24"/>
          <w:szCs w:val="24"/>
          <w:lang w:val="de-DE"/>
        </w:rPr>
        <w:t>Die Kraft der Kunst</w:t>
      </w:r>
      <w:r w:rsidRPr="0024376A">
        <w:rPr>
          <w:rFonts w:ascii="Times New Roman" w:hAnsi="Times New Roman" w:cs="Times New Roman"/>
          <w:sz w:val="24"/>
          <w:szCs w:val="24"/>
          <w:lang w:val="de-DE"/>
        </w:rPr>
        <w:t xml:space="preserve">, </w:t>
      </w:r>
      <w:bookmarkStart w:id="5" w:name="_Hlk158375301"/>
      <w:r w:rsidRPr="0024376A">
        <w:rPr>
          <w:rFonts w:ascii="Times New Roman" w:hAnsi="Times New Roman" w:cs="Times New Roman"/>
          <w:sz w:val="24"/>
          <w:szCs w:val="24"/>
          <w:lang w:val="de-DE"/>
        </w:rPr>
        <w:t>Berlin: Suhrkamp 2013</w:t>
      </w:r>
      <w:bookmarkEnd w:id="5"/>
      <w:r w:rsidRPr="0024376A">
        <w:rPr>
          <w:rFonts w:ascii="Times New Roman" w:hAnsi="Times New Roman" w:cs="Times New Roman"/>
          <w:sz w:val="24"/>
          <w:szCs w:val="24"/>
          <w:lang w:val="de-DE"/>
        </w:rPr>
        <w:t>.</w:t>
      </w:r>
    </w:p>
    <w:p w14:paraId="683EC890" w14:textId="77777777" w:rsidR="005470DD" w:rsidRPr="00912D89" w:rsidRDefault="005470DD" w:rsidP="005470DD">
      <w:pPr>
        <w:pStyle w:val="Paragrafoelenco"/>
        <w:numPr>
          <w:ilvl w:val="0"/>
          <w:numId w:val="1"/>
        </w:numPr>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Christoph Menke, </w:t>
      </w:r>
      <w:r w:rsidRPr="00FF004F">
        <w:rPr>
          <w:rFonts w:ascii="Times New Roman" w:hAnsi="Times New Roman" w:cs="Times New Roman"/>
          <w:i/>
          <w:iCs/>
          <w:sz w:val="24"/>
          <w:szCs w:val="24"/>
          <w:lang w:val="de-DE"/>
        </w:rPr>
        <w:t>Kraft. Ein Grundbegriff ästhetischer Anthropologie. Mit einem neuen Vorwort</w:t>
      </w:r>
      <w:r>
        <w:rPr>
          <w:rFonts w:ascii="Times New Roman" w:hAnsi="Times New Roman" w:cs="Times New Roman"/>
          <w:sz w:val="24"/>
          <w:szCs w:val="24"/>
          <w:lang w:val="de-DE"/>
        </w:rPr>
        <w:t xml:space="preserve">, </w:t>
      </w:r>
      <w:r w:rsidRPr="0024376A">
        <w:rPr>
          <w:rFonts w:ascii="Times New Roman" w:hAnsi="Times New Roman" w:cs="Times New Roman"/>
          <w:sz w:val="24"/>
          <w:szCs w:val="24"/>
          <w:lang w:val="de-DE"/>
        </w:rPr>
        <w:t>Berlin: Suhrkamp 201</w:t>
      </w:r>
      <w:r>
        <w:rPr>
          <w:rFonts w:ascii="Times New Roman" w:hAnsi="Times New Roman" w:cs="Times New Roman"/>
          <w:sz w:val="24"/>
          <w:szCs w:val="24"/>
          <w:lang w:val="de-DE"/>
        </w:rPr>
        <w:t>7.</w:t>
      </w:r>
    </w:p>
    <w:p w14:paraId="4BA12164" w14:textId="77777777" w:rsidR="005470DD" w:rsidRPr="006C377C" w:rsidRDefault="005470DD" w:rsidP="005470DD">
      <w:pPr>
        <w:pStyle w:val="Paragrafoelenco"/>
        <w:numPr>
          <w:ilvl w:val="0"/>
          <w:numId w:val="1"/>
        </w:numPr>
        <w:jc w:val="both"/>
        <w:rPr>
          <w:rFonts w:ascii="Times New Roman" w:hAnsi="Times New Roman" w:cs="Times New Roman"/>
          <w:sz w:val="24"/>
          <w:szCs w:val="24"/>
        </w:rPr>
      </w:pPr>
      <w:bookmarkStart w:id="6" w:name="_Hlk158375126"/>
      <w:r w:rsidRPr="0024376A">
        <w:rPr>
          <w:rFonts w:ascii="Times New Roman" w:hAnsi="Times New Roman" w:cs="Times New Roman"/>
          <w:sz w:val="24"/>
          <w:szCs w:val="24"/>
        </w:rPr>
        <w:t xml:space="preserve">Christoph </w:t>
      </w:r>
      <w:proofErr w:type="spellStart"/>
      <w:r w:rsidRPr="0024376A">
        <w:rPr>
          <w:rFonts w:ascii="Times New Roman" w:hAnsi="Times New Roman" w:cs="Times New Roman"/>
          <w:sz w:val="24"/>
          <w:szCs w:val="24"/>
        </w:rPr>
        <w:t>Menke</w:t>
      </w:r>
      <w:bookmarkEnd w:id="6"/>
      <w:proofErr w:type="spellEnd"/>
      <w:r w:rsidRPr="0024376A">
        <w:rPr>
          <w:rFonts w:ascii="Times New Roman" w:hAnsi="Times New Roman" w:cs="Times New Roman"/>
          <w:sz w:val="24"/>
          <w:szCs w:val="24"/>
        </w:rPr>
        <w:t xml:space="preserve">, </w:t>
      </w:r>
      <w:r w:rsidRPr="0024376A">
        <w:rPr>
          <w:rFonts w:ascii="Times New Roman" w:hAnsi="Times New Roman" w:cs="Times New Roman"/>
          <w:i/>
          <w:iCs/>
          <w:sz w:val="24"/>
          <w:szCs w:val="24"/>
        </w:rPr>
        <w:t>Lineamenti di una estetica della negatività</w:t>
      </w:r>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tr</w:t>
      </w:r>
      <w:proofErr w:type="spellEnd"/>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it</w:t>
      </w:r>
      <w:proofErr w:type="spellEnd"/>
      <w:r w:rsidRPr="0024376A">
        <w:rPr>
          <w:rFonts w:ascii="Times New Roman" w:hAnsi="Times New Roman" w:cs="Times New Roman"/>
          <w:sz w:val="24"/>
          <w:szCs w:val="24"/>
        </w:rPr>
        <w:t xml:space="preserve">. di Alessandro Bertinetto, in </w:t>
      </w:r>
      <w:r w:rsidRPr="0024376A">
        <w:rPr>
          <w:rFonts w:ascii="Times New Roman" w:hAnsi="Times New Roman" w:cs="Times New Roman"/>
          <w:i/>
          <w:iCs/>
          <w:sz w:val="24"/>
          <w:szCs w:val="24"/>
        </w:rPr>
        <w:t>Il bello dell’esperienza. La nuova estetica tedesca</w:t>
      </w:r>
      <w:r w:rsidRPr="0024376A">
        <w:rPr>
          <w:rFonts w:ascii="Times New Roman" w:hAnsi="Times New Roman" w:cs="Times New Roman"/>
          <w:sz w:val="24"/>
          <w:szCs w:val="24"/>
        </w:rPr>
        <w:t>, Marinotti, Milano 2016.</w:t>
      </w:r>
    </w:p>
    <w:p w14:paraId="7F8AD470" w14:textId="77777777" w:rsidR="005470DD" w:rsidRPr="0024376A" w:rsidRDefault="005470DD" w:rsidP="005470DD">
      <w:pPr>
        <w:pStyle w:val="Paragrafoelenco"/>
        <w:numPr>
          <w:ilvl w:val="0"/>
          <w:numId w:val="1"/>
        </w:numPr>
        <w:jc w:val="both"/>
        <w:rPr>
          <w:rFonts w:ascii="Times New Roman" w:hAnsi="Times New Roman" w:cs="Times New Roman"/>
          <w:sz w:val="24"/>
          <w:szCs w:val="24"/>
        </w:rPr>
      </w:pPr>
      <w:r w:rsidRPr="0024376A">
        <w:rPr>
          <w:rFonts w:ascii="Times New Roman" w:hAnsi="Times New Roman" w:cs="Times New Roman"/>
          <w:sz w:val="24"/>
          <w:szCs w:val="24"/>
        </w:rPr>
        <w:t xml:space="preserve">Martin </w:t>
      </w:r>
      <w:proofErr w:type="spellStart"/>
      <w:r w:rsidRPr="0024376A">
        <w:rPr>
          <w:rFonts w:ascii="Times New Roman" w:hAnsi="Times New Roman" w:cs="Times New Roman"/>
          <w:sz w:val="24"/>
          <w:szCs w:val="24"/>
        </w:rPr>
        <w:t>Seel</w:t>
      </w:r>
      <w:proofErr w:type="spellEnd"/>
      <w:r w:rsidRPr="0024376A">
        <w:rPr>
          <w:rFonts w:ascii="Times New Roman" w:hAnsi="Times New Roman" w:cs="Times New Roman"/>
          <w:sz w:val="24"/>
          <w:szCs w:val="24"/>
        </w:rPr>
        <w:t xml:space="preserve">, </w:t>
      </w:r>
      <w:r w:rsidRPr="0024376A">
        <w:rPr>
          <w:rFonts w:ascii="Times New Roman" w:hAnsi="Times New Roman" w:cs="Times New Roman"/>
          <w:i/>
          <w:iCs/>
          <w:sz w:val="24"/>
          <w:szCs w:val="24"/>
        </w:rPr>
        <w:t>L’apparire prima della parvenza. Considerazioni per una estetica dei media</w:t>
      </w:r>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tr</w:t>
      </w:r>
      <w:proofErr w:type="spellEnd"/>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it</w:t>
      </w:r>
      <w:proofErr w:type="spellEnd"/>
      <w:r w:rsidRPr="0024376A">
        <w:rPr>
          <w:rFonts w:ascii="Times New Roman" w:hAnsi="Times New Roman" w:cs="Times New Roman"/>
          <w:sz w:val="24"/>
          <w:szCs w:val="24"/>
        </w:rPr>
        <w:t>. di Eloisa Perrone, in Il bello dell’esperienza. La nuova estetica tedesca, Marinotti, Milano 2016.</w:t>
      </w:r>
    </w:p>
    <w:p w14:paraId="0C04C819" w14:textId="77777777" w:rsidR="005470DD" w:rsidRDefault="005470DD" w:rsidP="005470DD">
      <w:pPr>
        <w:pStyle w:val="Paragrafoelenco"/>
        <w:numPr>
          <w:ilvl w:val="0"/>
          <w:numId w:val="1"/>
        </w:numPr>
        <w:jc w:val="both"/>
        <w:rPr>
          <w:rFonts w:ascii="Times New Roman" w:hAnsi="Times New Roman" w:cs="Times New Roman"/>
          <w:sz w:val="24"/>
          <w:szCs w:val="24"/>
        </w:rPr>
      </w:pPr>
      <w:r w:rsidRPr="0024376A">
        <w:rPr>
          <w:rFonts w:ascii="Times New Roman" w:hAnsi="Times New Roman" w:cs="Times New Roman"/>
          <w:sz w:val="24"/>
          <w:szCs w:val="24"/>
          <w:lang w:val="de-DE"/>
        </w:rPr>
        <w:t xml:space="preserve">Martin Seel, </w:t>
      </w:r>
      <w:r w:rsidRPr="0024376A">
        <w:rPr>
          <w:rFonts w:ascii="Times New Roman" w:hAnsi="Times New Roman" w:cs="Times New Roman"/>
          <w:i/>
          <w:iCs/>
          <w:sz w:val="24"/>
          <w:szCs w:val="24"/>
          <w:lang w:val="de-DE"/>
        </w:rPr>
        <w:t>Ästhetik des Erscheinens</w:t>
      </w:r>
      <w:r w:rsidRPr="0024376A">
        <w:rPr>
          <w:rFonts w:ascii="Times New Roman" w:hAnsi="Times New Roman" w:cs="Times New Roman"/>
          <w:sz w:val="24"/>
          <w:szCs w:val="24"/>
          <w:lang w:val="de-DE"/>
        </w:rPr>
        <w:t xml:space="preserve">, München. </w:t>
      </w:r>
      <w:r w:rsidRPr="0024376A">
        <w:rPr>
          <w:rFonts w:ascii="Times New Roman" w:hAnsi="Times New Roman" w:cs="Times New Roman"/>
          <w:sz w:val="24"/>
          <w:szCs w:val="24"/>
        </w:rPr>
        <w:t>(</w:t>
      </w:r>
      <w:proofErr w:type="spellStart"/>
      <w:r w:rsidRPr="0024376A">
        <w:rPr>
          <w:rFonts w:ascii="Times New Roman" w:hAnsi="Times New Roman" w:cs="Times New Roman"/>
          <w:sz w:val="24"/>
          <w:szCs w:val="24"/>
        </w:rPr>
        <w:t>Neuauflage</w:t>
      </w:r>
      <w:proofErr w:type="spellEnd"/>
      <w:r w:rsidRPr="0024376A">
        <w:rPr>
          <w:rFonts w:ascii="Times New Roman" w:hAnsi="Times New Roman" w:cs="Times New Roman"/>
          <w:sz w:val="24"/>
          <w:szCs w:val="24"/>
        </w:rPr>
        <w:t xml:space="preserve"> Frankfurt/M. 2003).</w:t>
      </w:r>
    </w:p>
    <w:p w14:paraId="2E7D20DA" w14:textId="77777777" w:rsidR="005470DD" w:rsidRPr="00D411DD" w:rsidRDefault="005470DD" w:rsidP="005470DD">
      <w:pPr>
        <w:pStyle w:val="Paragrafoelenco"/>
        <w:numPr>
          <w:ilvl w:val="0"/>
          <w:numId w:val="1"/>
        </w:numPr>
        <w:jc w:val="both"/>
        <w:rPr>
          <w:rFonts w:ascii="Times New Roman" w:hAnsi="Times New Roman" w:cs="Times New Roman"/>
          <w:sz w:val="24"/>
          <w:szCs w:val="24"/>
          <w:lang w:val="de-DE"/>
        </w:rPr>
      </w:pPr>
      <w:r w:rsidRPr="00D411DD">
        <w:rPr>
          <w:rFonts w:ascii="Times New Roman" w:hAnsi="Times New Roman" w:cs="Times New Roman"/>
          <w:sz w:val="24"/>
          <w:szCs w:val="24"/>
          <w:lang w:val="de-DE"/>
        </w:rPr>
        <w:t xml:space="preserve">Martin Seel, </w:t>
      </w:r>
      <w:r w:rsidRPr="0064789A">
        <w:rPr>
          <w:rFonts w:ascii="Times New Roman" w:hAnsi="Times New Roman" w:cs="Times New Roman"/>
          <w:i/>
          <w:iCs/>
          <w:sz w:val="24"/>
          <w:szCs w:val="24"/>
          <w:lang w:val="de-DE"/>
        </w:rPr>
        <w:t>Adornos Philosophie der Kontemplation</w:t>
      </w:r>
      <w:r>
        <w:rPr>
          <w:rFonts w:ascii="Times New Roman" w:hAnsi="Times New Roman" w:cs="Times New Roman"/>
          <w:sz w:val="24"/>
          <w:szCs w:val="24"/>
          <w:lang w:val="de-DE"/>
        </w:rPr>
        <w:t xml:space="preserve">, </w:t>
      </w:r>
      <w:r w:rsidRPr="0024376A">
        <w:rPr>
          <w:rFonts w:ascii="Times New Roman" w:hAnsi="Times New Roman" w:cs="Times New Roman"/>
          <w:sz w:val="24"/>
          <w:szCs w:val="24"/>
          <w:lang w:val="de-DE"/>
        </w:rPr>
        <w:t>Frankfurt/Main: Suhrkamp</w:t>
      </w:r>
      <w:r>
        <w:rPr>
          <w:rFonts w:ascii="Times New Roman" w:hAnsi="Times New Roman" w:cs="Times New Roman"/>
          <w:sz w:val="24"/>
          <w:szCs w:val="24"/>
          <w:lang w:val="de-DE"/>
        </w:rPr>
        <w:t xml:space="preserve"> 2004.</w:t>
      </w:r>
    </w:p>
    <w:p w14:paraId="116226C3" w14:textId="77777777" w:rsidR="005470DD" w:rsidRPr="0024376A" w:rsidRDefault="005470DD" w:rsidP="005470DD">
      <w:pPr>
        <w:pStyle w:val="Paragrafoelenco"/>
        <w:numPr>
          <w:ilvl w:val="0"/>
          <w:numId w:val="1"/>
        </w:numPr>
        <w:jc w:val="both"/>
        <w:rPr>
          <w:rFonts w:ascii="Times New Roman" w:hAnsi="Times New Roman" w:cs="Times New Roman"/>
          <w:sz w:val="24"/>
          <w:szCs w:val="24"/>
        </w:rPr>
      </w:pPr>
      <w:r w:rsidRPr="0024376A">
        <w:rPr>
          <w:rFonts w:ascii="Times New Roman" w:hAnsi="Times New Roman" w:cs="Times New Roman"/>
          <w:sz w:val="24"/>
          <w:szCs w:val="24"/>
        </w:rPr>
        <w:t xml:space="preserve">Georg Bertram, </w:t>
      </w:r>
      <w:r w:rsidRPr="0024376A">
        <w:rPr>
          <w:rFonts w:ascii="Times New Roman" w:hAnsi="Times New Roman" w:cs="Times New Roman"/>
          <w:i/>
          <w:iCs/>
          <w:sz w:val="24"/>
          <w:szCs w:val="24"/>
        </w:rPr>
        <w:t>Che cos’è l’arte? Abbozzo di una ontologia dell’arte</w:t>
      </w:r>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tr</w:t>
      </w:r>
      <w:proofErr w:type="spellEnd"/>
      <w:r w:rsidRPr="0024376A">
        <w:rPr>
          <w:rFonts w:ascii="Times New Roman" w:hAnsi="Times New Roman" w:cs="Times New Roman"/>
          <w:sz w:val="24"/>
          <w:szCs w:val="24"/>
        </w:rPr>
        <w:t xml:space="preserve">. </w:t>
      </w:r>
      <w:proofErr w:type="spellStart"/>
      <w:r w:rsidRPr="0024376A">
        <w:rPr>
          <w:rFonts w:ascii="Times New Roman" w:hAnsi="Times New Roman" w:cs="Times New Roman"/>
          <w:sz w:val="24"/>
          <w:szCs w:val="24"/>
        </w:rPr>
        <w:t>it</w:t>
      </w:r>
      <w:proofErr w:type="spellEnd"/>
      <w:r w:rsidRPr="0024376A">
        <w:rPr>
          <w:rFonts w:ascii="Times New Roman" w:hAnsi="Times New Roman" w:cs="Times New Roman"/>
          <w:sz w:val="24"/>
          <w:szCs w:val="24"/>
        </w:rPr>
        <w:t xml:space="preserve">. di Alessandro Bertinetto, in </w:t>
      </w:r>
      <w:r w:rsidRPr="0024376A">
        <w:rPr>
          <w:rFonts w:ascii="Times New Roman" w:hAnsi="Times New Roman" w:cs="Times New Roman"/>
          <w:i/>
          <w:iCs/>
          <w:sz w:val="24"/>
          <w:szCs w:val="24"/>
        </w:rPr>
        <w:t>Il bello dell’esperienza. La nuova estetica tedesca</w:t>
      </w:r>
      <w:r w:rsidRPr="0024376A">
        <w:rPr>
          <w:rFonts w:ascii="Times New Roman" w:hAnsi="Times New Roman" w:cs="Times New Roman"/>
          <w:sz w:val="24"/>
          <w:szCs w:val="24"/>
        </w:rPr>
        <w:t>, Marinotti, Milano 2016.</w:t>
      </w:r>
    </w:p>
    <w:p w14:paraId="7D75B8F7" w14:textId="77777777" w:rsidR="005470DD" w:rsidRPr="0024376A" w:rsidRDefault="005470DD" w:rsidP="005470DD">
      <w:pPr>
        <w:pStyle w:val="Paragrafoelenco"/>
        <w:numPr>
          <w:ilvl w:val="0"/>
          <w:numId w:val="1"/>
        </w:numPr>
        <w:jc w:val="both"/>
        <w:rPr>
          <w:rFonts w:ascii="Times New Roman" w:hAnsi="Times New Roman" w:cs="Times New Roman"/>
          <w:sz w:val="24"/>
          <w:szCs w:val="24"/>
          <w:lang w:val="de-DE"/>
        </w:rPr>
      </w:pPr>
      <w:r w:rsidRPr="0024376A">
        <w:rPr>
          <w:rFonts w:ascii="Times New Roman" w:hAnsi="Times New Roman" w:cs="Times New Roman"/>
          <w:sz w:val="24"/>
          <w:szCs w:val="24"/>
          <w:lang w:val="de-DE"/>
        </w:rPr>
        <w:lastRenderedPageBreak/>
        <w:t xml:space="preserve">Georg Bertram, </w:t>
      </w:r>
      <w:r w:rsidRPr="0024376A">
        <w:rPr>
          <w:rFonts w:ascii="Times New Roman" w:hAnsi="Times New Roman" w:cs="Times New Roman"/>
          <w:i/>
          <w:iCs/>
          <w:sz w:val="24"/>
          <w:szCs w:val="24"/>
          <w:lang w:val="de-DE"/>
        </w:rPr>
        <w:t>Das utopische Potential der Kunst nach Theodor W. Adorno</w:t>
      </w:r>
      <w:r w:rsidRPr="0024376A">
        <w:rPr>
          <w:rFonts w:ascii="Times New Roman" w:hAnsi="Times New Roman" w:cs="Times New Roman"/>
          <w:sz w:val="24"/>
          <w:szCs w:val="24"/>
          <w:lang w:val="de-DE"/>
        </w:rPr>
        <w:t xml:space="preserve">, in </w:t>
      </w:r>
      <w:r w:rsidRPr="0024376A">
        <w:rPr>
          <w:rFonts w:ascii="Times New Roman" w:hAnsi="Times New Roman" w:cs="Times New Roman"/>
          <w:i/>
          <w:iCs/>
          <w:sz w:val="24"/>
          <w:szCs w:val="24"/>
          <w:lang w:val="de-DE"/>
        </w:rPr>
        <w:t>Ästhetik – Religion – Säkularisierung II</w:t>
      </w:r>
      <w:r w:rsidRPr="0024376A">
        <w:rPr>
          <w:rFonts w:ascii="Times New Roman" w:hAnsi="Times New Roman" w:cs="Times New Roman"/>
          <w:sz w:val="24"/>
          <w:szCs w:val="24"/>
          <w:lang w:val="de-DE"/>
        </w:rPr>
        <w:t>, Wilhelm Fink, München 2009, S. 247–263.</w:t>
      </w:r>
    </w:p>
    <w:p w14:paraId="2845C96D" w14:textId="77777777" w:rsidR="005470DD" w:rsidRPr="0024376A" w:rsidRDefault="005470DD" w:rsidP="005470DD">
      <w:pPr>
        <w:pStyle w:val="Paragrafoelenco"/>
        <w:numPr>
          <w:ilvl w:val="0"/>
          <w:numId w:val="1"/>
        </w:numPr>
        <w:jc w:val="both"/>
        <w:rPr>
          <w:rFonts w:ascii="Times New Roman" w:hAnsi="Times New Roman" w:cs="Times New Roman"/>
          <w:sz w:val="24"/>
          <w:szCs w:val="24"/>
          <w:lang w:val="de-DE"/>
        </w:rPr>
      </w:pPr>
      <w:r w:rsidRPr="0024376A">
        <w:rPr>
          <w:rFonts w:ascii="Times New Roman" w:hAnsi="Times New Roman" w:cs="Times New Roman"/>
          <w:sz w:val="24"/>
          <w:szCs w:val="24"/>
          <w:lang w:val="de-DE"/>
        </w:rPr>
        <w:t xml:space="preserve">Georg Bertram, </w:t>
      </w:r>
      <w:r w:rsidRPr="0024376A">
        <w:rPr>
          <w:rFonts w:ascii="Times New Roman" w:hAnsi="Times New Roman" w:cs="Times New Roman"/>
          <w:i/>
          <w:iCs/>
          <w:sz w:val="24"/>
          <w:szCs w:val="24"/>
          <w:lang w:val="de-DE"/>
        </w:rPr>
        <w:t>Autonomie als Selbstbezüglichkeit. Zur Reflexivität in den Künsten</w:t>
      </w:r>
      <w:r w:rsidRPr="0024376A">
        <w:rPr>
          <w:rFonts w:ascii="Times New Roman" w:hAnsi="Times New Roman" w:cs="Times New Roman"/>
          <w:sz w:val="24"/>
          <w:szCs w:val="24"/>
          <w:lang w:val="de-DE"/>
        </w:rPr>
        <w:t xml:space="preserve">, in Zeitschrift für Ästhetik und Allgemeine Kunstwissenschaft, Felix </w:t>
      </w:r>
      <w:proofErr w:type="gramStart"/>
      <w:r w:rsidRPr="0024376A">
        <w:rPr>
          <w:rFonts w:ascii="Times New Roman" w:hAnsi="Times New Roman" w:cs="Times New Roman"/>
          <w:sz w:val="24"/>
          <w:szCs w:val="24"/>
          <w:lang w:val="de-DE"/>
        </w:rPr>
        <w:t>Meiner Verlag</w:t>
      </w:r>
      <w:proofErr w:type="gramEnd"/>
      <w:r w:rsidRPr="0024376A">
        <w:rPr>
          <w:rFonts w:ascii="Times New Roman" w:hAnsi="Times New Roman" w:cs="Times New Roman"/>
          <w:sz w:val="24"/>
          <w:szCs w:val="24"/>
          <w:lang w:val="de-DE"/>
        </w:rPr>
        <w:t>, Hamburg 2010.</w:t>
      </w:r>
    </w:p>
    <w:p w14:paraId="184D3171" w14:textId="77777777" w:rsidR="005470DD" w:rsidRPr="0024376A" w:rsidRDefault="005470DD" w:rsidP="005470DD">
      <w:pPr>
        <w:pStyle w:val="Paragrafoelenco"/>
        <w:numPr>
          <w:ilvl w:val="0"/>
          <w:numId w:val="1"/>
        </w:numPr>
        <w:jc w:val="both"/>
        <w:rPr>
          <w:rFonts w:ascii="Times New Roman" w:hAnsi="Times New Roman" w:cs="Times New Roman"/>
          <w:sz w:val="24"/>
          <w:szCs w:val="24"/>
          <w:lang w:val="de-DE"/>
        </w:rPr>
      </w:pPr>
      <w:r w:rsidRPr="0024376A">
        <w:rPr>
          <w:rFonts w:ascii="Times New Roman" w:hAnsi="Times New Roman" w:cs="Times New Roman"/>
          <w:sz w:val="24"/>
          <w:szCs w:val="24"/>
          <w:lang w:val="de-DE"/>
        </w:rPr>
        <w:t xml:space="preserve">Georg Bertram, </w:t>
      </w:r>
      <w:r w:rsidRPr="0024376A">
        <w:rPr>
          <w:rFonts w:ascii="Times New Roman" w:hAnsi="Times New Roman" w:cs="Times New Roman"/>
          <w:i/>
          <w:iCs/>
          <w:sz w:val="24"/>
          <w:szCs w:val="24"/>
          <w:lang w:val="de-DE"/>
        </w:rPr>
        <w:t>Kunst als menschliche Praxis. Eine Ästhetik</w:t>
      </w:r>
      <w:r w:rsidRPr="0024376A">
        <w:rPr>
          <w:rFonts w:ascii="Times New Roman" w:hAnsi="Times New Roman" w:cs="Times New Roman"/>
          <w:sz w:val="24"/>
          <w:szCs w:val="24"/>
          <w:lang w:val="de-DE"/>
        </w:rPr>
        <w:t>, Suhrkamp Verlag, Berlin 2014.</w:t>
      </w:r>
    </w:p>
    <w:p w14:paraId="646E8388" w14:textId="77777777" w:rsidR="005470DD" w:rsidRPr="0024376A" w:rsidRDefault="005470DD" w:rsidP="005470DD">
      <w:pPr>
        <w:pStyle w:val="Paragrafoelenco"/>
        <w:numPr>
          <w:ilvl w:val="0"/>
          <w:numId w:val="1"/>
        </w:numPr>
        <w:jc w:val="both"/>
        <w:rPr>
          <w:rFonts w:ascii="Times New Roman" w:hAnsi="Times New Roman" w:cs="Times New Roman"/>
          <w:i/>
          <w:iCs/>
          <w:sz w:val="24"/>
          <w:szCs w:val="24"/>
          <w:lang w:val="de-DE"/>
        </w:rPr>
      </w:pPr>
      <w:r w:rsidRPr="0024376A">
        <w:rPr>
          <w:rFonts w:ascii="Times New Roman" w:hAnsi="Times New Roman" w:cs="Times New Roman"/>
          <w:sz w:val="24"/>
          <w:szCs w:val="24"/>
          <w:lang w:val="de-DE"/>
        </w:rPr>
        <w:t xml:space="preserve">Albrecht </w:t>
      </w:r>
      <w:proofErr w:type="spellStart"/>
      <w:r w:rsidRPr="0024376A">
        <w:rPr>
          <w:rFonts w:ascii="Times New Roman" w:hAnsi="Times New Roman" w:cs="Times New Roman"/>
          <w:sz w:val="24"/>
          <w:szCs w:val="24"/>
          <w:lang w:val="de-DE"/>
        </w:rPr>
        <w:t>Wellmer</w:t>
      </w:r>
      <w:proofErr w:type="spellEnd"/>
      <w:r w:rsidRPr="0024376A">
        <w:rPr>
          <w:rFonts w:ascii="Times New Roman" w:hAnsi="Times New Roman" w:cs="Times New Roman"/>
          <w:sz w:val="24"/>
          <w:szCs w:val="24"/>
          <w:lang w:val="de-DE"/>
        </w:rPr>
        <w:t xml:space="preserve">, </w:t>
      </w:r>
      <w:r w:rsidRPr="0024376A">
        <w:rPr>
          <w:rFonts w:ascii="Times New Roman" w:hAnsi="Times New Roman" w:cs="Times New Roman"/>
          <w:i/>
          <w:iCs/>
          <w:sz w:val="24"/>
          <w:szCs w:val="24"/>
          <w:lang w:val="de-DE"/>
        </w:rPr>
        <w:t xml:space="preserve">Zur Dialektik von Moderne und </w:t>
      </w:r>
      <w:proofErr w:type="spellStart"/>
      <w:r w:rsidRPr="0024376A">
        <w:rPr>
          <w:rFonts w:ascii="Times New Roman" w:hAnsi="Times New Roman" w:cs="Times New Roman"/>
          <w:i/>
          <w:iCs/>
          <w:sz w:val="24"/>
          <w:szCs w:val="24"/>
          <w:lang w:val="de-DE"/>
        </w:rPr>
        <w:t>Postmoderne.Vernunftkritik</w:t>
      </w:r>
      <w:proofErr w:type="spellEnd"/>
      <w:r w:rsidRPr="0024376A">
        <w:rPr>
          <w:rFonts w:ascii="Times New Roman" w:hAnsi="Times New Roman" w:cs="Times New Roman"/>
          <w:i/>
          <w:iCs/>
          <w:sz w:val="24"/>
          <w:szCs w:val="24"/>
          <w:lang w:val="de-DE"/>
        </w:rPr>
        <w:t xml:space="preserve"> nach Adorno</w:t>
      </w:r>
      <w:r w:rsidRPr="0024376A">
        <w:rPr>
          <w:rFonts w:ascii="Times New Roman" w:hAnsi="Times New Roman" w:cs="Times New Roman"/>
          <w:sz w:val="24"/>
          <w:szCs w:val="24"/>
          <w:lang w:val="de-DE"/>
        </w:rPr>
        <w:t xml:space="preserve">, Suhrkamp Verlag, 7. </w:t>
      </w:r>
      <w:proofErr w:type="spellStart"/>
      <w:r w:rsidRPr="0024376A">
        <w:rPr>
          <w:rFonts w:ascii="Times New Roman" w:hAnsi="Times New Roman" w:cs="Times New Roman"/>
          <w:sz w:val="24"/>
          <w:szCs w:val="24"/>
        </w:rPr>
        <w:t>Auflage</w:t>
      </w:r>
      <w:proofErr w:type="spellEnd"/>
      <w:r w:rsidRPr="0024376A">
        <w:rPr>
          <w:rFonts w:ascii="Times New Roman" w:hAnsi="Times New Roman" w:cs="Times New Roman"/>
          <w:sz w:val="24"/>
          <w:szCs w:val="24"/>
        </w:rPr>
        <w:t>.</w:t>
      </w:r>
    </w:p>
    <w:p w14:paraId="7EB8DD2E" w14:textId="77777777" w:rsidR="005470DD" w:rsidRPr="00233B8D" w:rsidRDefault="005470DD" w:rsidP="005470DD">
      <w:pPr>
        <w:pStyle w:val="Paragrafoelenco"/>
        <w:numPr>
          <w:ilvl w:val="0"/>
          <w:numId w:val="1"/>
        </w:numPr>
        <w:jc w:val="both"/>
        <w:rPr>
          <w:rFonts w:ascii="Times New Roman" w:hAnsi="Times New Roman" w:cs="Times New Roman"/>
          <w:i/>
          <w:iCs/>
          <w:sz w:val="24"/>
          <w:szCs w:val="24"/>
        </w:rPr>
      </w:pPr>
      <w:r w:rsidRPr="0024376A">
        <w:rPr>
          <w:rFonts w:ascii="Times New Roman" w:hAnsi="Times New Roman" w:cs="Times New Roman"/>
          <w:sz w:val="24"/>
          <w:szCs w:val="24"/>
        </w:rPr>
        <w:t xml:space="preserve">Mario Farina, </w:t>
      </w:r>
      <w:r w:rsidRPr="0024376A">
        <w:rPr>
          <w:rFonts w:ascii="Times New Roman" w:hAnsi="Times New Roman" w:cs="Times New Roman"/>
          <w:i/>
          <w:iCs/>
          <w:sz w:val="24"/>
          <w:szCs w:val="24"/>
        </w:rPr>
        <w:t>La dissoluzione dell’estetico. Adorno e la teoria letteraria dell’arte</w:t>
      </w:r>
      <w:r w:rsidRPr="0024376A">
        <w:rPr>
          <w:rFonts w:ascii="Times New Roman" w:hAnsi="Times New Roman" w:cs="Times New Roman"/>
          <w:sz w:val="24"/>
          <w:szCs w:val="24"/>
        </w:rPr>
        <w:t>, Quodlibet, Roma 2018.</w:t>
      </w:r>
    </w:p>
    <w:p w14:paraId="150A39AE" w14:textId="77777777" w:rsidR="005470DD" w:rsidRPr="0024376A" w:rsidRDefault="005470DD" w:rsidP="005470DD">
      <w:pPr>
        <w:pStyle w:val="Paragrafoelenco"/>
        <w:numPr>
          <w:ilvl w:val="0"/>
          <w:numId w:val="1"/>
        </w:numPr>
        <w:jc w:val="both"/>
        <w:rPr>
          <w:rFonts w:ascii="Times New Roman" w:hAnsi="Times New Roman" w:cs="Times New Roman"/>
          <w:sz w:val="24"/>
          <w:szCs w:val="24"/>
        </w:rPr>
      </w:pPr>
      <w:r w:rsidRPr="0024376A">
        <w:rPr>
          <w:rFonts w:ascii="Times New Roman" w:hAnsi="Times New Roman" w:cs="Times New Roman"/>
          <w:sz w:val="24"/>
          <w:szCs w:val="24"/>
        </w:rPr>
        <w:t xml:space="preserve">Stefano Petrucciani, </w:t>
      </w:r>
      <w:r w:rsidRPr="0024376A">
        <w:rPr>
          <w:rFonts w:ascii="Times New Roman" w:hAnsi="Times New Roman" w:cs="Times New Roman"/>
          <w:i/>
          <w:iCs/>
          <w:sz w:val="24"/>
          <w:szCs w:val="24"/>
        </w:rPr>
        <w:t>Introduzione ad Adorno</w:t>
      </w:r>
      <w:r w:rsidRPr="0024376A">
        <w:rPr>
          <w:rFonts w:ascii="Times New Roman" w:hAnsi="Times New Roman" w:cs="Times New Roman"/>
          <w:sz w:val="24"/>
          <w:szCs w:val="24"/>
        </w:rPr>
        <w:t>, Laterza, Bari 2007.</w:t>
      </w:r>
    </w:p>
    <w:p w14:paraId="44538760" w14:textId="77777777" w:rsidR="005470DD" w:rsidRPr="0024376A" w:rsidRDefault="005470DD" w:rsidP="005470DD">
      <w:pPr>
        <w:pStyle w:val="Paragrafoelenco"/>
        <w:numPr>
          <w:ilvl w:val="0"/>
          <w:numId w:val="1"/>
        </w:numPr>
        <w:jc w:val="both"/>
        <w:rPr>
          <w:rFonts w:ascii="Times New Roman" w:hAnsi="Times New Roman" w:cs="Times New Roman"/>
          <w:sz w:val="24"/>
          <w:szCs w:val="24"/>
        </w:rPr>
      </w:pPr>
      <w:r w:rsidRPr="0024376A">
        <w:rPr>
          <w:rFonts w:ascii="Times New Roman" w:hAnsi="Times New Roman" w:cs="Times New Roman"/>
          <w:sz w:val="24"/>
          <w:szCs w:val="24"/>
        </w:rPr>
        <w:t xml:space="preserve">Alessandro </w:t>
      </w:r>
      <w:proofErr w:type="spellStart"/>
      <w:r w:rsidRPr="0024376A">
        <w:rPr>
          <w:rFonts w:ascii="Times New Roman" w:hAnsi="Times New Roman" w:cs="Times New Roman"/>
          <w:sz w:val="24"/>
          <w:szCs w:val="24"/>
        </w:rPr>
        <w:t>Arbo</w:t>
      </w:r>
      <w:proofErr w:type="spellEnd"/>
      <w:r w:rsidRPr="0024376A">
        <w:rPr>
          <w:rFonts w:ascii="Times New Roman" w:hAnsi="Times New Roman" w:cs="Times New Roman"/>
          <w:sz w:val="24"/>
          <w:szCs w:val="24"/>
        </w:rPr>
        <w:t xml:space="preserve">, </w:t>
      </w:r>
      <w:r w:rsidRPr="005470DD">
        <w:rPr>
          <w:rFonts w:ascii="Times New Roman" w:hAnsi="Times New Roman" w:cs="Times New Roman"/>
          <w:i/>
          <w:iCs/>
          <w:sz w:val="24"/>
          <w:szCs w:val="24"/>
        </w:rPr>
        <w:t>Dialettica della musica. Saggio su adorno</w:t>
      </w:r>
      <w:r w:rsidRPr="0024376A">
        <w:rPr>
          <w:rFonts w:ascii="Times New Roman" w:hAnsi="Times New Roman" w:cs="Times New Roman"/>
          <w:sz w:val="24"/>
          <w:szCs w:val="24"/>
        </w:rPr>
        <w:t xml:space="preserve">, Guerini e Associati, Milano 1991. </w:t>
      </w:r>
    </w:p>
    <w:p w14:paraId="537D4C6F" w14:textId="77777777" w:rsidR="005470DD" w:rsidRPr="0024376A" w:rsidRDefault="005470DD" w:rsidP="005470DD">
      <w:pPr>
        <w:pStyle w:val="Paragrafoelenco"/>
        <w:numPr>
          <w:ilvl w:val="0"/>
          <w:numId w:val="1"/>
        </w:numPr>
        <w:jc w:val="both"/>
        <w:rPr>
          <w:rFonts w:ascii="Times New Roman" w:hAnsi="Times New Roman" w:cs="Times New Roman"/>
          <w:sz w:val="24"/>
          <w:szCs w:val="24"/>
          <w:lang w:val="fr-FR"/>
        </w:rPr>
      </w:pPr>
      <w:proofErr w:type="spellStart"/>
      <w:r w:rsidRPr="0024376A">
        <w:rPr>
          <w:rFonts w:ascii="Times New Roman" w:hAnsi="Times New Roman" w:cs="Times New Roman"/>
          <w:sz w:val="24"/>
          <w:szCs w:val="24"/>
          <w:lang w:val="fr-FR"/>
        </w:rPr>
        <w:t>Fumi</w:t>
      </w:r>
      <w:proofErr w:type="spellEnd"/>
      <w:r w:rsidRPr="0024376A">
        <w:rPr>
          <w:rFonts w:ascii="Times New Roman" w:hAnsi="Times New Roman" w:cs="Times New Roman"/>
          <w:sz w:val="24"/>
          <w:szCs w:val="24"/>
          <w:lang w:val="fr-FR"/>
        </w:rPr>
        <w:t xml:space="preserve"> </w:t>
      </w:r>
      <w:proofErr w:type="spellStart"/>
      <w:r w:rsidRPr="0024376A">
        <w:rPr>
          <w:rFonts w:ascii="Times New Roman" w:hAnsi="Times New Roman" w:cs="Times New Roman"/>
          <w:sz w:val="24"/>
          <w:szCs w:val="24"/>
          <w:lang w:val="fr-FR"/>
        </w:rPr>
        <w:t>Okiji</w:t>
      </w:r>
      <w:proofErr w:type="spellEnd"/>
      <w:r w:rsidRPr="0024376A">
        <w:rPr>
          <w:rFonts w:ascii="Times New Roman" w:hAnsi="Times New Roman" w:cs="Times New Roman"/>
          <w:sz w:val="24"/>
          <w:szCs w:val="24"/>
          <w:lang w:val="fr-FR"/>
        </w:rPr>
        <w:t xml:space="preserve">, </w:t>
      </w:r>
      <w:r w:rsidRPr="0024376A">
        <w:rPr>
          <w:rFonts w:ascii="Times New Roman" w:hAnsi="Times New Roman" w:cs="Times New Roman"/>
          <w:i/>
          <w:iCs/>
          <w:sz w:val="24"/>
          <w:szCs w:val="24"/>
          <w:lang w:val="fr-FR"/>
        </w:rPr>
        <w:t xml:space="preserve">Jazz as </w:t>
      </w:r>
      <w:proofErr w:type="gramStart"/>
      <w:r w:rsidRPr="0024376A">
        <w:rPr>
          <w:rFonts w:ascii="Times New Roman" w:hAnsi="Times New Roman" w:cs="Times New Roman"/>
          <w:i/>
          <w:iCs/>
          <w:sz w:val="24"/>
          <w:szCs w:val="24"/>
          <w:lang w:val="fr-FR"/>
        </w:rPr>
        <w:t>Critique:</w:t>
      </w:r>
      <w:proofErr w:type="gramEnd"/>
      <w:r w:rsidRPr="0024376A">
        <w:rPr>
          <w:rFonts w:ascii="Times New Roman" w:hAnsi="Times New Roman" w:cs="Times New Roman"/>
          <w:i/>
          <w:iCs/>
          <w:sz w:val="24"/>
          <w:szCs w:val="24"/>
          <w:lang w:val="fr-FR"/>
        </w:rPr>
        <w:t xml:space="preserve"> Adorno and Black Expression </w:t>
      </w:r>
      <w:proofErr w:type="spellStart"/>
      <w:r w:rsidRPr="0024376A">
        <w:rPr>
          <w:rFonts w:ascii="Times New Roman" w:hAnsi="Times New Roman" w:cs="Times New Roman"/>
          <w:i/>
          <w:iCs/>
          <w:sz w:val="24"/>
          <w:szCs w:val="24"/>
          <w:lang w:val="fr-FR"/>
        </w:rPr>
        <w:t>Revisited</w:t>
      </w:r>
      <w:proofErr w:type="spellEnd"/>
      <w:r w:rsidRPr="0024376A">
        <w:rPr>
          <w:rFonts w:ascii="Times New Roman" w:hAnsi="Times New Roman" w:cs="Times New Roman"/>
          <w:sz w:val="24"/>
          <w:szCs w:val="24"/>
          <w:lang w:val="fr-FR"/>
        </w:rPr>
        <w:t xml:space="preserve">, Stanford </w:t>
      </w:r>
      <w:proofErr w:type="spellStart"/>
      <w:r w:rsidRPr="0024376A">
        <w:rPr>
          <w:rFonts w:ascii="Times New Roman" w:hAnsi="Times New Roman" w:cs="Times New Roman"/>
          <w:sz w:val="24"/>
          <w:szCs w:val="24"/>
          <w:lang w:val="fr-FR"/>
        </w:rPr>
        <w:t>University</w:t>
      </w:r>
      <w:proofErr w:type="spellEnd"/>
      <w:r w:rsidRPr="0024376A">
        <w:rPr>
          <w:rFonts w:ascii="Times New Roman" w:hAnsi="Times New Roman" w:cs="Times New Roman"/>
          <w:sz w:val="24"/>
          <w:szCs w:val="24"/>
          <w:lang w:val="fr-FR"/>
        </w:rPr>
        <w:t xml:space="preserve"> </w:t>
      </w:r>
      <w:proofErr w:type="spellStart"/>
      <w:r w:rsidRPr="0024376A">
        <w:rPr>
          <w:rFonts w:ascii="Times New Roman" w:hAnsi="Times New Roman" w:cs="Times New Roman"/>
          <w:sz w:val="24"/>
          <w:szCs w:val="24"/>
          <w:lang w:val="fr-FR"/>
        </w:rPr>
        <w:t>Press</w:t>
      </w:r>
      <w:proofErr w:type="spellEnd"/>
      <w:r w:rsidRPr="0024376A">
        <w:rPr>
          <w:rFonts w:ascii="Times New Roman" w:hAnsi="Times New Roman" w:cs="Times New Roman"/>
          <w:sz w:val="24"/>
          <w:szCs w:val="24"/>
          <w:lang w:val="fr-FR"/>
        </w:rPr>
        <w:t xml:space="preserve"> 2018.</w:t>
      </w:r>
    </w:p>
    <w:p w14:paraId="2169D1BA" w14:textId="77777777" w:rsidR="005470DD" w:rsidRPr="005470DD" w:rsidRDefault="005470DD">
      <w:pPr>
        <w:pStyle w:val="BodyA"/>
        <w:jc w:val="both"/>
        <w:rPr>
          <w:lang w:val="en-US"/>
        </w:rPr>
      </w:pPr>
    </w:p>
    <w:sectPr w:rsidR="005470DD" w:rsidRPr="005470DD">
      <w:headerReference w:type="default" r:id="rId11"/>
      <w:footerReference w:type="default" r:id="rId1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34B3" w14:textId="77777777" w:rsidR="00D925C7" w:rsidRDefault="00D925C7">
      <w:r>
        <w:separator/>
      </w:r>
    </w:p>
  </w:endnote>
  <w:endnote w:type="continuationSeparator" w:id="0">
    <w:p w14:paraId="494753A4" w14:textId="77777777" w:rsidR="00D925C7" w:rsidRDefault="00D9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3242" w14:textId="77777777" w:rsidR="00C65AF6" w:rsidRDefault="00C65AF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79D11" w14:textId="77777777" w:rsidR="00D925C7" w:rsidRDefault="00D925C7">
      <w:r>
        <w:separator/>
      </w:r>
    </w:p>
  </w:footnote>
  <w:footnote w:type="continuationSeparator" w:id="0">
    <w:p w14:paraId="155292C0" w14:textId="77777777" w:rsidR="00D925C7" w:rsidRDefault="00D92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6BB6A" w14:textId="77777777" w:rsidR="00C65AF6" w:rsidRDefault="00C65AF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84AFC"/>
    <w:multiLevelType w:val="hybridMultilevel"/>
    <w:tmpl w:val="6A5A88E0"/>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8965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AF6"/>
    <w:rsid w:val="005470DD"/>
    <w:rsid w:val="008D4BC8"/>
    <w:rsid w:val="00AF7AC5"/>
    <w:rsid w:val="00B56C10"/>
    <w:rsid w:val="00C65AF6"/>
    <w:rsid w:val="00D925C7"/>
    <w:rsid w:val="00F05E7B"/>
    <w:rsid w:val="00FF5F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01C1"/>
  <w15:docId w15:val="{5889DE86-9D74-4A4E-96A1-C840C758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de-DE"/>
      <w14:textOutline w14:w="12700" w14:cap="flat" w14:cmpd="sng" w14:algn="ctr">
        <w14:noFill/>
        <w14:prstDash w14:val="solid"/>
        <w14:miter w14:lim="400000"/>
      </w14:textOutline>
    </w:rPr>
  </w:style>
  <w:style w:type="paragraph" w:styleId="Paragrafoelenco">
    <w:name w:val="List Paragraph"/>
    <w:basedOn w:val="Normale"/>
    <w:uiPriority w:val="34"/>
    <w:qFormat/>
    <w:rsid w:val="005470D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kern w:val="2"/>
      <w:sz w:val="22"/>
      <w:szCs w:val="22"/>
      <w:bdr w:val="none" w:sz="0" w:space="0" w:color="auto"/>
      <w:lang w:val="it-I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wikipedia.org/wiki/Minima_Moral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Dialektik_der_Aufkl%C3%A4ru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wikipedia.org/wiki/%C3%84sthetische_Theorie" TargetMode="External"/><Relationship Id="rId4" Type="http://schemas.openxmlformats.org/officeDocument/2006/relationships/webSettings" Target="webSettings.xml"/><Relationship Id="rId9" Type="http://schemas.openxmlformats.org/officeDocument/2006/relationships/hyperlink" Target="https://de.wikipedia.org/wiki/Negative_Dialektik"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2631</Words>
  <Characters>14998</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Romeo Bottiglia</cp:lastModifiedBy>
  <cp:revision>4</cp:revision>
  <dcterms:created xsi:type="dcterms:W3CDTF">2024-02-09T12:47:00Z</dcterms:created>
  <dcterms:modified xsi:type="dcterms:W3CDTF">2024-02-09T12:49:00Z</dcterms:modified>
</cp:coreProperties>
</file>