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B5EA8"/>
          <w:sz w:val="24"/>
          <w:szCs w:val="24"/>
        </w:rPr>
        <w:t xml:space="preserve">TECHNICAL TRAINING COURSE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2E45"/>
          <w:sz w:val="48"/>
          <w:szCs w:val="48"/>
        </w:rPr>
        <w:t xml:space="preserve">JEE Entities and Complex Content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B5EA8"/>
          <w:sz w:val="24"/>
          <w:szCs w:val="24"/>
        </w:rPr>
        <w:t xml:space="preserve">JAX-RS 2.x  |  Entity Providers, XML &amp; Schema-Driven Representations</w:t>
      </w:r>
    </w:p>
    <w:tbl>
      <w:tblPr>
        <w:tblW w:type="dxa" w:w="4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Topics Covered: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Entity Providers · Built-in Providers · XML with JAXB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1C2E45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>Schema-Driven Representations · Namespace Handling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Platform: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 11 LTS  |  Tomcat 9.0  |  JAX-RS 2.1  |  JAXB 2.3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Namespace: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javax.ws.rs.*  /  javax.xml.bind.*  (NOT jakarta.*)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Data format: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XML  —  APPLICATION_XML throughout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Duration: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 Day (8 hours)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Level: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Intermediate — Java Developer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1. Entity Providers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role of MessageBodyReader and MessageBodyWriter in the JAX-RS processing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custom MessageBodyWriter to serialise a Java type to a specific media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custom MessageBodyReader to deserialise an inbound entity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 providers via @Provider annotation and via Application.getClasses()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provider selection via isWriteable/isReadable and media type matching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1.2 The Entity Provider Contract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time JAX-RS needs to convert a Java object to an HTTP body (or vice versa), it delegates to an entity provider. Entity providers are the extension point that gives JAX-RS its media-type neutrality: the same resource method can return a Product and let a registered XML writer or a CSV writer handle the actual serialisation, depending on the negotiated content type.</w:t>
      </w:r>
    </w:p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MessageBodyWriter&lt;T&gt;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Converts a Java object T into bytes and writes them to an OutputStream. Called during response serialisation.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MessageBodyReader&lt;T&gt;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Reads bytes from an InputStream and constructs a Java object T. Called during request deserialisation.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@Provider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Class-level annotation that marks a class as a JAX-RS extension (provider). Required for auto-discovery.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isWriteable / isReadable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 that the runtime calls first to ask whether this provider can handle the given type + media type combination.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1.3 MessageBodyWriter&lt;T&gt; — Writing the Response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MessageBodyWriter&lt;T&gt; has three methods. The runtime calls isWriteable first; if it returns true it calls getSize (deprecated — return -1) and then writeTo. All imports use javax.ws.rs.* (NOT jakarta.ws.rs.*):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Data Format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and javax.xml.bind.* (NOT jakarta.*)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resource endpoints use APPLICATION_XML. There is no JSON in this module.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Imports: import javax.ws.rs.*;   import javax.ws.rs.ext.*;   import javax.xml.bind.*;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import javax.xml.bind.annotation.*;   import javax.xml.bind.annotation.adapters.*;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@Produces("text/csv")                      // declares the media type this writer handles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ProductCsvWriter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implements MessageBodyWriter&lt;Product&gt;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boolean isWriteable(Class&lt;?&gt;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  Annotation[] annotations, MediaType mediaType)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Product.class.isAssignableFrom(type)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&amp;&amp; mediaType.isCompatible(new MediaType("text", "csv"));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long getSize(Product product, 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Annotation[] annotations, MediaType mediaType)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-1;  // deprecated — always return 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writeTo(Product 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Annotation[] annotations, MediaType mediaType,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MultivaluedMap&lt;String, Object&gt; httpHeaders,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OutputStream entityStream)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throws IOException, WebApplicationException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PrintWriter pw = new PrintWriter(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new OutputStreamWriter(entityStream, StandardCharsets.UTF_8));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pw.println("id,name,category,price");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pw.printf("%s,%s,%s,%.2f%n",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p.getId(), p.getName(), p.getCategory(), p.getPrice());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pw.flush();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Do NOT close entityStream — the container owns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1.4 MessageBodyReader&lt;T&gt; — Reading the Request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@Consumes("text/csv")                      // declares the input media type handled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ProductCsvReader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implements MessageBodyReader&lt;Product&gt;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boolean isReadable(Class&lt;?&gt;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 Annotation[] annotations, MediaType mediaType)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Product.class.isAssignableFrom(type)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&amp;&amp; mediaType.isCompatible(new MediaType("text", "csv"));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Product readFrom(Class&lt;Product&gt;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Annotation[] annotations, MediaType mediaType,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MultivaluedMap&lt;String, String&gt; httpHeaders,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InputStream entityStream)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throws IOException, WebApplicationException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BufferedReader reader = new BufferedReader(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new InputStreamReader(entityStream, StandardCharsets.UTF_8));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reader.readLine();  // skip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 data = reader.readLine();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(data == null) throw new BadRequestException("Empty CSV body");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String[] parts = data.split(",");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Product p = new Product();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p.setId(parts[0]); p.setName(parts[1]);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p.setCategory(parts[2]);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p.setPrice(new java.math.BigDecimal(parts[3]));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Do NOT close entityStream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1.5 Provider Selection Algorithm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the runtime needs a writer (or reader), it collects all compatible candidates and applies a deterministic selection algorithm: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Gather all providers where isWriteable (or isReadable) returns true for the given type + media type.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Sort by declaration order: more specific media types first (e.g., application/xml beats application/*).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Among equal media type specificity, user-registered providers outrank built-in providers.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Among equal specificity and registration status, order of registration breaks ties.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the first (highest-priority) candidate.</w:t>
      </w:r>
    </w:p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Key Rule — User Providers Win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you register a custom provider compatible with the same type and media type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 built-in provider, your custom provider is selected first.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allows you to replace the default built-in XML provider behaviour for specific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 without removing the built-in JAXB provider globally.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1.6 Generic Type Information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Checking that the generic type is List&lt;Product&gt;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boolean isWriteable(Class&lt;?&gt;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Annotation[] annotations, MediaType mediaType)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(!List.class.isAssignableFrom(type))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(genericType instanceof ParameterizedType pt)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Type[] args = pt.getActualTypeArguments();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args.length == 1 &amp;&amp; args[0] == Product.class;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false;  // raw List without type argument — decline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1.7 ExceptionMapper&lt;E&gt; — Mapping Exceptions to Responses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closely related provider type is ExceptionMapper&lt;E&gt;. It intercepts thrown exceptions and converts them to structured HTTP responses. For an XML API the error body should also be XML — use a JAXB-annotated error bean: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javax.ws.rs.ext.ExceptionMapper;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JAXB-annotated error bean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@XmlRootElement(name = "error")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@XmlAccessorType(XmlAccessType.FIELD)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ApiError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 public int    status;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 public String code;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 public String message;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ApiError()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ApiError(int s, String c, String 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{ status=s; code=c; message=m;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ExceptionMapper — returns XML error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NotFoundExceptionMapper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implements ExceptionMapper&lt;javax.ws.rs.NotFoundException&gt;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toResponse(javax.ws.rs.NotFoundException ex)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.status(Response.Status.NOT_FOUND)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.entity(new ApiError(404, "NOT_FOUND", ex.getMessage()))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.type(MediaType.APPLICATION_XML)   // XML error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Response sent to client: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HTTP 404  Content-Type: application/xml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&lt;error&gt;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&lt;status&gt;404&lt;/status&gt;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&lt;code&gt;NOT_FOUND&lt;/code&gt;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&lt;message&gt;Product not found: P999&lt;/message&gt;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&lt;/error&gt;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1.8 ContainerRequestFilter and ContainerResponseFilter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ContainerRequestFilter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Runs before dispatch to the resource method. Used for authentication, logging, rate limiting.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ContainerResponseFilter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Runs after the resource method returns. Used for adding CORS headers, response logging, compression.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javax.annotation.Priority;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javax.ws.rs.Priorities;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javax.ws.rs.container.*;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CORS response filter — adds headers to every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@Priority(Priorities.HEADER_DECORATOR)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CorsFilter implements ContainerResponseFilter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void filter(ContainerRequestContext  req,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ContainerResponseContext resp)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resp.getHeaders().add("Access-Control-Allow-Origin",  "*");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resp.getHeaders().add("Access-Control-Allow-Methods",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 "GET,POST,PUT,DELETE,OPTIONS");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resp.getHeaders().add("Access-Control-Allow-Headers",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 "Content-Type,Authorization");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1.9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Describe the three methods of MessageBodyWriter&lt;T&gt; and the purpose of each.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custom MessageBodyWriter&lt;Product&gt; for text/csv and the built-in JAXB writer for application/xml are both registered. A request arrives with Accept: text/csv. Which writer is selected and why?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must you never do with the entityStream parameter inside writeTo() or readFrom()?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2. Built-in Entity Providers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Identify all built-in JAX-RS entity providers and their supported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built-in JAXB XML provider and when it applies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the shared JAXBContext using ContextResolver&lt;JAXBContext&gt;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when a custom provider is needed versus when a built-in provider suffices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2.2 Providers Mandated by the Specification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JAX-RS 2.1 specification mandates built-in MessageBodyReader and MessageBodyWriter support for a defined set of Java types. These are available without any additional dependencies: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 Types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byte[]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application/octet-stream, */*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Raw binary — any media type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text/*, */*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Plain text response/request bodies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InputStream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application/octet-stream, */*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Streaming binary — no buffering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Reader (java.io)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text/*, */*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Streaming character data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File (java.io)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application/octet-stream, */*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Serves file content directly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StreamingOutput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application/octet-stream, */*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Callback-based streaming writer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 (javax.ws.rs.core)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application/x-www-form-urlencoded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URL-encoded form data as MultivaluedMap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MultivaluedMap&lt;String,String&gt;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application/x-www-form-urlencoded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Raw form fields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2.3 The Built-in JAXB XML Provider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Jersey includes a built-in JAXB provider for the application/xml and text/xml media types. Any class annotated with @XmlRootElement is handled automatically — no additional Maven dependency is needed beyond jersey-media-jaxb: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&lt;!-- pom.xml — JAXB media support for Jersey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&lt;groupId&gt;org.glassfish.jersey.media&lt;/groupId&gt;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&lt;artifactId&gt;jersey-media-jaxb&lt;/artifactId&gt;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&lt;version&gt;2.41&lt;/version&gt;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&lt;/dependency&gt;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&lt;!-- JAXB API — removed from JDK in Java 9 (must be explicit)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&lt;groupId&gt;javax.xml.bind&lt;/groupId&gt;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&lt;artifactId&gt;jaxb-api&lt;/artifactId&gt;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&lt;version&gt;2.3.1&lt;/version&gt;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&lt;/dependency&gt;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&lt;!-- JAXB runtime implementation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&lt;groupId&gt;com.sun.xml.bind&lt;/groupId&gt;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&lt;artifactId&gt;jaxb-impl&lt;/artifactId&gt;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&lt;version&gt;2.3.9&lt;/version&gt;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&lt;scope&gt;runtime&lt;/scope&gt;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Any class with @XmlRootElement is handled by the built-in JAXB 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@XmlRootElement(name = "product")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@XmlAccessorType(XmlAccessType.FIELD)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@XmlAttribute private String 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String 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java.math.BigDecimal price;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... getters and setters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Resource method — APPLICATION_XML handled by built-in JAXB 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Product get(@PathParam("id")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2.4 Configuring the Shared JAXBContext — ContextResolver&lt;JAXBContext&gt;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built-in JAXB provider creates a new JAXBContext per class by default. For production use, register a ContextResolver&lt;JAXBContext&gt; to supply a pre-warmed shared context covering all your domain classes. This also ensures custom adapters (LocalDateAdapter, CurrencyAdapter) are applied consistently: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javax.ws.rs.ext.ContextResolver;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JaxbContextResolver implements ContextResolver&lt;JAXBContext&gt;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JAXBContext is thread-safe — create ONCE and share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JAXBContext ctx;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JaxbContextResolver() throws JAXBException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Register ALL domain classes covered by this 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ctx = JAXBContext.newInstance(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Order.class, OrderLine.class, Address.class,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Product.class, ApiError.class);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JAXBContext getContext(Class&lt;?&gt; 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Return the shared context for all types.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Return null to tell Jersey to use its default for a specific type.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ctx;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Threading contract: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JAXBContext   — thread-safe; create ONCE (in constructor or static 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Marshaller    — NOT thread-safe; create a new one per operation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Unmarshaller  — NOT thread-safe; create a new one per operation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2.5 Choosing Between Built-in and Custom Providers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Return a JAXB-annotated class as XML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Built-in JAXB provider (@XmlRootElement)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Return raw binary data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InputStream or byte[] (built-in provider)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Return a file from disk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or StreamingOutput (built-in provider)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Return a CSV representation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MessageBodyWriter&lt;T&gt;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Return a domain-specific binary format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MessageBodyWriter&lt;T&gt;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Validate XML on inbound request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MessageBodyReader&lt;T&gt; with Schema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Customise JAXBContext globally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ContextResolver&lt;JAXBContext&gt;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Intercept all requests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ContainerRequestFilter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2.6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 four Java types for which JAX-RS provides built-in MessageBodyWriter support without any additional dependencies.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Why should you use ContextResolver&lt;JAXBContext&gt; rather than letting Jersey create a new JAXBContext per class?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resource method returns an InputStream. Which built-in provider handles this and what Content-Type does it produce by default?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3. Working with XML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@XmlRootElement, @XmlElement, @XmlAttribute, and @XmlTransient to Java classes using javax.xml.bind.annotation.*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@XmlElementWrapper for collection marshalling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 the XML namespace requirement in JAX-RS JAXB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@XmlJavaTypeAdapter for types not natively supported by JAXB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Produce and consume XML in resource methods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3.2 JAXB Annotations Quick Reference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JAXB annotations are imported from javax.xml.bind.annotation.* (NOT jakarta.xml.bind.annotation.*):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Data Format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and javax.xml.bind.* (NOT jakarta.*)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resource endpoints use APPLICATION_XML. There is no JSON in this module.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Imports: import javax.ws.rs.*;   import javax.ws.rs.ext.*;   import javax.xml.bind.*;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import javax.xml.bind.annotation.*;   import javax.xml.bind.annotation.adapters.*;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0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@XmlRootElement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Declares a class as a JAXB-managed root element. Required for the built-in JAX-RS JAXB provider.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@XmlType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Controls element order via propOrder. Also sets the XML Schema type name.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@XmlAccessorType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Declares whether JAXB binds to fields (FIELD) or getters (PROPERTY). FIELD is recommended.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@XmlElement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Maps a field to a named XML child element. Use name= to rename, required=true for mandatory.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@XmlAttribute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Maps a field to an XML attribute (inside the opening tag, not a child element).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@XmlElementWrapper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Wraps a collection in a parent element. Used with @XmlElement to produce &lt;items&gt;&lt;item&gt;...&lt;/item&gt;&lt;/items&gt;.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@XmlTransient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Excludes a field from XML output entirely. Used for internal/computed fields.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@XmlJavaTypeAdapter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Wires a custom XmlAdapter for types JAXB cannot marshal natively (e.g., java.time.LocalDate).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3.3 Annotating a Domain Class for XML Output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javax.xml.bind.annotation.adapters.XmlJavaTypeAdapter;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@XmlRootElement(name = "order",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namespace = "http://example.com/shop/orders")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@XmlType(propOrder = {"customerName", "orderDate", "lines", "totalAmount"})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@XmlAccessorType(XmlAccessType.FIELD)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@XmlAttribute(name = "orderId", required =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String orderId;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@XmlAttribute(name = "status")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OrderStatus status;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@XmlElement(required =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String customerName;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@XmlElement(required =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@XmlJavaTypeAdapter(LocalDateAdapter.class)  // converts LocalDate ↔ "yyyy-MM-dd"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java.time.LocalDate orderDate;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@XmlElementWrapper(name = "lines")          // wrapping element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@XmlElement(name = "line")                  // each item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List&lt;OrderLine&gt; lines = new ArrayList&lt;&gt;();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@XmlElement(required =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@XmlJavaTypeAdapter(CurrencyAdapter.class)   // 2 decimal places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java.math.BigDecimal totalAmount;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@XmlTransient                                // excluded from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String internalRef;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Resulting XML: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&lt;order xmlns="http://example.com/shop/orders"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     orderId="ORD-001" status="PROCESSING"&gt;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&lt;customerName&gt;Jane Smith&lt;/customerName&gt;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&lt;orderDate&gt;2024-06-15&lt;/orderDate&gt;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&lt;lines&gt;&lt;line sku="BK-001"&gt;...&lt;/line&gt;&lt;/lines&gt;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&lt;totalAmount&gt;99.97&lt;/totalAmount&gt;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&lt;/order&gt;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3.4 Producing and Consuming XML in a Resource Method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@Path("/orders")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get(@PathParam("id")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Order order = 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(order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Response.ok(order).build();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Built-in JAXB provider marshals Order →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create(Order order, @Context UriInfo ui)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Built-in JAXB provider unmarshals request body →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Order saved = repo.save(order);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Response.created(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ui.getAbsolutePathBuilder().path(saved.getOrderId()).build())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.entity(saved).build();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curl -H 'Accept: application/xml' .../orders/ORD-001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→ &lt;?xml version="1.0" encoding="UTF-8"?&gt;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&lt;order xmlns="http://example.com/shop/orders"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       orderId="ORD-001" status="PROCESSING"&gt;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  &lt;customerName&gt;Jane Smith&lt;/customerName&gt;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&lt;/order&gt;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3.5 Namespace Handling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built-in JAX-RS JAXB provider uses a JAXBContext created per class. If your XML elements must belong to a namespace, you have two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Declare the namespace in @XmlRootElement: @XmlRootElement(name="order", namespace="http://example.com/orders")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package-level package-info.java with @XmlSchema to apply a namespace to all classes in the package:</w:t>
      </w:r>
    </w:p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src/main/java/com/example/model/package-info.java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@javax.xml.bind.annotation.XmlSchema(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namespace = "http://example.com/shop/orders",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elementFormDefault = javax.xml.bind.annotation.XmlNsForm.QUALIFIED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package com.example.model;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All classes in com.example.model now produce namespace-qualified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without needing to repeat the namespace on each @XmlRootElement.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After adding package-info.java, you can simplify Order's annotation: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  @XmlRootElement(name = "order")   ← namespace comes from package-info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3.6 Customising the JAXBContext — ContextResolver&lt;JAXBContext&gt;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javax.ws.rs.ext.ContextResolver;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OrderJaxbContextProvider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implements ContextResolver&lt;JAXBContext&gt;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final JAXBContext ctx;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OrderJaxbContextProvider() throws JAXBException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ctx = JAXBContext.newInstance(Order.class, OrderLine.class);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JAXBContext getContext(Class&lt;?&gt; 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Return our context for Order; null for all other 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(null tells the runtime to use its default JAXBContext)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(Order.class.isAssignableFrom(type)) return ctx;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3.7 Collections of JAXB Objects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Option 1 — GenericEntity (lets the provider handle List&lt;Order&gt;)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listXml()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List&lt;Order&gt; orders = repo.findAll();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GenericEntity preserves the List&lt;Order&gt; generic type for the 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new GenericEntity&lt;List&lt;Order&gt;&gt;(orders)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Option 2 — Wrapper class (more control over XML element names)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@XmlRootElement(name = "orders")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@XmlAccessorType(XmlAccessType.FIELD)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OrderList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@XmlElement(name = "order")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List&lt;Order&gt; orders;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OrderList()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OrderList(List&lt;Order&gt; orders) { this.orders = orders;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OrderList listOrders()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new OrderList(repo.findAll());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3.8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is the minimum annotation required on a Java class for the built-in JAX-RS JAXB provider to handle it?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the difference between @XmlElement and @XmlAttribute with an example.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resource method is annotated @Produces(APPLICATION_XML). The class has @XmlRootElement. What annotation on the return type is required for the built-in JAXB provider to serialise it?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do you produce a namespace-qualified XML document without repeating the namespace on every class?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4. Driving XML Representations from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4.1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the schema-first development workflow and its benefits over the Java-first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Java binding classes from an XSD using the xjc Maven plugin (jaxb2-maven-plugin:2.5.0)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Wire generated classes into a JAX-RS application as response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JAXB binding customisations (.xjb files) to control generated class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incoming XML against the schema during unmarshalling in a JAX-RS provider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4.2 Schema-First vs Java-First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Java-First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Schema-First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Starting point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Java class with @XmlRootElement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XSD file defining the XML contract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Tooling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schemagen (Java → XSD)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xjc (XSD → Java)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 safety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Annotations can drift from actual output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Generated classes always match the schema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Interoperability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is derived and may be imprecise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is the authoritative contract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Refactoring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Easy — rename in IDE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Requires regenerating binding classes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Best for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Rapid prototyping, internal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Partner APIs, published contracts, regulated domains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4.3 Writing a Schema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&lt;xs:schema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xmlns:xs="http://www.w3.org/2001/XMLSchema"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xmlns:tns="http://example.com/shop/orders"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targetNamespace="http://example.com/shop/orders"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elementFormDefault="qualified"&gt;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&lt;xs:simpleType name="OrderStatusType"&gt;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&lt;xs:restriction base="xs:string"&gt;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&lt;xs:enumeration value="NEW"/&gt;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&lt;xs:enumeration value="PROCESSING"/&gt;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&lt;xs:enumeration value="SHIPPED"/&gt;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&lt;/xs:restriction&gt;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&lt;/xs:simpleType&gt;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&lt;xs:complexType name="OrderType"&gt;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&lt;xs:sequence&gt;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&lt;xs:element name="customerName" type="xs:string"/&gt;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&lt;xs:element name="totalAmount"  type="xs:decimal"/&gt;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&lt;/xs:sequence&gt;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&lt;xs:attribute name="orderId" type="xs:string" use="required"/&gt;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&lt;xs:attribute name="status"  type="tns:OrderStatusType" use="required"/&gt;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&lt;/xs:complexType&gt;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&lt;xs:element name="order" type="tns:OrderType"/&gt;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&lt;/xs:schema&gt;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4.4 Generating Binding Classes with xjc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jaxb2-maven-plugin version 2.5.0 — NOT 3.x. Version 3.x targets Jakarta EE 10 and generates jakarta.xml.bind.* imports, which are incompatible with Java 11 / Tomcat 9. Version 2.5.0 generates the correct javax.xml.bind.* imports: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Plugin version warning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jaxb2-maven-plugin:2.5.0  →  generates javax.xml.bind.*  ← CORRECT for Tomcat 9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jaxb2-maven-plugin:3.x    →  generates jakarta.xml.bind.* ← Tomcat 10 only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Also use &lt;schemaFiles&gt; to target specific XSD files, and &lt;bindingIncludes&gt;&lt;bindingInclude&gt;NONE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prevent the plugin auto-processing any .xjb files in the schema directory.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&lt;plugin&gt;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&lt;groupId&gt;org.codehaus.mojo&lt;/groupId&gt;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&lt;artifactId&gt;jaxb2-maven-plugin&lt;/artifactId&gt;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&lt;version&gt;2.5.0&lt;/version&gt;   &lt;!-- NOT 3.x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&lt;executions&gt;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&lt;execution&gt;&lt;goals&gt;&lt;goal&gt;xjc&lt;/goal&gt;&lt;/goals&gt;&lt;/execution&gt;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&lt;/executions&gt;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&lt;configuration&gt;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&lt;schemaDirectory&gt;src/main/xsd&lt;/schemaDirectory&gt;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&lt;schemaFiles&gt;order-schema.xsd&lt;/schemaFiles&gt;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&lt;!-- Prevent auto-processing of .xjb files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&lt;bindingIncludes&gt;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&lt;bindingInclude&gt;NONE&lt;/bindingInclude&gt;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&lt;/bindingIncludes&gt;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&lt;packageName&gt;com.example.shop.generated&lt;/packageName&gt;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&lt;outputDirectory&gt;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${project.build.directory}/generated-sources/jaxb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&lt;/outputDirectory&gt;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&lt;clearOutputDir&gt;false&lt;/clearOutputDir&gt;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&lt;!-- Task 1.5: uncomment to activate binding customisations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&lt;!--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&lt;bindingDirectory&gt;src/main/xsd&lt;/bindingDirectory&gt;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&lt;bindingFiles&gt;bindings.xjb&lt;/bindingFiles&gt;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&lt;/configuration&gt;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&lt;/plugin&gt;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&lt;!-- Run: mvn generate-sources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Generated files: target/generated-sources/jaxb/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com/example/shop/generated/            --&gt;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4.5 Using Generated Classes in a Resource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com.example.shop.generated.*;   // xjc-generated classes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javax.xml.bind.JAXBElement;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@Path("/orders")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OrderResource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get(@PathParam("id") String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ObjectFactory factory = new ObjectFactory();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OrderType orderType = factory.createOrderType();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orderType.setOrderId(id);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orderType.setStatus(OrderStatusType.PROCESSING);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orderType.setCustomerName("Jane Smith");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orderType.setTotalAmount(new java.math.BigDecimal("99.97"));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Wrap as JAXBElement&lt;OrderType&gt; for correct root element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JAXBElement&lt;OrderType&gt; elem = factory.createOrder(orderType);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Response.ok(elem).build();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4.6 Binding Customisations (.xjb Files)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&lt;!-- src/main/xsd/bindings.xjb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&lt;!-- Use JAXB 2.x namespace — NOT the jakarta.ee namespace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&lt;jaxb:bindings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xmlns:jaxb="http://java.sun.com/xml/ns/jaxb"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xmlns:xs="http://www.w3.org/2001/XMLSchema"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version="2.1"&gt;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&lt;jaxb:bindings schemaLocation="order-schema.xsd"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node="/xs:schema"&gt;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&lt;!-- Rename OrderType class to Order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&lt;jaxb:bindings node="//xs:complexType[@name='OrderType']"&gt;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&lt;jaxb:class name="Order"/&gt;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&lt;/jaxb:bindings&gt;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&lt;!-- Rename OrderStatusType enum to OrderStatus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&lt;jaxb:bindings node="//xs:simpleType[@name='OrderStatusType']"&gt;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&lt;jaxb:typesafeEnumClass name="OrderStatus"/&gt;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&lt;/jaxb:bindings&gt;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&lt;/jaxb:bindings&gt;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&lt;/jaxb:bindings&gt;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Note: the bindings namespace is http://java.sun.com/xml/ns/jaxb (version 2.1)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NOT https://jakarta.ee/xml/ns/jaxb (version 3.0) — that is for Tomcat 10.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4.7 Schema Validation During Unmarshalling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custom MessageBodyReader can validate incoming XML against the schema before constructing the Java object. Import from javax.xml.bind (NOT jakarta.xml.bind):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javax.xml.XMLConstants;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javax.xml.bind.JAXBContext;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javax.xml.bind.JAXBException;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javax.xml.bind.Unmarshaller;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javax.xml.bind.ValidationEvent;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javax.xml.transform.stream.StreamSource;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javax.xml.validation.Schema;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javax.xml.validation.SchemaFactory;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ValidatingOrderReader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implements MessageBodyReader&lt;Order&gt;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static final Schema     SCHEMA;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private static final JAXBContext CTX;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static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SchemaFactory sf = SchemaFactory.newInstance(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XMLConstants.W3C_XML_SCHEMA_NS_URI);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SCHEMA = sf.newSchema(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ValidatingOrderReader.class.getResource("/xsd/order-schema.xsd"));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CTX = JAXBContext.newInstance(Order.class);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ExceptionInInitializerError(e);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boolean isReadable(Class&lt;?&gt;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 Annotation[] annotations, MediaType mediaType)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Order.class.isAssignableFrom(type);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Order readFrom(Class&lt;Order&gt; type, Type genericType,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Annotation[] annotations, MediaType mediaType,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MultivaluedMap&lt;String,String&gt; httpHeaders,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InputStream entityStream) throws 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Unmarshaller u = CTX.createUnmarshaller();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u.setSchema(SCHEMA);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u.setEventHandler(event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if (event.getSeverity() &gt;= ValidationEvent.ERROR)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throw new RuntimeException(event.getMessage());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return (Order) u.unmarshal(new StreamSource(entityStream));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 catch (JAXBException | RuntimeException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throw new BadRequestException("Invalid XML: " + 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4.8 XXE Security — Disabling External Entities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D1D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1D1D"/>
                <w:sz w:val="22"/>
                <w:szCs w:val="22"/>
              </w:rPr>
              <w:t xml:space="preserve">XXE Prevention — Mandatory for any endpoint accepting XML from clients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XMLInputFactory xif = XMLInputFactory.newInstance();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xif.setProperty(XMLInputFactory.IS_SUPPORTING_EXTERNAL_ENTITIES, false);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xif.setProperty(XMLInputFactory.SUPPORT_DTD, false);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// Use a StAXSource instead of StreamSource when creating the Unmarshaller input: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// Source safe = new StAXSource(xif.createXMLStreamReader(entityStream));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// u.unmarshal(safe);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using JAXBContext directly for unmarshalling, configure the underlying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XMLInputFactory before passing the stream to the Unmarshaller.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Failure to do so leaves the application open to XXE injection.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4.9 Complete Schema-Driven Workflow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Author order-schema.xsd in src/main/xsd/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mvn generate-sources using jaxb2-maven-plugin:2.5.0 → classes generated in target/generated-sources/jaxb/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 generated-sources/jaxb as a Generated Sources Root in your 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ObjectFactory to create instances in resource methods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 a ContextResolver&lt;JAXBContext&gt; (using javax.xml.bind.JAXBContext) if shared context is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Optionally register a ValidatingOrderReader to enforce the schema on inbound requests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Optionally create bindings.xjb (using JAXB 2.x namespace http://java.sun.com/xml/ns/jaxb) to rename generated classes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4.10 Review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are the two main advantages of the schema-first path over the Java-first path for a REST API?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Maven goal compiles an XSD into Java binding classes, and in which Maven lifecycle phase does it run?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Why is ObjectFactory used rather than new OrderType() when constructing instances of generated classes?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the XXE vulnerability and write the two property settings needed to prevent it on an XMLInputFactory.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Which version of jaxb2-maven-plugin is correct for Java 11 / Tomcat 9, and why is version 3.x wrong?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© Training Materials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</w:pPr>
    <w:r>
      <w:rPr>
        <w:rFonts w:ascii="Arial" w:cs="Arial" w:eastAsia="Arial" w:hAnsi="Arial"/>
        <w:color w:val="4B5563"/>
        <w:sz w:val="18"/>
        <w:szCs w:val="18"/>
      </w:rPr>
      <w:t xml:space="preserve">JEE Entities and Complex Content  |  javax.ws.rs.*  |  javax.xml.bind.*  |  XML  |  Java 11 / Tomcat 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2E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B5E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E7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2026-04-28T14:11:01.720Z</dcterms:created>
  <dcterms:modified xsi:type="dcterms:W3CDTF">2026-04-28T14:11:01.721Z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