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B5EA8"/>
          <w:sz w:val="24"/>
          <w:szCs w:val="24"/>
        </w:rPr>
        <w:t xml:space="preserve">TECHNICAL TRAINING COURSE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2E45"/>
          <w:sz w:val="48"/>
          <w:szCs w:val="48"/>
        </w:rPr>
        <w:t xml:space="preserve">Content and Lifecycle in JEE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B5EA8"/>
          <w:sz w:val="24"/>
          <w:szCs w:val="24"/>
        </w:rPr>
        <w:t xml:space="preserve">JAX-RS 2.x  |  Resources, JNDI, Databases, and Security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Topics Covered: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Reading Web Resources · Finding Java EE Components via JNDI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1C2E45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Finding Databases via DataSource · Security Contexts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Platform: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 11 LTS  |  Tomcat 9.0  |  JAX-RS 2.1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Namespace: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javax.ws.rs.*  /  javax.servlet.*  (NOT jakarta.*)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Duration: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 Day (8 hours)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Level: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Intermediate Java Developer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1. Reading Web Resources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Inject servlet context resources into JAX-RS components using @Context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static files from the WAR using ServletContext.getResourceAsStream()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difference between classpath resources and web context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application configuration from web.xml init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@Context HttpServletRequest to access raw servlet facilities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1.2 The Web Resource Model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deployed WAR contains two types of resources that a JAX-RS resource class can read at runtime: web-context resources (files under the WAR root, accessible via ServletContext) and classpath resources (files under WEB-INF/classes or inside JARs, accessible via ClassLoader.getResourceAsStream).</w:t>
      </w:r>
    </w:p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Web context resource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file physically under the WAR root. Examples: /WEB-INF/config.xml, /static/template.html. Accessed via ServletContext.getResourceAsStream(path).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Classpath resource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file on the Java classpath — typically in src/main/resources (packaged to WEB-INF/classes). Accessed via getClass().getResourceAsStream("/path").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ServletContext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JEE object representing the deployed web application. Injected via @Context in JAX-RS. Provides access to init-params, JNDI, and real paths.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@Context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JAX-RS annotation that injects framework and container objects into resource classes, providers, and Application subclasses.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1.3 Injecting ServletContext with @Context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ServletContext can be injected directly into a JAX-RS resource class field or method. Import from javax.servlet (NOT jakarta.servlet) for Tomcat 9: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Response Format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and javax.servlet.* (NOT jakarta.*)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javax.annotation.security.@RolesAllowed / @PermitAll / @DenyAll (NOT jakarta.annotation.security.*)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format strategy: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GET /health              → APPLICATION_XML  (@XmlRootElement JAXB bean)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Section 1 &amp; 2 (config, JNDI)  → TEXT_PLAIN  (raw strings / key=value lines)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Section 3 (JDBC results)       → TEXT_PLAIN  (CSV rows — tabular data, not domain objects)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Section 4 (security errors)    → TEXT_PLAIN  (error=... lines; HTTP status carries meaning)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javax.servlet.ServletContext;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@Path("/config")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ConfigResource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Field injection — works in JAX-RS resource classes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ServletContext servletContext;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@Path("version")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version()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Read a context init-param from web.xml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version = servletContext.getInitParameter("app.version");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version != null ? version : "unknown";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@Path("name")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appName()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servletContext.getServletContextName();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1.4 Reading Files from the WAR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ServletContext.getResourceAsStream(path) reads a file relative to the WAR root. The path must start with /. This is the correct way to read configuration files, templates, and schemas bundled inside the WAR: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@Path("template")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@Produces(MediaType.TEXT_HTML)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getTemplate() throws 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Reads /WEB-INF/templates/welcome.html from the WAR 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InputStream is = servletContext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.getResourceAsStream("/WEB-INF/templates/welcome.html");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(is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html = new String(is.readAllBytes(), StandardCharsets.UTF_8);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Response.ok(html).build();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Compare with classpath resource (from WEB-INF/classes):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InputStream is = getClass().getResourceAsStream("/config/defaults.properties");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In Maven, this file lives at src/main/resources/config/defaults.properties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1.5 Context Init Parameters from web.xml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Application-wide configuration can be declared in web.xml as context-param elements. Use the Servlet 4.0 namespace for Tomcat 9: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&lt;!-- web.xml — Servlet 4.0 / Tomcat 9 --&gt;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&lt;web-app xmlns="http://xmlns.jcp.org/xml/ns/javaee"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xmlns:xsi="http://www.w3.org/2001/XMLSchema-instance"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xsi:schemaLocation="http://xmlns.jcp.org/xml/ns/javaee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http://xmlns.jcp.org/xml/ns/javaee/web-app_4_0.xsd"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version="4.0"&gt;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&lt;display-name&gt;My API&lt;/display-name&gt;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&lt;context-param&gt;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&lt;param-name&gt;app.version&lt;/param-name&gt;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&lt;param-value&gt;2.4.1&lt;/param-value&gt;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&lt;/context-param&gt;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&lt;context-param&gt;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&lt;param-name&gt;feature.payments.enabled&lt;/param-name&gt;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&lt;param-value&gt;true&lt;/param-value&gt;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&lt;/context-param&gt;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&lt;context-param&gt;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&lt;param-name&gt;upload.max.bytes&lt;/param-name&gt;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&lt;param-value&gt;10485760&lt;/param-value&gt;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&lt;/context-param&gt;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&lt;/web-app&gt;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Reading init-params in Java: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String  version  = ctx.getInitParameter("app.version");         // "2.4.1"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boolean payments = Boolean.parseBoolean(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ctx.getInitParameter("feature.payments.enabled"));           //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long maxBytes = Long.parseLong(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ctx.getInitParameter("upload.max.bytes"));                   // 10485760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1.6 Injecting HttpServletRequest and HttpServletResponse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raw Servlet request and response objects are also injectable with @Context. Import from javax.servlet.http (NOT jakarta.servlet.http):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javax.servlet.http.HttpServletRequest;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javax.servlet.http.HttpServletResponse;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javax.servlet.http.HttpSession;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@Path("client-info")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clientInfo(@Context HttpServletRequest 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info = "remoteAddr=" + request.getRemoteAddr() + "\n"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"remoteHost=" + request.getRemoteHost() + "\n"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"localPort="  + request.getLocalPort()  + "\n"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"scheme="     + request.getScheme()     + "\n"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"sessionId="  + getOrCreateSessionId(request) +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Response.ok(info).build();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String getOrCreateSessionId(HttpServletRequest req)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HttpSession session = req.getSession(false);  // false = don't create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session != null ? session.getId() : "(no session)";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1.7 Application Lifecycle Events — ServletContextListener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one-time startup initialisation, implement a @WebListener. Import from javax.servlet (NOT jakarta.servlet):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javax.servlet.ServletContext;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javax.servlet.ServletContextEvent;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javax.servlet.ServletContextListener;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javax.servlet.annotation.WebListener;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@WebListener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AppLifecycleListener implements ServletContextListener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contextInitialized(ServletContextEvent sce)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ServletContext ctx = sce.getServletContext();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version = ctx.getInitParameter("app.version");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ctx.log("Application starting — version: " + version);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Load a WAR resource at startup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InputStream is = ctx.getResourceAsStream("/WEB-INF/config/schema.xsd");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... compile and store in ServletContext attribute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ctx.setAttribute("schema", compileSchema(is));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ctx.log("Application initialised successfully.");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contextDestroyed(ServletContextEvent sce)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sce.getServletContext().log("Application shutting down.");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1.8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the difference between getResourceAsStream("/WEB-INF/data.xml") on a ServletContext and getClass().getResourceAsStream("/data.xml") on a ClassLoader.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web.xml context-param has param-name app.env and param-value production. Write the Java code to read this value in a JAX-RS resource class using javax.servlet.ServletContext.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Why should you use @Context HttpServletRequest.getSession(false) rather than getSession() in an API resource?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2. Finding Java EE Components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JNDI as the naming and directory service for locating JEE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 JNDI lookups for DataSources and arbitrary named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Bind resources to JNDI from a ServletContextListener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@Resource injection as an alternative to programmatic JNDI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 JNDI naming exceptions correctly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2.2 JNDI — The JEE Naming Registry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Java Naming and Directory Interface (JNDI) is the standard mechanism for locating named JEE resources at runtime. In Tomcat 9 (a servlet container), you configure resources explicitly in context.xml.</w:t>
      </w:r>
    </w:p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InitialContext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entry point for all JNDI lookups. Uses the default server naming service.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java:comp/env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'component environment' naming context. All application-scoped resources are looked up relative to this prefix.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java:comp/env/jdbc/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Conventional prefix for JDBC DataSources in Tomcat context.xml.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java:comp/env/jms/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Conventional prefix for JMS connection factories and destinations.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NameNotFoundException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Thrown when the requested name does not exist in the JNDI registry.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2.3 Programmatic JNDI Lookup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javax.naming.*;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javax.sql.DataSource;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Generic pattern for any JNDI-registered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&lt;T&gt; T jndiLookup(String jndiName, Class&lt;T&gt; 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Context ctx = new InitialContext();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Object resource = ctx.lookup(jndiName);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type.cast(resource);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 catch (NameNotFoundException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IllegalStateException(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"JNDI resource not found: " + jndiName,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 catch (NamingException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IllegalStateException(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"JNDI lookup failed: " + jndiName,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Example usages: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DataSource ds = jndiLookup(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"java:comp/env/jdbc/shopDB", DataSource.class);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2.4 Registering Resources in Tomcat context.xml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&lt;!-- src/main/webapp/META-INF/context.xml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&lt;Context&gt;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&lt;!-- JDBC DataSource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&lt;Resource name="jdbc/shopDB"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auth="Container"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type="javax.sql.DataSource"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driverClassName="org.h2.Driver"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url="jdbc:h2:mem:shopdb;DB_CLOSE_DELAY=-1;MODE=PostgreSQL"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username="sa" password=""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maxTotal="10" maxIdle="5" maxWaitMillis="-1"/&gt;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&lt;!-- Custom string parameter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&lt;Environment name="app.version"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type="java.lang.String"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value="2.4.1"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override="false"/&gt;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&lt;/Context&gt;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Corresponding web.xml resource-ref: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&lt;resource-ref&gt;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&lt;res-ref-name&gt;jdbc/shopDB&lt;/res-ref-name&gt;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&lt;res-type&gt;javax.sql.DataSource&lt;/res-type&gt;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&lt;res-auth&gt;Container&lt;/res-auth&gt;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&lt;/resource-ref&gt;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2.5 Binding Custom Objects to JNDI at Startup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javax.servlet.annotation.WebListener;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javax.naming.*;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@WebListener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ResourceBindingListener implements ServletContextListener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contextInitialized(ServletContextEvent sce)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InitialContext ic = new InitialContext();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// Ensure the subcontext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try { ic.lookup("java:comp/env/app");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catch (NameNotFoundException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ic.createSubcontext("java:comp/env/app");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// Bind a compiled XML 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Schema schema = compileOrderSchema();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ic.rebind("java:comp/env/app/orderSchema", schema);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sce.getServletContext().log("Resources bound to JNDI.");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(NamingException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RuntimeException("JNDI binding failed",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contextDestroyed(ServletContextEvent sce)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 new InitialContext().unbind("java:comp/env/app");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catch (NamingException ignored)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2.6 @Resource Injection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Tomcat 9, @Resource injection works for DataSources and environment entries configured in context.xml. Import from javax.annotation (NOT jakarta.annotation):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javax.annotation.Resource;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javax.sql.DataSource;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In a Servlet (Tomcat supports @Resource for DataSource and env entries):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@Resource(name = "jdbc/shopDB")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DataSource dataSource;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@Resource(name = "app.version")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String appVersion;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JAX-RS resource classes do NOT support @Resource directly in Tomcat.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Use @Context ServletContext + programmatic JNDI lookup instead: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javax.servlet.ServletContext servletContext;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DataSource getDataSource()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Context ctx = new InitialContext();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 (DataSource) ctx.lookup("java:comp/env/jdbc/shopDB");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(NamingException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IllegalStateException("DataSource not found",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2.7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is the conventional JNDI name prefix for a JDBC DataSource in Tomcat 9?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why JNDI lookups inside a JAX-RS resource method should always look up a DataSource rather than holding a Connection as a field.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@WebListener binds a resource to java:comp/env/app/schema at startup. Write the corresponding JNDI lookup in a resource class.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3. Finding Databases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Locate a DataSource via JNDI and open connections from a resource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try-with-resources correctly for Connection, PreparedStatement, and ResultSet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connection pool behaviour and why connections must always be returned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Access a DataSource stored in a ServletContext attribute as an alternative to JNDI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transaction boundaries in a non-JTA Tomcat environment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3.2 DataSource and Connection Pooling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DataSource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Interface (javax.sql) that abstracts connection acquisition. Obtained via JNDI or direct instantiation.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set of pre-opened database connections held by the DataSource. Borrowing and returning is fast; creating a new physical connection is slow.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ds.getConnection()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Borrows a connection from the pool. Must always be closed (returned) — even on exception.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connection.close()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the connection to the pool (does NOT physically close the socket in a pooled scenario).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maxTotal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Maximum connections the pool will open. Calls block (or throw) when the pool is exhausted.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maxWaitMillis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long a borrower waits for a connection before throwing. -1 = wait forever (dangerous in production).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3.3 JNDI DataSource Lookup in a JAX-RS Resource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JDBC results in the list endpoint are plain tabular data — not domain objects — so they are returned as TEXT_PLAIN CSV rows rather than XML: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Why TEXT_PLAIN for JDBC results?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JDBC queries return raw column values (strings, numbers, timestamps) from 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arbitrary SQL query — these are not JAX-RS domain model objects annotated with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@XmlRootElement. Returning them as TEXT_PLAIN CSV rows is honest and avoids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forcing a JAXB wrapper class on ad-hoc diagnostic or reporting queries.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structured domain data (e.g. a Product entity read from DB), annotate the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class with @XmlRootElement and return it with APPLICATION_XML.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javax.servlet.ServletContext;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javax.naming.*;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javax.sql.DataSource;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java.sql.*;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DataSource dataSource;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setServletContext(ServletContext ctx)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Context ic = new InitialContext();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this.dataSource = (DataSource) ic.lookup(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"java:comp/env/jdbc/shopDB");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(NamingException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RuntimeException("DataSource not found",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Returns CSV rows — plain tabular data, not a domain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list()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StringBuilder sb = new StringBuilder("id,name,category,price\n");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sql = "SELECT id, name, category, price FROM products ORDER BY id";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(Connection conn = dataSource.getConnection();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PreparedStatement ps = conn.prepareStatement(sql);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ResultSet rs = ps.executeQuery())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while (rs.next())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sb.append(rs.getString("id")).append(",")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.append(rs.getString("name")).append(",")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.append(rs.getString("category")).append(",")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.append(rs.getBigDecimal("price")).append("\n");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(SQLException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InternalServerErrorException(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"Database error: " + 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3.4 Storing the DataSource in ServletContext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javax.servlet.annotation.WebListener;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javax.naming.*;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javax.sql.DataSource;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@WebListener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DatabaseListener implements ServletContextListener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static final String DS_ATTR = "javax.sql.DataSource";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contextInitialized(ServletContextEvent sce)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Context ic = new InitialContext();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DataSource ds = (DataSource) ic.lookup(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"java:comp/env/jdbc/shopDB");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sce.getServletContext().setAttribute(DS_ATTR, 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sce.getServletContext().log("DataSource bound to context.");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(NamingException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RuntimeException("DataSource lookup failed",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In a JAX-RS resource class: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javax.servlet.ServletContext servletContext;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DataSource getDs()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(DataSource) servletContext.getAttribute(DatabaseListener.DS_ATTR);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3.5 Correct try-with-resources Usage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CORRECT — all three resources closed in reverse order, even on 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try (Connection conn = ds.getConnection();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PreparedStatement ps = conn.prepareStatement(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"SELECT * FROM orders WHERE customer_id = ?");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ResultSet rs = execute(ps, customerId))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while (rs.next())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process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 catch (SQLException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throw new InternalServerErrorException(e.getMessage(),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WRONG — connection leaks if an exception occurs after open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Connection conn = ds.getConnection();    // LEAKED if next line throws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PreparedStatement ps = conn.prepareStatement(...);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ResultSet rs = ps.executeQuery();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... process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rs.close(); ps.close(); conn.close();    // never reached on exception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3.6 Transaction Boundaries in Tomcat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Tomcat 9 does not provide JTA by default. Database transactions must be managed manually. The POST body is TEXT_PLAIN (key=value format) to stay consistent with the module's format strategy: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POST /api/db/products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Body: id=PNEW,name=Design Patterns,category=books,price=44.99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createProduct(String body)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Parse key=value pairs from the plain-text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Map&lt;String,String&gt; params = new LinkedHashMap&lt;&gt;();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for (String pair : body.trim().split(","))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String[] kv = pair.split("=", 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(kv.length == 2) params.put(kv[0].trim(), kv[1].trim());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id       = params.get("id");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name     = params.get("name");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category = params.get("category");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double price    = Double.parseDouble(params.getOrDefault("price","0"));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try (Connection conn = ds.getConnection())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conn.setAutoCommit(false);  // begin transaction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try (PreparedStatement ps = conn.prepareStatement(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"INSERT INTO products(id,name,category,price) VALUES(?,?,?,?)"))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ps.setString(1,id); ps.setString(2,name);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ps.setString(3,category); ps.setDouble(4,price);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ps.executeUpdate();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try (PreparedStatement ps = conn.prepareStatement(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"INSERT INTO audit_log(action,entity_id) VALUES(?,?)"))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ps.setString(1,"CREATE"); ps.setString(2,id);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ps.executeUpdate();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conn.commit();  // all-or-nothing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 Response.status(201)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.entity("created=" + id + "\n").build();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conn.rollback();  // undo all changes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InternalServerErrorException(e.getMessage(),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 catch (SQLException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InternalServerErrorException(e.getMessage(),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3.7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Why should a JAX-RS resource class cache the DataSource reference but NOT cache a Connection?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connection pool has maxTotal=5. Six concurrent requests arrive simultaneously. What happens to the sixth request?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the correct try-with-resources block to execute a parameterised UPDATE statement and return the number of affected rows.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4. Security Contexts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@Context SecurityContext to check authentication and authorisation in resource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declarative security with @RolesAllowed, @PermitAll, and @DenyAll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ContainerRequestFilter for Bearer token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difference between authentication and authorisation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401 Unauthorized and 403 Forbidden correctly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4.2 Authentication vs Authorisation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Verifying who the caller is. Example: validating a Bearer token or username+password against a database.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Authorisation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Verifying that the authenticated caller has permission to perform the requested action. Example: checking that the user has the 'admin' role.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caller has not authenticated (or credentials are invalid). Response should include WWW-Authenticate.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caller is authenticated but does not have the required role or permission.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SecurityContext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JAX-RS interface injected via @Context. Provides: getUserPrincipal(), isUserInRole(String), isSecure(), getAuthenticationScheme().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4.3 The SecurityContext Interface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SecurityContext is injected by the JAX-RS runtime after authentication is complete. Import from javax.ws.rs.core (NOT jakarta.ws.rs.core):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javax.ws.rs.core.SecurityContext;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@Path("profile")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getProfile(@Context SecurityContext security)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(!security.isSecure())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Response.status(Response.Status.FORBIDDEN)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.entity("error=HTTPS required\n").build();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java.security.Principal principal = security.getUserPrincipal();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(principal ==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Response.status(Response.Status.UNAUTHORIZED)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.header("WWW-Authenticate", "Bearer realm=\"api\"")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.entity("error=Authentication required\n").build();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(!security.isUserInRole("user"))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Response.status(Response.Status.FORBIDDEN)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.entity("error=Insufficient permissions\n").build();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"username=" + principal.getName() + "\n"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4.4 Implementing a Bearer Token Authentication Filter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 all filter types from javax.ws.rs.* and javax.annotation.* (NOT jakarta.*). Error responses are TEXT_PLAIN — the HTTP status code carries the semantic meaning: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javax.annotation.Priority;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javax.ws.rs.Priorities;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javax.ws.rs.container.ContainerRequestContext;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javax.ws.rs.container.ContainerRequestFilter;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@Priority(Priorities.AUTHENTICATION)    // runs before resource methods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BearerTokenFilter implements ContainerRequestFilter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static final String BEARER_PREFIX = "Bearer 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filter(ContainerRequestContext ctx)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authHeader = ctx.getHeaderString(HttpHeaders.AUTHORIZATION);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(authHeader == null || !authHeader.startsWith(BEARER_PREFIX))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abort(ctx, Response.Status.UNAUTHORIZED,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"Missing or malformed Authorization header");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token = authHeader.substring(BEARER_PREFIX.length()).trim();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UserPrincipal principal = validateToken(token);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(principal ==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abort(ctx, Response.Status.UNAUTHORIZED, "Invalid token");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ctx.setSecurityContext(new BearerSecurityContext(principal,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ctx.getSecurityContext().isSecure()));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void abort(ContainerRequestContext ctx,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Response.Status status, String message)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TEXT_PLAIN error — HTTP status code carries the semantic meaning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ctx.abortWith(Response.status(status)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.entity("error=" + message + "\nstatus=" + status.getStatusCode() + "\n")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.type(MediaType.TEXT_PLAIN)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.header(HttpHeaders.WWW_AUTHENTICATE, "Bearer realm=\"api\"")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.build());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4.5 Custom SecurityContext Implementation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javax.ws.rs.core.SecurityContext;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BearerSecurityContext implements SecurityContext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UserPrincipal principal;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boolean       secure;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BearerSecurityContext(UserPrincipal principal, boolean secure)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this.principal = principal;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this.secure    = secure;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java.security.Principal getUserPrincipal() { return principal;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boolean isUserInRole(String role)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principal.getRoles().contains(role);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 public boolean isSecure()                { return secure;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 public String  getAuthenticationScheme() { return "Bearer";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UserPrincipal implements java.security.Principal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String     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Set&lt;String&gt; roles;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UserPrincipal(String name, Set&lt;String&gt; roles)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this.name = name; this.roles = roles;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 public String      getName()  { return name;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        Set&lt;String&gt;   getRoles() { return roles;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4.6 Declarative Authorisation — @RolesAllowed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 role annotations from javax.annotation.security (NOT jakarta.annotation.security). Register RolesAllowedDynamicFeature in the Application class for Jersey to honour them: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Register in the Application class: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org.glassfish.jersey.server.filter.RolesAllowedDynamicFeature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javax.annotation.security.DenyAll;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javax.annotation.security.PermitAll;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javax.annotation.security.RolesAllowed;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@Path("/admin")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  // responses are plain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AdminResource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@Path("users")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@RolesAllowed("admin")       // 403 if caller is not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listUsers()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"users=alice,bob\n";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@Path("health")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@PermitAll                   // no authentication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health()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Response.ok("status=UP\n").build();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@DELETE @Path("system")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@DenyAll                     // always 403, regardless of 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deleteSystem()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Response.ok().build();  // never reached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@Path("reports")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@RolesAllowed({"admin","manager"})  // either role allowed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reports()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"reports=Q1-2024,Q2-2024\n";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4.7 @Secured Name-Binding for Selective Authentication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apply authentication only to specific resources, use a custom @NameBinding annotation. Import from javax.ws.rs (NOT jakarta.ws.rs):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1. Define the binding annotation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javax.ws.rs.NameBinding;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java.lang.annotation.*;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@NameBinding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@Retention(RetentionPolicy.RUNTIME)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@Target({ElementType.TYPE, ElementType.METHOD})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@interface Secured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2. Apply the annotation to the filter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@Secured                               // filter only runs for @Secured endpoints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@Priority(Priorities.AUTHENTICATION)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BearerTokenFilter implements ContainerRequestFilter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3. Apply selectively to a resource 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                              // public — no @Secured, no authentication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listPublic()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"orders=ORD-001,ORD-002\n";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@Secured                           // requires valid Bearer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@Consumes(MediaType.TEXT_PLAIN)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create(String order, @Context SecurityContext sc)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user = sc.getUserPrincipal().getName();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Response.status(201)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.entity("created=true\ncreatedBy=" + user + "\n")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4.8 Complete Security Flow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Request flow for POST /orders with Bearer token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Client sends:  POST /orders   Authorization: Bearer &lt;token&gt;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@Priority(AUTHENTICATION) BearerTokenFilter runs first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Filter extracts and validates the token → extracts username + roles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Filter calls ctx.setSecurityContext(new BearerSecurityContext(...))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JAX-RS dispatches to OrderResource.create()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@RolesAllowed("user") check: Jersey calls sc.isUserInRole("user")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 Resource method calls sc.getUserPrincipal().getName() for audit logging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 Response returned to client (TEXT_PLAIN body, appropriate status code)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4.9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HTTP status code should an authentication filter return when the Authorization header is completely absent? What header should accompany it?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the difference between @RolesAllowed and checking security.isUserInRole() programmatically. When would you choose each?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resource class has @RolesAllowed("admin") at class level, and one method has @PermitAll. Which annotation wins for that method?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is the purpose of @Priority(Priorities.AUTHENTICATION) on a ContainerRequestFilter? What happens if two filters have the same priority?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Appendix — Quick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javax.* vs jakarta.* — Tomcat 9 Package Guide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import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 use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JAX-RS 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javax.ws.rs.*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jakarta.ws.rs.*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JAX-RS container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javax.ws.rs.container.*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jakarta.ws.rs.container.*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JAX-RS extensions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javax.ws.rs.ext.*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jakarta.ws.rs.ext.*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Servlet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javax.servlet.*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jakarta.servlet.*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HTTP Servlet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javax.servlet.http.*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jakarta.servlet.http.*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WebListener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javax.servlet.annotation.*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jakarta.servlet.annotation.*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Security annots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javax.annotation.security.*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jakarta.annotation.security.*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javax.annotation.Priority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jakarta.annotation.Priority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JNDI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javax.naming.*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(unchanged — no jakarta variant)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DataSource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javax.sql.DataSource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(unchanged — no jakarta variant)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JAXB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javax.xml.bind.*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1D1D"/>
                <w:sz w:val="19"/>
                <w:szCs w:val="19"/>
              </w:rPr>
              <w:t xml:space="preserve">jakarta.xml.bind.*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Response Format Summary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 /health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APPLICATION_XML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JAXB @XmlRootElement bean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 /config/*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TEXT_PLAIN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 values are plain strings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 /jndi/*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TEXT_PLAIN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JNDI lookup results are plain strings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 /db/products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TEXT_PLAIN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JDBC tabular data — CSV rows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 /db/products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TEXT_PLAIN body + response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Key=value input; status+id output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 errors (4xx)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TEXT_PLAIN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status carries semantic meaning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@PermitAll health etc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TEXT_PLAIN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Consistent with module convention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© Training Materials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rFonts w:ascii="Arial" w:cs="Arial" w:eastAsia="Arial" w:hAnsi="Arial"/>
        <w:color w:val="4B5563"/>
        <w:sz w:val="18"/>
        <w:szCs w:val="18"/>
      </w:rPr>
      <w:t xml:space="preserve">Content and Lifecycle in JEE  |  javax.ws.rs.*  |  javax.servlet.*  |  Java 11 / Tomcat 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E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5E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2026-04-28T13:40:22.523Z</dcterms:created>
  <dcterms:modified xsi:type="dcterms:W3CDTF">2026-04-28T13:40:22.525Z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