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C92" w:rsidRDefault="00971C92" w:rsidP="00971C92">
      <w:pPr>
        <w:tabs>
          <w:tab w:val="left" w:pos="2880"/>
        </w:tabs>
        <w:spacing w:line="276" w:lineRule="auto"/>
        <w:jc w:val="both"/>
        <w:rPr>
          <w:rFonts w:ascii="Times New Roman" w:hAnsi="Times New Roman" w:cs="Times New Roman"/>
          <w:szCs w:val="20"/>
        </w:rPr>
      </w:pPr>
      <w:bookmarkStart w:id="0" w:name="_GoBack"/>
      <w:bookmarkEnd w:id="0"/>
      <w:r>
        <w:rPr>
          <w:rFonts w:ascii="Times New Roman" w:hAnsi="Times New Roman" w:cs="Times New Roman"/>
          <w:szCs w:val="20"/>
        </w:rPr>
        <w:t>[] discussed</w:t>
      </w:r>
      <w:r w:rsidR="00014894">
        <w:rPr>
          <w:rFonts w:ascii="Times New Roman" w:hAnsi="Times New Roman" w:cs="Times New Roman"/>
          <w:szCs w:val="20"/>
        </w:rPr>
        <w:t xml:space="preserve"> power and its losses and reasons why</w:t>
      </w:r>
      <w:r w:rsidR="00014894" w:rsidRPr="00014894">
        <w:rPr>
          <w:rFonts w:ascii="Times New Roman" w:hAnsi="Times New Roman" w:cs="Times New Roman"/>
          <w:szCs w:val="20"/>
        </w:rPr>
        <w:t xml:space="preserve"> </w:t>
      </w:r>
      <w:r w:rsidR="00014894">
        <w:rPr>
          <w:rFonts w:ascii="Times New Roman" w:hAnsi="Times New Roman" w:cs="Times New Roman"/>
          <w:szCs w:val="20"/>
        </w:rPr>
        <w:t>u</w:t>
      </w:r>
      <w:r w:rsidR="00014894">
        <w:rPr>
          <w:rFonts w:ascii="Times New Roman" w:hAnsi="Times New Roman" w:cs="Times New Roman"/>
          <w:szCs w:val="20"/>
        </w:rPr>
        <w:t>nit of electric energy generated by Power Station does not match with the units distributed to the consumers</w:t>
      </w:r>
      <w:r>
        <w:rPr>
          <w:rFonts w:ascii="Times New Roman" w:hAnsi="Times New Roman" w:cs="Times New Roman"/>
          <w:szCs w:val="20"/>
        </w:rPr>
        <w:t xml:space="preserve"> </w:t>
      </w:r>
      <w:r w:rsidR="00014894">
        <w:rPr>
          <w:rFonts w:ascii="Times New Roman" w:hAnsi="Times New Roman" w:cs="Times New Roman"/>
          <w:szCs w:val="20"/>
        </w:rPr>
        <w:t>.</w:t>
      </w:r>
      <w:r>
        <w:rPr>
          <w:rFonts w:ascii="Times New Roman" w:hAnsi="Times New Roman" w:cs="Times New Roman"/>
          <w:szCs w:val="20"/>
        </w:rPr>
        <w:t>[] stated that p</w:t>
      </w:r>
      <w:r>
        <w:rPr>
          <w:rFonts w:ascii="Times New Roman" w:hAnsi="Times New Roman" w:cs="Times New Roman"/>
          <w:szCs w:val="20"/>
        </w:rPr>
        <w:t>ower generated in power stations pass</w:t>
      </w:r>
      <w:r>
        <w:rPr>
          <w:rFonts w:ascii="Times New Roman" w:hAnsi="Times New Roman" w:cs="Times New Roman"/>
          <w:szCs w:val="20"/>
        </w:rPr>
        <w:t>es</w:t>
      </w:r>
      <w:r>
        <w:rPr>
          <w:rFonts w:ascii="Times New Roman" w:hAnsi="Times New Roman" w:cs="Times New Roman"/>
          <w:szCs w:val="20"/>
        </w:rPr>
        <w:t xml:space="preserve"> through large &amp; complex networks like transformers, overhead lines, cables &amp; other equipment’s and reaches at the </w:t>
      </w:r>
      <w:r w:rsidR="00014894">
        <w:rPr>
          <w:rFonts w:ascii="Times New Roman" w:hAnsi="Times New Roman" w:cs="Times New Roman"/>
          <w:szCs w:val="20"/>
        </w:rPr>
        <w:t>end users. But s</w:t>
      </w:r>
      <w:r>
        <w:rPr>
          <w:rFonts w:ascii="Times New Roman" w:hAnsi="Times New Roman" w:cs="Times New Roman"/>
          <w:szCs w:val="20"/>
        </w:rPr>
        <w:t>ome percentage of the units is lost in the Distribution network. This difference in the generated &amp; distributed u</w:t>
      </w:r>
      <w:r w:rsidR="00014894">
        <w:rPr>
          <w:rFonts w:ascii="Times New Roman" w:hAnsi="Times New Roman" w:cs="Times New Roman"/>
          <w:szCs w:val="20"/>
        </w:rPr>
        <w:t xml:space="preserve">nits is termed </w:t>
      </w:r>
      <w:r>
        <w:rPr>
          <w:rFonts w:ascii="Times New Roman" w:hAnsi="Times New Roman" w:cs="Times New Roman"/>
          <w:szCs w:val="20"/>
        </w:rPr>
        <w:t>as Transmission and Distribution loss. Transmission and Distribution loss are the amounts that are not paid for by users.</w:t>
      </w:r>
    </w:p>
    <w:p w:rsidR="00971C92" w:rsidRDefault="00971C92" w:rsidP="00971C92">
      <w:pPr>
        <w:tabs>
          <w:tab w:val="left" w:pos="2880"/>
        </w:tabs>
        <w:spacing w:line="276" w:lineRule="auto"/>
        <w:jc w:val="both"/>
        <w:rPr>
          <w:rFonts w:ascii="Times New Roman" w:hAnsi="Times New Roman" w:cs="Times New Roman"/>
          <w:szCs w:val="20"/>
        </w:rPr>
      </w:pPr>
      <w:r>
        <w:rPr>
          <w:rFonts w:ascii="Times New Roman" w:hAnsi="Times New Roman" w:cs="Times New Roman"/>
          <w:szCs w:val="20"/>
        </w:rPr>
        <w:t xml:space="preserve">T&amp;D Losses= (Energy Input to </w:t>
      </w:r>
      <w:proofErr w:type="gramStart"/>
      <w:r>
        <w:rPr>
          <w:rFonts w:ascii="Times New Roman" w:hAnsi="Times New Roman" w:cs="Times New Roman"/>
          <w:szCs w:val="20"/>
        </w:rPr>
        <w:t>feeder(</w:t>
      </w:r>
      <w:proofErr w:type="gramEnd"/>
      <w:r>
        <w:rPr>
          <w:rFonts w:ascii="Times New Roman" w:hAnsi="Times New Roman" w:cs="Times New Roman"/>
          <w:szCs w:val="20"/>
        </w:rPr>
        <w:t>KWh)-Billed Energy to Consumer(KWh)) / Energy Input kWh x100.</w:t>
      </w:r>
    </w:p>
    <w:p w:rsidR="00971C92" w:rsidRDefault="00014894" w:rsidP="00971C92">
      <w:pPr>
        <w:tabs>
          <w:tab w:val="left" w:pos="2880"/>
        </w:tabs>
        <w:spacing w:line="276" w:lineRule="auto"/>
        <w:jc w:val="both"/>
        <w:rPr>
          <w:rFonts w:ascii="Times New Roman" w:hAnsi="Times New Roman" w:cs="Times New Roman"/>
          <w:szCs w:val="20"/>
        </w:rPr>
      </w:pPr>
      <w:r>
        <w:rPr>
          <w:rFonts w:ascii="Times New Roman" w:hAnsi="Times New Roman" w:cs="Times New Roman"/>
          <w:szCs w:val="20"/>
        </w:rPr>
        <w:t>The</w:t>
      </w:r>
      <w:r w:rsidR="00971C92">
        <w:rPr>
          <w:rFonts w:ascii="Times New Roman" w:hAnsi="Times New Roman" w:cs="Times New Roman"/>
          <w:szCs w:val="20"/>
        </w:rPr>
        <w:t xml:space="preserve"> Transmission and Distribution Losses</w:t>
      </w:r>
      <w:r>
        <w:rPr>
          <w:rFonts w:ascii="Times New Roman" w:hAnsi="Times New Roman" w:cs="Times New Roman"/>
          <w:szCs w:val="20"/>
        </w:rPr>
        <w:t xml:space="preserve"> were classified into two types:</w:t>
      </w:r>
    </w:p>
    <w:p w:rsidR="00971C92" w:rsidRDefault="00971C92" w:rsidP="00971C92">
      <w:pPr>
        <w:tabs>
          <w:tab w:val="left" w:pos="2880"/>
        </w:tabs>
        <w:spacing w:line="276" w:lineRule="auto"/>
        <w:jc w:val="both"/>
        <w:rPr>
          <w:rFonts w:ascii="Times New Roman" w:hAnsi="Times New Roman" w:cs="Times New Roman"/>
          <w:szCs w:val="20"/>
        </w:rPr>
      </w:pPr>
      <w:r>
        <w:rPr>
          <w:rFonts w:ascii="Times New Roman" w:hAnsi="Times New Roman" w:cs="Times New Roman"/>
          <w:szCs w:val="20"/>
        </w:rPr>
        <w:t>Technical Losses</w:t>
      </w:r>
    </w:p>
    <w:p w:rsidR="00971C92" w:rsidRDefault="00971C92" w:rsidP="00971C92">
      <w:pPr>
        <w:tabs>
          <w:tab w:val="left" w:pos="2880"/>
        </w:tabs>
        <w:spacing w:line="276" w:lineRule="auto"/>
        <w:jc w:val="both"/>
        <w:rPr>
          <w:rFonts w:ascii="Times New Roman" w:hAnsi="Times New Roman" w:cs="Times New Roman"/>
          <w:szCs w:val="20"/>
        </w:rPr>
      </w:pPr>
      <w:r>
        <w:rPr>
          <w:rFonts w:ascii="Times New Roman" w:hAnsi="Times New Roman" w:cs="Times New Roman"/>
          <w:szCs w:val="20"/>
        </w:rPr>
        <w:t>Non-Technical Losses (Commercial Losses)</w:t>
      </w:r>
    </w:p>
    <w:p w:rsidR="00971C92" w:rsidRPr="00014894" w:rsidRDefault="00971C92" w:rsidP="00971C92">
      <w:pPr>
        <w:tabs>
          <w:tab w:val="left" w:pos="2880"/>
        </w:tabs>
        <w:spacing w:line="276" w:lineRule="auto"/>
        <w:jc w:val="both"/>
        <w:rPr>
          <w:rFonts w:ascii="Times New Roman" w:hAnsi="Times New Roman" w:cs="Times New Roman"/>
          <w:b/>
          <w:szCs w:val="20"/>
        </w:rPr>
      </w:pPr>
      <w:r w:rsidRPr="00014894">
        <w:rPr>
          <w:rFonts w:ascii="Times New Roman" w:hAnsi="Times New Roman" w:cs="Times New Roman"/>
          <w:b/>
          <w:szCs w:val="20"/>
        </w:rPr>
        <w:t>Technical Losses:</w:t>
      </w:r>
    </w:p>
    <w:p w:rsidR="00971C92" w:rsidRDefault="00014894" w:rsidP="00971C92">
      <w:pPr>
        <w:tabs>
          <w:tab w:val="left" w:pos="2880"/>
        </w:tabs>
        <w:spacing w:line="276" w:lineRule="auto"/>
        <w:jc w:val="both"/>
        <w:rPr>
          <w:rFonts w:ascii="Times New Roman" w:hAnsi="Times New Roman" w:cs="Times New Roman"/>
          <w:szCs w:val="20"/>
        </w:rPr>
      </w:pPr>
      <w:r>
        <w:rPr>
          <w:rFonts w:ascii="Times New Roman" w:hAnsi="Times New Roman" w:cs="Times New Roman"/>
          <w:szCs w:val="20"/>
        </w:rPr>
        <w:t xml:space="preserve">Losses </w:t>
      </w:r>
      <w:r w:rsidR="00971C92">
        <w:rPr>
          <w:rFonts w:ascii="Times New Roman" w:hAnsi="Times New Roman" w:cs="Times New Roman"/>
          <w:szCs w:val="20"/>
        </w:rPr>
        <w:t>due to energy dissipated in the conductors, equipment used for transmission Line, Transformer, sub- transmission Line and distribution Line and magnetic losses in transformers</w:t>
      </w:r>
      <w:r>
        <w:rPr>
          <w:rFonts w:ascii="Times New Roman" w:hAnsi="Times New Roman" w:cs="Times New Roman"/>
          <w:szCs w:val="20"/>
        </w:rPr>
        <w:t xml:space="preserve"> are known as technical losses. They</w:t>
      </w:r>
      <w:r w:rsidR="00971C92">
        <w:rPr>
          <w:rFonts w:ascii="Times New Roman" w:hAnsi="Times New Roman" w:cs="Times New Roman"/>
          <w:szCs w:val="20"/>
        </w:rPr>
        <w:t xml:space="preserve"> are normally 22.5%, and directly depend on the network characteristics and the mode of operation. The major amount of losses in a power system is in primary and secondary distribution lines. While transmission and sub-transmission lines account for only about 30% of the total losses. Therefore the primary and secondary distribution systems must be properly planned to ensure within limits. The unexpected load increase was reflected in the increase of technical losses above the normal level. Losses are inherent to the distribution of electricity and cannot be eliminated.</w:t>
      </w:r>
    </w:p>
    <w:p w:rsidR="00971C92" w:rsidRDefault="00971C92" w:rsidP="00971C92">
      <w:pPr>
        <w:tabs>
          <w:tab w:val="left" w:pos="2880"/>
        </w:tabs>
        <w:spacing w:line="276" w:lineRule="auto"/>
        <w:jc w:val="both"/>
        <w:rPr>
          <w:rFonts w:ascii="Times New Roman" w:hAnsi="Times New Roman" w:cs="Times New Roman"/>
          <w:szCs w:val="20"/>
        </w:rPr>
      </w:pPr>
      <w:r>
        <w:rPr>
          <w:rFonts w:ascii="Times New Roman" w:hAnsi="Times New Roman" w:cs="Times New Roman"/>
          <w:szCs w:val="20"/>
        </w:rPr>
        <w:t>There are two Type of Technical Losses.</w:t>
      </w:r>
    </w:p>
    <w:p w:rsidR="00971C92" w:rsidRDefault="00971C92" w:rsidP="00971C92">
      <w:pPr>
        <w:tabs>
          <w:tab w:val="left" w:pos="2880"/>
        </w:tabs>
        <w:spacing w:line="276" w:lineRule="auto"/>
        <w:jc w:val="both"/>
        <w:rPr>
          <w:rFonts w:ascii="Times New Roman" w:hAnsi="Times New Roman" w:cs="Times New Roman"/>
          <w:szCs w:val="20"/>
        </w:rPr>
      </w:pPr>
      <w:r>
        <w:rPr>
          <w:rFonts w:ascii="Times New Roman" w:hAnsi="Times New Roman" w:cs="Times New Roman"/>
          <w:szCs w:val="20"/>
        </w:rPr>
        <w:t> (a)   Permanent / Fixed Technical losses:</w:t>
      </w:r>
    </w:p>
    <w:p w:rsidR="00971C92" w:rsidRPr="00971C92" w:rsidRDefault="00971C92" w:rsidP="00971C92">
      <w:pPr>
        <w:tabs>
          <w:tab w:val="left" w:pos="2880"/>
        </w:tabs>
        <w:spacing w:line="276" w:lineRule="auto"/>
        <w:jc w:val="both"/>
        <w:rPr>
          <w:rFonts w:ascii="Times New Roman" w:hAnsi="Times New Roman" w:cs="Times New Roman"/>
          <w:szCs w:val="20"/>
        </w:rPr>
      </w:pPr>
      <w:r>
        <w:rPr>
          <w:rFonts w:ascii="Times New Roman" w:hAnsi="Times New Roman" w:cs="Times New Roman"/>
          <w:szCs w:val="20"/>
        </w:rPr>
        <w:t xml:space="preserve"> </w:t>
      </w:r>
      <w:r>
        <w:rPr>
          <w:rFonts w:ascii="Times New Roman" w:hAnsi="Times New Roman" w:cs="Times New Roman"/>
          <w:szCs w:val="20"/>
        </w:rPr>
        <w:t>(b) Variable Technical losses</w:t>
      </w:r>
    </w:p>
    <w:p w:rsidR="00971C92" w:rsidRDefault="00971C92" w:rsidP="00971C92">
      <w:pPr>
        <w:tabs>
          <w:tab w:val="left" w:pos="2880"/>
        </w:tabs>
        <w:spacing w:line="276" w:lineRule="auto"/>
        <w:jc w:val="both"/>
        <w:rPr>
          <w:rFonts w:ascii="Times New Roman" w:hAnsi="Times New Roman" w:cs="Times New Roman"/>
          <w:szCs w:val="20"/>
        </w:rPr>
      </w:pPr>
      <w:r>
        <w:rPr>
          <w:rFonts w:ascii="Times New Roman" w:hAnsi="Times New Roman" w:cs="Times New Roman"/>
          <w:szCs w:val="20"/>
        </w:rPr>
        <w:t xml:space="preserve">The major </w:t>
      </w:r>
      <w:r>
        <w:rPr>
          <w:rFonts w:ascii="Times New Roman" w:hAnsi="Times New Roman" w:cs="Times New Roman"/>
          <w:szCs w:val="20"/>
        </w:rPr>
        <w:t>reasons for technical losses were</w:t>
      </w:r>
    </w:p>
    <w:p w:rsidR="00971C92" w:rsidRDefault="00971C92" w:rsidP="00971C92">
      <w:pPr>
        <w:pStyle w:val="ListParagraph"/>
        <w:numPr>
          <w:ilvl w:val="0"/>
          <w:numId w:val="6"/>
        </w:numPr>
        <w:tabs>
          <w:tab w:val="left" w:pos="2880"/>
        </w:tabs>
        <w:spacing w:line="276" w:lineRule="auto"/>
        <w:jc w:val="both"/>
        <w:rPr>
          <w:rFonts w:ascii="Times New Roman" w:hAnsi="Times New Roman" w:cs="Times New Roman"/>
          <w:szCs w:val="20"/>
        </w:rPr>
      </w:pPr>
      <w:r>
        <w:rPr>
          <w:rFonts w:ascii="Times New Roman" w:hAnsi="Times New Roman" w:cs="Times New Roman"/>
          <w:szCs w:val="20"/>
        </w:rPr>
        <w:t>Lengthy Distribution lines</w:t>
      </w:r>
    </w:p>
    <w:p w:rsidR="00971C92" w:rsidRDefault="00971C92" w:rsidP="00971C92">
      <w:pPr>
        <w:pStyle w:val="ListParagraph"/>
        <w:numPr>
          <w:ilvl w:val="0"/>
          <w:numId w:val="6"/>
        </w:numPr>
        <w:tabs>
          <w:tab w:val="left" w:pos="2880"/>
        </w:tabs>
        <w:spacing w:line="276" w:lineRule="auto"/>
        <w:jc w:val="both"/>
        <w:rPr>
          <w:rFonts w:ascii="Times New Roman" w:hAnsi="Times New Roman" w:cs="Times New Roman"/>
          <w:szCs w:val="20"/>
        </w:rPr>
      </w:pPr>
      <w:r w:rsidRPr="00971C92">
        <w:rPr>
          <w:rFonts w:ascii="Times New Roman" w:hAnsi="Times New Roman" w:cs="Times New Roman"/>
          <w:szCs w:val="20"/>
        </w:rPr>
        <w:t>Inadequate Size of C</w:t>
      </w:r>
      <w:r>
        <w:rPr>
          <w:rFonts w:ascii="Times New Roman" w:hAnsi="Times New Roman" w:cs="Times New Roman"/>
          <w:szCs w:val="20"/>
        </w:rPr>
        <w:t>onductors of Distribution lines</w:t>
      </w:r>
    </w:p>
    <w:p w:rsidR="00971C92" w:rsidRDefault="00971C92" w:rsidP="00971C92">
      <w:pPr>
        <w:pStyle w:val="ListParagraph"/>
        <w:numPr>
          <w:ilvl w:val="0"/>
          <w:numId w:val="6"/>
        </w:numPr>
        <w:tabs>
          <w:tab w:val="left" w:pos="2880"/>
        </w:tabs>
        <w:spacing w:line="276" w:lineRule="auto"/>
        <w:jc w:val="both"/>
        <w:rPr>
          <w:rFonts w:ascii="Times New Roman" w:hAnsi="Times New Roman" w:cs="Times New Roman"/>
          <w:szCs w:val="20"/>
        </w:rPr>
      </w:pPr>
      <w:r w:rsidRPr="00971C92">
        <w:rPr>
          <w:rFonts w:ascii="Times New Roman" w:hAnsi="Times New Roman" w:cs="Times New Roman"/>
          <w:szCs w:val="20"/>
        </w:rPr>
        <w:t>Installation of Distribution tran</w:t>
      </w:r>
      <w:r>
        <w:rPr>
          <w:rFonts w:ascii="Times New Roman" w:hAnsi="Times New Roman" w:cs="Times New Roman"/>
          <w:szCs w:val="20"/>
        </w:rPr>
        <w:t>sformers away from load centers</w:t>
      </w:r>
    </w:p>
    <w:p w:rsidR="00971C92" w:rsidRDefault="00971C92" w:rsidP="00971C92">
      <w:pPr>
        <w:pStyle w:val="ListParagraph"/>
        <w:numPr>
          <w:ilvl w:val="0"/>
          <w:numId w:val="6"/>
        </w:numPr>
        <w:tabs>
          <w:tab w:val="left" w:pos="2880"/>
        </w:tabs>
        <w:spacing w:line="276" w:lineRule="auto"/>
        <w:jc w:val="both"/>
        <w:rPr>
          <w:rFonts w:ascii="Times New Roman" w:hAnsi="Times New Roman" w:cs="Times New Roman"/>
          <w:szCs w:val="20"/>
        </w:rPr>
      </w:pPr>
      <w:r w:rsidRPr="00971C92">
        <w:rPr>
          <w:rFonts w:ascii="Times New Roman" w:hAnsi="Times New Roman" w:cs="Times New Roman"/>
          <w:szCs w:val="20"/>
        </w:rPr>
        <w:t>Low Power Factor of Primary an</w:t>
      </w:r>
      <w:r>
        <w:rPr>
          <w:rFonts w:ascii="Times New Roman" w:hAnsi="Times New Roman" w:cs="Times New Roman"/>
          <w:szCs w:val="20"/>
        </w:rPr>
        <w:t>d secondary distribution system</w:t>
      </w:r>
    </w:p>
    <w:p w:rsidR="00971C92" w:rsidRDefault="00971C92" w:rsidP="00971C92">
      <w:pPr>
        <w:pStyle w:val="ListParagraph"/>
        <w:numPr>
          <w:ilvl w:val="0"/>
          <w:numId w:val="6"/>
        </w:numPr>
        <w:tabs>
          <w:tab w:val="left" w:pos="2880"/>
        </w:tabs>
        <w:spacing w:line="276" w:lineRule="auto"/>
        <w:jc w:val="both"/>
        <w:rPr>
          <w:rFonts w:ascii="Times New Roman" w:hAnsi="Times New Roman" w:cs="Times New Roman"/>
          <w:szCs w:val="20"/>
        </w:rPr>
      </w:pPr>
      <w:r w:rsidRPr="00971C92">
        <w:rPr>
          <w:rFonts w:ascii="Times New Roman" w:hAnsi="Times New Roman" w:cs="Times New Roman"/>
          <w:szCs w:val="20"/>
        </w:rPr>
        <w:t>Bad Workmansh</w:t>
      </w:r>
      <w:r>
        <w:rPr>
          <w:rFonts w:ascii="Times New Roman" w:hAnsi="Times New Roman" w:cs="Times New Roman"/>
          <w:szCs w:val="20"/>
        </w:rPr>
        <w:t>ip</w:t>
      </w:r>
    </w:p>
    <w:p w:rsidR="00971C92" w:rsidRDefault="00971C92" w:rsidP="00971C92">
      <w:pPr>
        <w:pStyle w:val="ListParagraph"/>
        <w:numPr>
          <w:ilvl w:val="0"/>
          <w:numId w:val="6"/>
        </w:numPr>
        <w:tabs>
          <w:tab w:val="left" w:pos="2880"/>
        </w:tabs>
        <w:spacing w:line="276" w:lineRule="auto"/>
        <w:jc w:val="both"/>
        <w:rPr>
          <w:rFonts w:ascii="Times New Roman" w:hAnsi="Times New Roman" w:cs="Times New Roman"/>
          <w:szCs w:val="20"/>
        </w:rPr>
      </w:pPr>
      <w:r w:rsidRPr="00971C92">
        <w:rPr>
          <w:rFonts w:ascii="Times New Roman" w:hAnsi="Times New Roman" w:cs="Times New Roman"/>
          <w:szCs w:val="20"/>
        </w:rPr>
        <w:t>Feeder P</w:t>
      </w:r>
      <w:r>
        <w:rPr>
          <w:rFonts w:ascii="Times New Roman" w:hAnsi="Times New Roman" w:cs="Times New Roman"/>
          <w:szCs w:val="20"/>
        </w:rPr>
        <w:t>hase Current and Load Balancing</w:t>
      </w:r>
    </w:p>
    <w:p w:rsidR="00971C92" w:rsidRDefault="00971C92" w:rsidP="00971C92">
      <w:pPr>
        <w:pStyle w:val="ListParagraph"/>
        <w:numPr>
          <w:ilvl w:val="0"/>
          <w:numId w:val="6"/>
        </w:numPr>
        <w:tabs>
          <w:tab w:val="left" w:pos="2880"/>
        </w:tabs>
        <w:spacing w:line="276" w:lineRule="auto"/>
        <w:jc w:val="both"/>
        <w:rPr>
          <w:rFonts w:ascii="Times New Roman" w:hAnsi="Times New Roman" w:cs="Times New Roman"/>
          <w:szCs w:val="20"/>
        </w:rPr>
      </w:pPr>
      <w:r>
        <w:rPr>
          <w:rFonts w:ascii="Times New Roman" w:hAnsi="Times New Roman" w:cs="Times New Roman"/>
          <w:szCs w:val="20"/>
        </w:rPr>
        <w:t>Load Factor Effect on Losses</w:t>
      </w:r>
    </w:p>
    <w:p w:rsidR="00971C92" w:rsidRDefault="00971C92" w:rsidP="00971C92">
      <w:pPr>
        <w:pStyle w:val="ListParagraph"/>
        <w:numPr>
          <w:ilvl w:val="0"/>
          <w:numId w:val="6"/>
        </w:numPr>
        <w:tabs>
          <w:tab w:val="left" w:pos="2880"/>
        </w:tabs>
        <w:spacing w:line="276" w:lineRule="auto"/>
        <w:jc w:val="both"/>
        <w:rPr>
          <w:rFonts w:ascii="Times New Roman" w:hAnsi="Times New Roman" w:cs="Times New Roman"/>
          <w:szCs w:val="20"/>
        </w:rPr>
      </w:pPr>
      <w:r w:rsidRPr="00971C92">
        <w:rPr>
          <w:rFonts w:ascii="Times New Roman" w:hAnsi="Times New Roman" w:cs="Times New Roman"/>
          <w:szCs w:val="20"/>
        </w:rPr>
        <w:t>T</w:t>
      </w:r>
      <w:r>
        <w:rPr>
          <w:rFonts w:ascii="Times New Roman" w:hAnsi="Times New Roman" w:cs="Times New Roman"/>
          <w:szCs w:val="20"/>
        </w:rPr>
        <w:t>ransformer Sizing and Selection</w:t>
      </w:r>
    </w:p>
    <w:p w:rsidR="00971C92" w:rsidRDefault="00971C92" w:rsidP="00971C92">
      <w:pPr>
        <w:pStyle w:val="ListParagraph"/>
        <w:numPr>
          <w:ilvl w:val="0"/>
          <w:numId w:val="6"/>
        </w:numPr>
        <w:tabs>
          <w:tab w:val="left" w:pos="2880"/>
        </w:tabs>
        <w:spacing w:line="276" w:lineRule="auto"/>
        <w:jc w:val="both"/>
        <w:rPr>
          <w:rFonts w:ascii="Times New Roman" w:hAnsi="Times New Roman" w:cs="Times New Roman"/>
          <w:szCs w:val="20"/>
        </w:rPr>
      </w:pPr>
      <w:r w:rsidRPr="00971C92">
        <w:rPr>
          <w:rFonts w:ascii="Times New Roman" w:hAnsi="Times New Roman" w:cs="Times New Roman"/>
          <w:szCs w:val="20"/>
        </w:rPr>
        <w:t>Balancing 3 phase loads</w:t>
      </w:r>
    </w:p>
    <w:p w:rsidR="00971C92" w:rsidRPr="00971C92" w:rsidRDefault="00971C92" w:rsidP="00971C92">
      <w:pPr>
        <w:pStyle w:val="ListParagraph"/>
        <w:numPr>
          <w:ilvl w:val="0"/>
          <w:numId w:val="6"/>
        </w:numPr>
        <w:tabs>
          <w:tab w:val="left" w:pos="2880"/>
        </w:tabs>
        <w:spacing w:line="276" w:lineRule="auto"/>
        <w:jc w:val="both"/>
        <w:rPr>
          <w:rFonts w:ascii="Times New Roman" w:hAnsi="Times New Roman" w:cs="Times New Roman"/>
          <w:szCs w:val="20"/>
        </w:rPr>
      </w:pPr>
      <w:r w:rsidRPr="00971C92">
        <w:rPr>
          <w:rFonts w:ascii="Times New Roman" w:hAnsi="Times New Roman" w:cs="Times New Roman"/>
          <w:szCs w:val="20"/>
        </w:rPr>
        <w:t>Switching off transformers</w:t>
      </w:r>
    </w:p>
    <w:p w:rsidR="00971C92" w:rsidRPr="00014894" w:rsidRDefault="00971C92" w:rsidP="00971C92">
      <w:pPr>
        <w:tabs>
          <w:tab w:val="left" w:pos="2880"/>
        </w:tabs>
        <w:spacing w:line="276" w:lineRule="auto"/>
        <w:jc w:val="both"/>
        <w:rPr>
          <w:rFonts w:ascii="Times New Roman" w:hAnsi="Times New Roman" w:cs="Times New Roman"/>
          <w:b/>
          <w:szCs w:val="24"/>
        </w:rPr>
      </w:pPr>
      <w:r w:rsidRPr="00014894">
        <w:rPr>
          <w:rFonts w:ascii="Times New Roman" w:hAnsi="Times New Roman" w:cs="Times New Roman"/>
          <w:b/>
          <w:szCs w:val="24"/>
        </w:rPr>
        <w:t>Non-Technical (Commercial Losses):</w:t>
      </w:r>
    </w:p>
    <w:p w:rsidR="00971C92" w:rsidRPr="00971C92" w:rsidRDefault="00971C92" w:rsidP="00971C92">
      <w:pPr>
        <w:tabs>
          <w:tab w:val="left" w:pos="2880"/>
        </w:tabs>
        <w:spacing w:line="276" w:lineRule="auto"/>
        <w:jc w:val="both"/>
        <w:rPr>
          <w:rFonts w:ascii="Times New Roman" w:hAnsi="Times New Roman" w:cs="Times New Roman"/>
        </w:rPr>
      </w:pPr>
      <w:r>
        <w:rPr>
          <w:rFonts w:ascii="Times New Roman" w:hAnsi="Times New Roman" w:cs="Times New Roman"/>
          <w:szCs w:val="20"/>
        </w:rPr>
        <w:lastRenderedPageBreak/>
        <w:t xml:space="preserve">Non-technical losses are at 16.6%, and related to meter reading, defective meter and error in meter reading, billing of customer energy consumption, lack of administration, financial constraints, and estimating </w:t>
      </w:r>
      <w:r w:rsidRPr="00971C92">
        <w:rPr>
          <w:rFonts w:ascii="Times New Roman" w:hAnsi="Times New Roman" w:cs="Times New Roman"/>
        </w:rPr>
        <w:t xml:space="preserve">unmetered supply of </w:t>
      </w:r>
      <w:r>
        <w:rPr>
          <w:rFonts w:ascii="Times New Roman" w:hAnsi="Times New Roman" w:cs="Times New Roman"/>
        </w:rPr>
        <w:t>energy as well as energy thefts. The reasons for non-technical losses were:</w:t>
      </w:r>
    </w:p>
    <w:p w:rsidR="00971C92" w:rsidRDefault="00971C92" w:rsidP="00971C92">
      <w:pPr>
        <w:pStyle w:val="ListParagraph"/>
        <w:numPr>
          <w:ilvl w:val="0"/>
          <w:numId w:val="7"/>
        </w:numPr>
        <w:tabs>
          <w:tab w:val="left" w:pos="2880"/>
        </w:tabs>
        <w:spacing w:line="276" w:lineRule="auto"/>
        <w:jc w:val="both"/>
        <w:rPr>
          <w:rFonts w:ascii="Times New Roman" w:hAnsi="Times New Roman" w:cs="Times New Roman"/>
          <w:szCs w:val="20"/>
        </w:rPr>
      </w:pPr>
      <w:r>
        <w:rPr>
          <w:rFonts w:ascii="Times New Roman" w:hAnsi="Times New Roman" w:cs="Times New Roman"/>
          <w:szCs w:val="20"/>
        </w:rPr>
        <w:t>Power Theft</w:t>
      </w:r>
    </w:p>
    <w:p w:rsidR="00971C92" w:rsidRDefault="00971C92" w:rsidP="00971C92">
      <w:pPr>
        <w:pStyle w:val="ListParagraph"/>
        <w:numPr>
          <w:ilvl w:val="0"/>
          <w:numId w:val="7"/>
        </w:numPr>
        <w:tabs>
          <w:tab w:val="left" w:pos="2880"/>
        </w:tabs>
        <w:spacing w:line="276" w:lineRule="auto"/>
        <w:jc w:val="both"/>
        <w:rPr>
          <w:rFonts w:ascii="Times New Roman" w:hAnsi="Times New Roman" w:cs="Times New Roman"/>
          <w:szCs w:val="20"/>
        </w:rPr>
      </w:pPr>
      <w:r>
        <w:rPr>
          <w:rFonts w:ascii="Times New Roman" w:hAnsi="Times New Roman" w:cs="Times New Roman"/>
          <w:szCs w:val="20"/>
        </w:rPr>
        <w:t>Metering Inaccuracies</w:t>
      </w:r>
    </w:p>
    <w:p w:rsidR="00971C92" w:rsidRDefault="00971C92" w:rsidP="00971C92">
      <w:pPr>
        <w:pStyle w:val="ListParagraph"/>
        <w:numPr>
          <w:ilvl w:val="0"/>
          <w:numId w:val="7"/>
        </w:numPr>
        <w:tabs>
          <w:tab w:val="left" w:pos="2880"/>
        </w:tabs>
        <w:spacing w:line="276" w:lineRule="auto"/>
        <w:jc w:val="both"/>
        <w:rPr>
          <w:rFonts w:ascii="Times New Roman" w:hAnsi="Times New Roman" w:cs="Times New Roman"/>
          <w:szCs w:val="20"/>
        </w:rPr>
      </w:pPr>
      <w:r w:rsidRPr="00971C92">
        <w:rPr>
          <w:rFonts w:ascii="Times New Roman" w:hAnsi="Times New Roman" w:cs="Times New Roman"/>
          <w:szCs w:val="20"/>
        </w:rPr>
        <w:t>Unmet</w:t>
      </w:r>
      <w:r>
        <w:rPr>
          <w:rFonts w:ascii="Times New Roman" w:hAnsi="Times New Roman" w:cs="Times New Roman"/>
          <w:szCs w:val="20"/>
        </w:rPr>
        <w:t>ered Losses for very small Load</w:t>
      </w:r>
    </w:p>
    <w:p w:rsidR="00971C92" w:rsidRDefault="00971C92" w:rsidP="00971C92">
      <w:pPr>
        <w:pStyle w:val="ListParagraph"/>
        <w:numPr>
          <w:ilvl w:val="0"/>
          <w:numId w:val="7"/>
        </w:numPr>
        <w:tabs>
          <w:tab w:val="left" w:pos="2880"/>
        </w:tabs>
        <w:spacing w:line="276" w:lineRule="auto"/>
        <w:jc w:val="both"/>
        <w:rPr>
          <w:rFonts w:ascii="Times New Roman" w:hAnsi="Times New Roman" w:cs="Times New Roman"/>
          <w:szCs w:val="20"/>
        </w:rPr>
      </w:pPr>
      <w:r>
        <w:rPr>
          <w:rFonts w:ascii="Times New Roman" w:hAnsi="Times New Roman" w:cs="Times New Roman"/>
          <w:szCs w:val="20"/>
        </w:rPr>
        <w:t>Unmetered supply</w:t>
      </w:r>
    </w:p>
    <w:p w:rsidR="00971C92" w:rsidRDefault="00971C92" w:rsidP="00971C92">
      <w:pPr>
        <w:pStyle w:val="ListParagraph"/>
        <w:numPr>
          <w:ilvl w:val="0"/>
          <w:numId w:val="7"/>
        </w:numPr>
        <w:tabs>
          <w:tab w:val="left" w:pos="2880"/>
        </w:tabs>
        <w:spacing w:line="276" w:lineRule="auto"/>
        <w:jc w:val="both"/>
        <w:rPr>
          <w:rFonts w:ascii="Times New Roman" w:hAnsi="Times New Roman" w:cs="Times New Roman"/>
          <w:szCs w:val="20"/>
        </w:rPr>
      </w:pPr>
      <w:r>
        <w:rPr>
          <w:rFonts w:ascii="Times New Roman" w:hAnsi="Times New Roman" w:cs="Times New Roman"/>
          <w:szCs w:val="20"/>
        </w:rPr>
        <w:t>Error in Meter Reading</w:t>
      </w:r>
    </w:p>
    <w:p w:rsidR="00971C92" w:rsidRPr="00971C92" w:rsidRDefault="00971C92" w:rsidP="00971C92">
      <w:pPr>
        <w:pStyle w:val="ListParagraph"/>
        <w:numPr>
          <w:ilvl w:val="0"/>
          <w:numId w:val="7"/>
        </w:numPr>
        <w:tabs>
          <w:tab w:val="left" w:pos="2880"/>
        </w:tabs>
        <w:spacing w:line="276" w:lineRule="auto"/>
        <w:jc w:val="both"/>
        <w:rPr>
          <w:rFonts w:ascii="Times New Roman" w:hAnsi="Times New Roman" w:cs="Times New Roman"/>
          <w:szCs w:val="20"/>
        </w:rPr>
      </w:pPr>
      <w:r w:rsidRPr="00971C92">
        <w:rPr>
          <w:rFonts w:ascii="Times New Roman" w:hAnsi="Times New Roman" w:cs="Times New Roman"/>
          <w:szCs w:val="20"/>
        </w:rPr>
        <w:t>Billing Problems:</w:t>
      </w:r>
    </w:p>
    <w:sectPr w:rsidR="00971C92" w:rsidRPr="00971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CF5869"/>
    <w:multiLevelType w:val="hybridMultilevel"/>
    <w:tmpl w:val="D95A0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4793FE1"/>
    <w:multiLevelType w:val="hybridMultilevel"/>
    <w:tmpl w:val="BC6AD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7D307F8"/>
    <w:multiLevelType w:val="hybridMultilevel"/>
    <w:tmpl w:val="003A1FFE"/>
    <w:lvl w:ilvl="0" w:tplc="D4AC7F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901B68"/>
    <w:multiLevelType w:val="hybridMultilevel"/>
    <w:tmpl w:val="388CA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755EF9"/>
    <w:multiLevelType w:val="hybridMultilevel"/>
    <w:tmpl w:val="8BDC1E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71A17046"/>
    <w:multiLevelType w:val="hybridMultilevel"/>
    <w:tmpl w:val="F28C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0"/>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C92"/>
    <w:rsid w:val="00014894"/>
    <w:rsid w:val="00971C92"/>
    <w:rsid w:val="00E11B10"/>
    <w:rsid w:val="00F83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72CBC-8CCC-4CD5-BE3F-B2DE9AA9E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C9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21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2017-10-26T13:18:00Z</dcterms:created>
  <dcterms:modified xsi:type="dcterms:W3CDTF">2017-10-26T13:45:00Z</dcterms:modified>
</cp:coreProperties>
</file>