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56DC" w:rsidRDefault="001F56DC" w:rsidP="001F56DC">
      <w:pPr>
        <w:spacing w:after="195"/>
        <w:ind w:left="1378" w:firstLine="0"/>
      </w:pPr>
      <w:r>
        <w:rPr>
          <w:noProof/>
        </w:rPr>
        <mc:AlternateContent>
          <mc:Choice Requires="wpg">
            <w:drawing>
              <wp:inline distT="0" distB="0" distL="0" distR="0" wp14:anchorId="6F0BB497" wp14:editId="2F1BFF5D">
                <wp:extent cx="3524250" cy="3524250"/>
                <wp:effectExtent l="0" t="0" r="0" b="0"/>
                <wp:docPr id="5133739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0" cy="3524250"/>
                          <a:chOff x="0" y="0"/>
                          <a:chExt cx="35242" cy="35242"/>
                        </a:xfrm>
                      </wpg:grpSpPr>
                      <pic:pic xmlns:pic="http://schemas.openxmlformats.org/drawingml/2006/picture">
                        <pic:nvPicPr>
                          <pic:cNvPr id="1564607144"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 cy="352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916863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428" y="6496"/>
                            <a:ext cx="472" cy="2072"/>
                          </a:xfrm>
                          <a:prstGeom prst="rect">
                            <a:avLst/>
                          </a:prstGeom>
                          <a:noFill/>
                          <a:extLst>
                            <a:ext uri="{909E8E84-426E-40DD-AFC4-6F175D3DCCD1}">
                              <a14:hiddenFill xmlns:a14="http://schemas.microsoft.com/office/drawing/2010/main">
                                <a:solidFill>
                                  <a:srgbClr val="FFFFFF"/>
                                </a:solidFill>
                              </a14:hiddenFill>
                            </a:ext>
                          </a:extLst>
                        </pic:spPr>
                      </pic:pic>
                      <wps:wsp>
                        <wps:cNvPr id="1894472660" name="Rectangle 10"/>
                        <wps:cNvSpPr>
                          <a:spLocks noChangeArrowheads="1"/>
                        </wps:cNvSpPr>
                        <wps:spPr bwMode="auto">
                          <a:xfrm>
                            <a:off x="32440" y="6874"/>
                            <a:ext cx="467"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6DC" w:rsidRDefault="001F56DC" w:rsidP="001F56DC">
                              <w:pPr>
                                <w:ind w:left="0" w:firstLine="0"/>
                              </w:pPr>
                              <w:r>
                                <w:rPr>
                                  <w:rFonts w:ascii="Times New Roman" w:eastAsia="Times New Roman" w:hAnsi="Times New Roman" w:cs="Times New Roman"/>
                                  <w:b/>
                                </w:rPr>
                                <w:t xml:space="preserve"> </w:t>
                              </w:r>
                            </w:p>
                          </w:txbxContent>
                        </wps:txbx>
                        <wps:bodyPr rot="0" vert="horz" wrap="square" lIns="0" tIns="0" rIns="0" bIns="0" anchor="t" anchorCtr="0" upright="1">
                          <a:noAutofit/>
                        </wps:bodyPr>
                      </wps:wsp>
                      <wps:wsp>
                        <wps:cNvPr id="1210401058" name="Rectangle 11"/>
                        <wps:cNvSpPr>
                          <a:spLocks noChangeArrowheads="1"/>
                        </wps:cNvSpPr>
                        <wps:spPr bwMode="auto">
                          <a:xfrm>
                            <a:off x="32791" y="677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6DC" w:rsidRDefault="001F56DC" w:rsidP="001F56DC">
                              <w:pPr>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6F0BB497" id="Group 1" o:spid="_x0000_s1026" style="width:277.5pt;height:277.5pt;mso-position-horizontal-relative:char;mso-position-vertical-relative:line" coordsize="35242,352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5242;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">
                  <v:imagedata r:id="rId9" o:title=""/>
                </v:shape>
                <v:shape id="Picture 9" o:spid="_x0000_s1028" type="#_x0000_t75" style="position:absolute;left:32428;top:6496;width:47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">
                  <v:imagedata r:id="rId10" o:title=""/>
                </v:shape>
                <v:rect id="Rectangle 10" o:spid="_x0000_s1029" style="position:absolute;left:32440;top:6874;width:46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" filled="f" stroked="f">
                  <v:textbox inset="0,0,0,0">
                    <w:txbxContent>
                      <w:p w:rsidR="001F56DC" w:rsidRDefault="001F56DC" w:rsidP="001F56DC">
                        <w:pPr>
                          <w:ind w:left="0" w:firstLine="0"/>
                        </w:pPr>
                        <w:r>
                          <w:rPr>
                            <w:rFonts w:ascii="Times New Roman" w:eastAsia="Times New Roman" w:hAnsi="Times New Roman" w:cs="Times New Roman"/>
                            <w:b/>
                          </w:rPr>
                          <w:t xml:space="preserve"> </w:t>
                        </w:r>
                      </w:p>
                    </w:txbxContent>
                  </v:textbox>
                </v:rect>
                <v:rect id="Rectangle 11" o:spid="_x0000_s1030" style="position:absolute;left:32791;top:67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" filled="f" stroked="f">
                  <v:textbox inset="0,0,0,0">
                    <w:txbxContent>
                      <w:p w:rsidR="001F56DC" w:rsidRDefault="001F56DC" w:rsidP="001F56DC">
                        <w:pPr>
                          <w:ind w:left="0" w:firstLine="0"/>
                        </w:pPr>
                        <w:r>
                          <w:t xml:space="preserve"> </w:t>
                        </w:r>
                      </w:p>
                    </w:txbxContent>
                  </v:textbox>
                </v:rect>
                <w10:anchorlock/>
              </v:group>
            </w:pict>
          </mc:Fallback>
        </mc:AlternateContent>
      </w:r>
    </w:p>
    <w:p w:rsidR="001F56DC" w:rsidRDefault="001F56DC" w:rsidP="001F56DC">
      <w:pPr>
        <w:spacing w:after="0"/>
        <w:ind w:left="0" w:firstLine="0"/>
      </w:pPr>
      <w:r>
        <w:t xml:space="preserve"> </w:t>
      </w:r>
    </w:p>
    <w:tbl>
      <w:tblPr>
        <w:tblStyle w:val="TableGrid"/>
        <w:tblW w:w="8296" w:type="dxa"/>
        <w:tblInd w:w="6" w:type="dxa"/>
        <w:tblCellMar>
          <w:top w:w="48" w:type="dxa"/>
          <w:left w:w="107" w:type="dxa"/>
          <w:right w:w="115" w:type="dxa"/>
        </w:tblCellMar>
        <w:tblLook w:val="04A0" w:firstRow="1" w:lastRow="0" w:firstColumn="1" w:lastColumn="0" w:noHBand="0" w:noVBand="1"/>
      </w:tblPr>
      <w:tblGrid>
        <w:gridCol w:w="2073"/>
        <w:gridCol w:w="2074"/>
        <w:gridCol w:w="2075"/>
        <w:gridCol w:w="2074"/>
      </w:tblGrid>
      <w:tr w:rsidR="001F56DC" w:rsidTr="0029521D">
        <w:trPr>
          <w:trHeight w:val="295"/>
        </w:trPr>
        <w:tc>
          <w:tcPr>
            <w:tcW w:w="2073" w:type="dxa"/>
            <w:tcBorders>
              <w:top w:val="single" w:sz="4" w:space="0" w:color="8EAADB"/>
              <w:left w:val="single" w:sz="4" w:space="0" w:color="8EAADB"/>
              <w:bottom w:val="single" w:sz="12" w:space="0" w:color="8EAADB"/>
              <w:right w:val="single" w:sz="4" w:space="0" w:color="8EAADB"/>
            </w:tcBorders>
            <w:hideMark/>
          </w:tcPr>
          <w:p w:rsidR="001F56DC" w:rsidRDefault="001F56DC" w:rsidP="0029521D">
            <w:pPr>
              <w:spacing w:line="240" w:lineRule="auto"/>
              <w:ind w:left="0" w:firstLine="0"/>
            </w:pPr>
            <w:r>
              <w:rPr>
                <w:b/>
                <w:color w:val="2F5496"/>
              </w:rPr>
              <w:t xml:space="preserve">ΑΦΜ </w:t>
            </w:r>
          </w:p>
        </w:tc>
        <w:tc>
          <w:tcPr>
            <w:tcW w:w="2074" w:type="dxa"/>
            <w:tcBorders>
              <w:top w:val="single" w:sz="4" w:space="0" w:color="8EAADB"/>
              <w:left w:val="single" w:sz="4" w:space="0" w:color="8EAADB"/>
              <w:bottom w:val="single" w:sz="12" w:space="0" w:color="8EAADB"/>
              <w:right w:val="single" w:sz="4" w:space="0" w:color="8EAADB"/>
            </w:tcBorders>
            <w:hideMark/>
          </w:tcPr>
          <w:p w:rsidR="001F56DC" w:rsidRDefault="001F56DC" w:rsidP="0029521D">
            <w:pPr>
              <w:spacing w:line="240" w:lineRule="auto"/>
              <w:ind w:left="1" w:firstLine="0"/>
            </w:pPr>
            <w:r>
              <w:rPr>
                <w:b/>
                <w:color w:val="2F5496"/>
              </w:rPr>
              <w:t xml:space="preserve">ΕΠΩΝΥΜΟ </w:t>
            </w:r>
          </w:p>
        </w:tc>
        <w:tc>
          <w:tcPr>
            <w:tcW w:w="2075" w:type="dxa"/>
            <w:tcBorders>
              <w:top w:val="single" w:sz="4" w:space="0" w:color="8EAADB"/>
              <w:left w:val="single" w:sz="4" w:space="0" w:color="8EAADB"/>
              <w:bottom w:val="single" w:sz="12" w:space="0" w:color="8EAADB"/>
              <w:right w:val="single" w:sz="4" w:space="0" w:color="8EAADB"/>
            </w:tcBorders>
            <w:hideMark/>
          </w:tcPr>
          <w:p w:rsidR="001F56DC" w:rsidRDefault="001F56DC" w:rsidP="0029521D">
            <w:pPr>
              <w:spacing w:line="240" w:lineRule="auto"/>
              <w:ind w:left="1" w:firstLine="0"/>
            </w:pPr>
            <w:r>
              <w:rPr>
                <w:b/>
                <w:color w:val="2F5496"/>
              </w:rPr>
              <w:t xml:space="preserve">ΟΝΟΜΑ </w:t>
            </w:r>
          </w:p>
        </w:tc>
        <w:tc>
          <w:tcPr>
            <w:tcW w:w="2074" w:type="dxa"/>
            <w:tcBorders>
              <w:top w:val="single" w:sz="4" w:space="0" w:color="8EAADB"/>
              <w:left w:val="single" w:sz="4" w:space="0" w:color="8EAADB"/>
              <w:bottom w:val="single" w:sz="12" w:space="0" w:color="8EAADB"/>
              <w:right w:val="single" w:sz="4" w:space="0" w:color="8EAADB"/>
            </w:tcBorders>
            <w:hideMark/>
          </w:tcPr>
          <w:p w:rsidR="001F56DC" w:rsidRDefault="001F56DC" w:rsidP="0029521D">
            <w:pPr>
              <w:spacing w:line="240" w:lineRule="auto"/>
              <w:ind w:left="2" w:firstLine="0"/>
            </w:pPr>
            <w:r>
              <w:rPr>
                <w:b/>
                <w:color w:val="2F5496"/>
              </w:rPr>
              <w:t xml:space="preserve">ΕΞΑΜΗΝΟ </w:t>
            </w:r>
          </w:p>
        </w:tc>
      </w:tr>
      <w:tr w:rsidR="001F56DC" w:rsidTr="0029521D">
        <w:trPr>
          <w:trHeight w:val="282"/>
        </w:trPr>
        <w:tc>
          <w:tcPr>
            <w:tcW w:w="2073" w:type="dxa"/>
            <w:tcBorders>
              <w:top w:val="single" w:sz="12" w:space="0" w:color="8EAADB"/>
              <w:left w:val="single" w:sz="4" w:space="0" w:color="8EAADB"/>
              <w:bottom w:val="single" w:sz="4" w:space="0" w:color="8EAADB"/>
              <w:right w:val="single" w:sz="4" w:space="0" w:color="8EAADB"/>
            </w:tcBorders>
            <w:shd w:val="clear" w:color="auto" w:fill="D9E2F3"/>
            <w:hideMark/>
          </w:tcPr>
          <w:p w:rsidR="001F56DC" w:rsidRDefault="001F56DC" w:rsidP="0029521D">
            <w:pPr>
              <w:spacing w:line="240" w:lineRule="auto"/>
              <w:ind w:left="0" w:firstLine="0"/>
            </w:pPr>
            <w:r>
              <w:rPr>
                <w:b/>
                <w:color w:val="2F5496"/>
              </w:rPr>
              <w:t xml:space="preserve">58352 </w:t>
            </w:r>
          </w:p>
        </w:tc>
        <w:tc>
          <w:tcPr>
            <w:tcW w:w="2074" w:type="dxa"/>
            <w:tcBorders>
              <w:top w:val="single" w:sz="12" w:space="0" w:color="8EAADB"/>
              <w:left w:val="single" w:sz="4" w:space="0" w:color="8EAADB"/>
              <w:bottom w:val="single" w:sz="4" w:space="0" w:color="8EAADB"/>
              <w:right w:val="single" w:sz="4" w:space="0" w:color="8EAADB"/>
            </w:tcBorders>
            <w:shd w:val="clear" w:color="auto" w:fill="D9E2F3"/>
            <w:hideMark/>
          </w:tcPr>
          <w:p w:rsidR="001F56DC" w:rsidRDefault="001F56DC" w:rsidP="0029521D">
            <w:pPr>
              <w:spacing w:line="240" w:lineRule="auto"/>
              <w:ind w:left="1" w:firstLine="0"/>
            </w:pPr>
            <w:r>
              <w:rPr>
                <w:color w:val="2F5496"/>
              </w:rPr>
              <w:t xml:space="preserve">ΤΟΚΑΤΛΙΔΗΣ </w:t>
            </w:r>
          </w:p>
        </w:tc>
        <w:tc>
          <w:tcPr>
            <w:tcW w:w="2075" w:type="dxa"/>
            <w:tcBorders>
              <w:top w:val="single" w:sz="12" w:space="0" w:color="8EAADB"/>
              <w:left w:val="single" w:sz="4" w:space="0" w:color="8EAADB"/>
              <w:bottom w:val="single" w:sz="4" w:space="0" w:color="8EAADB"/>
              <w:right w:val="single" w:sz="4" w:space="0" w:color="8EAADB"/>
            </w:tcBorders>
            <w:shd w:val="clear" w:color="auto" w:fill="D9E2F3"/>
            <w:hideMark/>
          </w:tcPr>
          <w:p w:rsidR="001F56DC" w:rsidRDefault="001F56DC" w:rsidP="0029521D">
            <w:pPr>
              <w:spacing w:line="240" w:lineRule="auto"/>
              <w:ind w:left="1" w:firstLine="0"/>
            </w:pPr>
            <w:r>
              <w:rPr>
                <w:color w:val="2F5496"/>
              </w:rPr>
              <w:t xml:space="preserve">ΓΕΩΡΓΙΟΣ </w:t>
            </w:r>
          </w:p>
        </w:tc>
        <w:tc>
          <w:tcPr>
            <w:tcW w:w="2074" w:type="dxa"/>
            <w:tcBorders>
              <w:top w:val="single" w:sz="12" w:space="0" w:color="8EAADB"/>
              <w:left w:val="single" w:sz="4" w:space="0" w:color="8EAADB"/>
              <w:bottom w:val="single" w:sz="4" w:space="0" w:color="8EAADB"/>
              <w:right w:val="single" w:sz="4" w:space="0" w:color="8EAADB"/>
            </w:tcBorders>
            <w:shd w:val="clear" w:color="auto" w:fill="D9E2F3"/>
            <w:hideMark/>
          </w:tcPr>
          <w:p w:rsidR="001F56DC" w:rsidRDefault="001F56DC" w:rsidP="0029521D">
            <w:pPr>
              <w:spacing w:line="240" w:lineRule="auto"/>
              <w:ind w:left="2" w:firstLine="0"/>
            </w:pPr>
            <w:r>
              <w:rPr>
                <w:color w:val="2F5496"/>
                <w:lang w:val="en-US"/>
              </w:rPr>
              <w:t>9</w:t>
            </w:r>
            <w:r>
              <w:rPr>
                <w:color w:val="2F5496"/>
                <w:vertAlign w:val="superscript"/>
              </w:rPr>
              <w:t>Ο</w:t>
            </w:r>
            <w:r>
              <w:rPr>
                <w:color w:val="2F5496"/>
              </w:rPr>
              <w:t xml:space="preserve">  </w:t>
            </w:r>
          </w:p>
        </w:tc>
      </w:tr>
    </w:tbl>
    <w:p w:rsidR="001F56DC" w:rsidRDefault="001F56DC" w:rsidP="001F56DC">
      <w:pPr>
        <w:spacing w:after="161"/>
        <w:ind w:left="0" w:firstLine="0"/>
      </w:pPr>
      <w:r>
        <w:t xml:space="preserve"> </w:t>
      </w:r>
    </w:p>
    <w:p w:rsidR="001F56DC" w:rsidRDefault="001F56DC" w:rsidP="001F56DC">
      <w:pPr>
        <w:spacing w:after="254"/>
        <w:ind w:left="0" w:firstLine="0"/>
      </w:pPr>
      <w:r>
        <w:t xml:space="preserve"> </w:t>
      </w:r>
    </w:p>
    <w:p w:rsidR="001F56DC" w:rsidRPr="003874D0" w:rsidRDefault="001F56DC" w:rsidP="001F56DC">
      <w:pPr>
        <w:spacing w:after="0"/>
        <w:ind w:left="0" w:firstLine="0"/>
      </w:pPr>
      <w:r>
        <w:rPr>
          <w:b/>
          <w:sz w:val="32"/>
        </w:rPr>
        <w:t>ΕΡΓΑΣΙΑ #2</w:t>
      </w:r>
    </w:p>
    <w:p w:rsidR="001F56DC" w:rsidRDefault="001F56DC" w:rsidP="001F56DC">
      <w:pPr>
        <w:spacing w:after="256"/>
        <w:ind w:left="0" w:firstLine="0"/>
        <w:rPr>
          <w:b/>
          <w:sz w:val="28"/>
        </w:rPr>
      </w:pPr>
      <w:r>
        <w:rPr>
          <w:b/>
          <w:sz w:val="28"/>
        </w:rPr>
        <w:t>ΜΑΘΗΜΑ : ΑΝΑΓΝΩΡΙΣΗ ΠΡΟΤΥΠΩΝ</w:t>
      </w:r>
    </w:p>
    <w:p w:rsidR="00894019" w:rsidRDefault="00894019" w:rsidP="00894019">
      <w:pPr>
        <w:pStyle w:val="Heading1"/>
        <w:tabs>
          <w:tab w:val="center" w:pos="8308"/>
        </w:tabs>
        <w:ind w:left="-15" w:firstLine="0"/>
      </w:pPr>
      <w:r>
        <w:t>ΑΣΚΗΣΗ 1</w:t>
      </w:r>
      <w:r>
        <w:rPr>
          <w:b w:val="0"/>
        </w:rPr>
        <w:t xml:space="preserve"> </w:t>
      </w:r>
      <w:r>
        <w:rPr>
          <w:b w:val="0"/>
        </w:rPr>
        <w:tab/>
        <w:t xml:space="preserve"> </w:t>
      </w:r>
    </w:p>
    <w:p w:rsidR="00894019" w:rsidRDefault="00894019" w:rsidP="001F56DC">
      <w:pPr>
        <w:spacing w:after="256"/>
        <w:ind w:left="0" w:firstLine="0"/>
        <w:rPr>
          <w:b/>
          <w:sz w:val="28"/>
        </w:rPr>
      </w:pPr>
    </w:p>
    <w:p w:rsidR="00894019" w:rsidRPr="00894019" w:rsidRDefault="00894019" w:rsidP="001F56DC">
      <w:pPr>
        <w:spacing w:after="256"/>
        <w:ind w:left="0" w:firstLine="0"/>
        <w:rPr>
          <w:bCs/>
          <w:sz w:val="24"/>
          <w:szCs w:val="20"/>
        </w:rPr>
      </w:pPr>
      <w:r w:rsidRPr="00894019">
        <w:rPr>
          <w:bCs/>
          <w:sz w:val="24"/>
          <w:szCs w:val="20"/>
        </w:rPr>
        <w:t xml:space="preserve">Σκοπός αυτής της άσκησης είναι η εκτίμηση δεσμευμένων κατανομών πιθανότητας </w:t>
      </w:r>
      <w:r w:rsidR="00D27F08">
        <w:rPr>
          <w:bCs/>
          <w:sz w:val="24"/>
          <w:szCs w:val="20"/>
        </w:rPr>
        <w:t xml:space="preserve">με χρήση μη-παραμετρικών τεχνικών </w:t>
      </w:r>
      <w:r w:rsidRPr="00894019">
        <w:rPr>
          <w:bCs/>
          <w:sz w:val="24"/>
          <w:szCs w:val="20"/>
        </w:rPr>
        <w:t xml:space="preserve">που με τη </w:t>
      </w:r>
      <w:r w:rsidR="00D27F08">
        <w:rPr>
          <w:bCs/>
          <w:sz w:val="24"/>
          <w:szCs w:val="20"/>
        </w:rPr>
        <w:t>βοήθειά</w:t>
      </w:r>
      <w:r w:rsidRPr="00894019">
        <w:rPr>
          <w:bCs/>
          <w:sz w:val="24"/>
          <w:szCs w:val="20"/>
        </w:rPr>
        <w:t xml:space="preserve"> τους, σε συνδυασμό με τον κανόνα </w:t>
      </w:r>
      <w:r w:rsidRPr="00894019">
        <w:rPr>
          <w:bCs/>
          <w:sz w:val="24"/>
          <w:szCs w:val="20"/>
          <w:lang w:val="en-US"/>
        </w:rPr>
        <w:t>Bayes</w:t>
      </w:r>
      <w:r w:rsidR="006F0573">
        <w:rPr>
          <w:bCs/>
          <w:sz w:val="24"/>
          <w:szCs w:val="20"/>
        </w:rPr>
        <w:t>,</w:t>
      </w:r>
      <w:r w:rsidRPr="00894019">
        <w:rPr>
          <w:bCs/>
          <w:sz w:val="24"/>
          <w:szCs w:val="20"/>
        </w:rPr>
        <w:t xml:space="preserve"> θα οριστούν οι περιοχές απόφασης </w:t>
      </w:r>
      <w:r w:rsidR="006F0573">
        <w:rPr>
          <w:bCs/>
          <w:sz w:val="24"/>
          <w:szCs w:val="20"/>
        </w:rPr>
        <w:t xml:space="preserve">του προβλήματος , </w:t>
      </w:r>
      <w:r w:rsidRPr="00894019">
        <w:rPr>
          <w:bCs/>
          <w:sz w:val="24"/>
          <w:szCs w:val="20"/>
        </w:rPr>
        <w:t>για διαφορετικές παραμέτρους κάθε φορά.</w:t>
      </w:r>
    </w:p>
    <w:p w:rsidR="00894019" w:rsidRPr="00894019" w:rsidRDefault="00E71F28" w:rsidP="001F56DC">
      <w:pPr>
        <w:spacing w:after="256"/>
        <w:ind w:left="0" w:firstLine="0"/>
        <w:rPr>
          <w:bCs/>
          <w:sz w:val="24"/>
          <w:szCs w:val="20"/>
        </w:rPr>
      </w:pPr>
      <w:r>
        <w:rPr>
          <w:b/>
          <w:noProof/>
          <w:sz w:val="28"/>
        </w:rPr>
        <w:drawing>
          <wp:anchor distT="0" distB="0" distL="114300" distR="114300" simplePos="0" relativeHeight="251658240" behindDoc="1" locked="0" layoutInCell="1" allowOverlap="1">
            <wp:simplePos x="0" y="0"/>
            <wp:positionH relativeFrom="page">
              <wp:align>left</wp:align>
            </wp:positionH>
            <wp:positionV relativeFrom="paragraph">
              <wp:posOffset>547430</wp:posOffset>
            </wp:positionV>
            <wp:extent cx="7668369" cy="1913861"/>
            <wp:effectExtent l="0" t="0" r="0" b="0"/>
            <wp:wrapNone/>
            <wp:docPr id="1767737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68369" cy="1913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19" w:rsidRPr="00894019">
        <w:rPr>
          <w:bCs/>
          <w:sz w:val="24"/>
          <w:szCs w:val="20"/>
        </w:rPr>
        <w:t>Στο 1</w:t>
      </w:r>
      <w:r w:rsidR="00894019" w:rsidRPr="00894019">
        <w:rPr>
          <w:bCs/>
          <w:sz w:val="24"/>
          <w:szCs w:val="20"/>
          <w:vertAlign w:val="superscript"/>
        </w:rPr>
        <w:t>ο</w:t>
      </w:r>
      <w:r w:rsidR="00894019" w:rsidRPr="00894019">
        <w:rPr>
          <w:bCs/>
          <w:sz w:val="24"/>
          <w:szCs w:val="20"/>
        </w:rPr>
        <w:t xml:space="preserve"> ερώτημα βάση αυτών που ζητούνται, υπολογίζονται οι εκτιμήσεις των δεσμευμένων πυκνοτήτων πιθανοτήτων </w:t>
      </w:r>
      <w:r w:rsidR="00894019" w:rsidRPr="00894019">
        <w:rPr>
          <w:bCs/>
          <w:sz w:val="24"/>
          <w:szCs w:val="20"/>
          <w:lang w:val="en-US"/>
        </w:rPr>
        <w:t>p</w:t>
      </w:r>
      <w:r w:rsidR="00894019" w:rsidRPr="00894019">
        <w:rPr>
          <w:bCs/>
          <w:sz w:val="24"/>
          <w:szCs w:val="20"/>
        </w:rPr>
        <w:t>(</w:t>
      </w:r>
      <w:r w:rsidR="00894019" w:rsidRPr="00894019">
        <w:rPr>
          <w:bCs/>
          <w:sz w:val="24"/>
          <w:szCs w:val="20"/>
          <w:lang w:val="en-US"/>
        </w:rPr>
        <w:t>x</w:t>
      </w:r>
      <w:r w:rsidR="00894019" w:rsidRPr="00894019">
        <w:rPr>
          <w:bCs/>
          <w:sz w:val="24"/>
          <w:szCs w:val="20"/>
        </w:rPr>
        <w:t>|ω</w:t>
      </w:r>
      <w:proofErr w:type="spellStart"/>
      <w:r w:rsidR="00894019" w:rsidRPr="00894019">
        <w:rPr>
          <w:bCs/>
          <w:sz w:val="24"/>
          <w:szCs w:val="20"/>
          <w:vertAlign w:val="subscript"/>
          <w:lang w:val="en-US"/>
        </w:rPr>
        <w:t>i</w:t>
      </w:r>
      <w:proofErr w:type="spellEnd"/>
      <w:r w:rsidR="00894019" w:rsidRPr="00894019">
        <w:rPr>
          <w:bCs/>
          <w:sz w:val="24"/>
          <w:szCs w:val="20"/>
        </w:rPr>
        <w:t>)</w:t>
      </w:r>
      <w:r w:rsidR="00B44458">
        <w:rPr>
          <w:bCs/>
          <w:sz w:val="24"/>
          <w:szCs w:val="20"/>
        </w:rPr>
        <w:t xml:space="preserve"> με χρήση παραθύρων </w:t>
      </w:r>
      <w:r w:rsidR="00B44458">
        <w:rPr>
          <w:bCs/>
          <w:sz w:val="24"/>
          <w:szCs w:val="20"/>
          <w:lang w:val="en-US"/>
        </w:rPr>
        <w:t>Parzen</w:t>
      </w:r>
      <w:r w:rsidR="00894019">
        <w:rPr>
          <w:bCs/>
          <w:sz w:val="24"/>
          <w:szCs w:val="20"/>
        </w:rPr>
        <w:t xml:space="preserve">. </w:t>
      </w:r>
    </w:p>
    <w:p w:rsidR="00165580" w:rsidRDefault="001F56DC" w:rsidP="00894019">
      <w:pPr>
        <w:spacing w:after="256"/>
        <w:ind w:left="0" w:firstLine="0"/>
        <w:rPr>
          <w:b/>
          <w:sz w:val="28"/>
        </w:rPr>
      </w:pPr>
      <w:r>
        <w:rPr>
          <w:b/>
          <w:sz w:val="28"/>
        </w:rPr>
        <w:t xml:space="preserve"> </w:t>
      </w:r>
    </w:p>
    <w:p w:rsidR="00894019" w:rsidRDefault="00894019" w:rsidP="00894019">
      <w:pPr>
        <w:spacing w:after="256"/>
        <w:ind w:left="0" w:firstLine="0"/>
        <w:rPr>
          <w:b/>
          <w:sz w:val="28"/>
        </w:rPr>
      </w:pPr>
    </w:p>
    <w:p w:rsidR="00894019" w:rsidRDefault="00894019" w:rsidP="00894019">
      <w:pPr>
        <w:spacing w:after="256"/>
        <w:ind w:left="0" w:firstLine="0"/>
        <w:rPr>
          <w:b/>
          <w:sz w:val="28"/>
        </w:rPr>
      </w:pPr>
    </w:p>
    <w:p w:rsidR="00E94F21" w:rsidRDefault="00E94F21" w:rsidP="00894019">
      <w:pPr>
        <w:spacing w:after="256"/>
        <w:ind w:left="0" w:firstLine="0"/>
        <w:rPr>
          <w:bCs/>
          <w:sz w:val="24"/>
          <w:szCs w:val="20"/>
        </w:rPr>
      </w:pPr>
      <w:r>
        <w:rPr>
          <w:bCs/>
          <w:sz w:val="24"/>
          <w:szCs w:val="20"/>
        </w:rPr>
        <w:lastRenderedPageBreak/>
        <w:t>Αυτή είναι η γραφική αναπαράσταση από τις</w:t>
      </w:r>
      <w:r w:rsidRPr="00E94F21">
        <w:rPr>
          <w:bCs/>
          <w:sz w:val="24"/>
          <w:szCs w:val="20"/>
        </w:rPr>
        <w:t xml:space="preserve"> </w:t>
      </w:r>
      <w:proofErr w:type="spellStart"/>
      <w:r w:rsidRPr="00E94F21">
        <w:rPr>
          <w:bCs/>
          <w:sz w:val="24"/>
          <w:szCs w:val="20"/>
        </w:rPr>
        <w:t>εκτιμητέες</w:t>
      </w:r>
      <w:proofErr w:type="spellEnd"/>
      <w:r w:rsidRPr="00E94F21">
        <w:rPr>
          <w:bCs/>
          <w:sz w:val="24"/>
          <w:szCs w:val="20"/>
        </w:rPr>
        <w:t xml:space="preserve"> </w:t>
      </w:r>
      <w:r w:rsidRPr="00E94F21">
        <w:rPr>
          <w:bCs/>
          <w:sz w:val="24"/>
          <w:szCs w:val="20"/>
          <w:lang w:val="en-US"/>
        </w:rPr>
        <w:t>PDFs</w:t>
      </w:r>
      <w:r w:rsidRPr="00E94F21">
        <w:rPr>
          <w:bCs/>
          <w:sz w:val="24"/>
          <w:szCs w:val="20"/>
        </w:rPr>
        <w:t xml:space="preserve"> </w:t>
      </w:r>
      <w:r>
        <w:rPr>
          <w:bCs/>
          <w:sz w:val="24"/>
          <w:szCs w:val="20"/>
        </w:rPr>
        <w:t xml:space="preserve">για διαφορετικές τιμές </w:t>
      </w:r>
      <w:r>
        <w:rPr>
          <w:bCs/>
          <w:sz w:val="24"/>
          <w:szCs w:val="20"/>
          <w:lang w:val="en-US"/>
        </w:rPr>
        <w:t>h</w:t>
      </w:r>
      <w:r w:rsidRPr="00E94F21">
        <w:rPr>
          <w:bCs/>
          <w:sz w:val="24"/>
          <w:szCs w:val="20"/>
        </w:rPr>
        <w:t xml:space="preserve"> </w:t>
      </w:r>
      <w:r>
        <w:rPr>
          <w:bCs/>
          <w:sz w:val="24"/>
          <w:szCs w:val="20"/>
        </w:rPr>
        <w:t xml:space="preserve">που ζητούνταν, που στην ουσία καθορίζει κατά πόσο κάθε δείγμα επηρεάζει τη τιμή της </w:t>
      </w:r>
      <w:r w:rsidRPr="00894019">
        <w:rPr>
          <w:bCs/>
          <w:sz w:val="24"/>
          <w:szCs w:val="20"/>
          <w:lang w:val="en-US"/>
        </w:rPr>
        <w:t>p</w:t>
      </w:r>
      <w:r w:rsidRPr="00894019">
        <w:rPr>
          <w:bCs/>
          <w:sz w:val="24"/>
          <w:szCs w:val="20"/>
        </w:rPr>
        <w:t>(</w:t>
      </w:r>
      <w:r w:rsidRPr="00894019">
        <w:rPr>
          <w:bCs/>
          <w:sz w:val="24"/>
          <w:szCs w:val="20"/>
          <w:lang w:val="en-US"/>
        </w:rPr>
        <w:t>x</w:t>
      </w:r>
      <w:r w:rsidRPr="00894019">
        <w:rPr>
          <w:bCs/>
          <w:sz w:val="24"/>
          <w:szCs w:val="20"/>
        </w:rPr>
        <w:t>|ω</w:t>
      </w:r>
      <w:proofErr w:type="spellStart"/>
      <w:r w:rsidRPr="00894019">
        <w:rPr>
          <w:bCs/>
          <w:sz w:val="24"/>
          <w:szCs w:val="20"/>
          <w:vertAlign w:val="subscript"/>
          <w:lang w:val="en-US"/>
        </w:rPr>
        <w:t>i</w:t>
      </w:r>
      <w:proofErr w:type="spellEnd"/>
      <w:r w:rsidRPr="00894019">
        <w:rPr>
          <w:bCs/>
          <w:sz w:val="24"/>
          <w:szCs w:val="20"/>
        </w:rPr>
        <w:t>)</w:t>
      </w:r>
      <w:r>
        <w:rPr>
          <w:bCs/>
          <w:sz w:val="24"/>
          <w:szCs w:val="20"/>
        </w:rPr>
        <w:t xml:space="preserve">, σε όλο τον χώρο. </w:t>
      </w:r>
    </w:p>
    <w:p w:rsidR="00894019" w:rsidRPr="008A17CA" w:rsidRDefault="00E94F21" w:rsidP="00894019">
      <w:pPr>
        <w:spacing w:after="256"/>
        <w:ind w:left="0" w:firstLine="0"/>
        <w:rPr>
          <w:bCs/>
          <w:sz w:val="24"/>
          <w:szCs w:val="20"/>
        </w:rPr>
      </w:pPr>
      <w:r>
        <w:rPr>
          <w:bCs/>
          <w:sz w:val="24"/>
          <w:szCs w:val="20"/>
        </w:rPr>
        <w:t xml:space="preserve">Για μια μικρή τιμή μήκους παραθύρου </w:t>
      </w:r>
      <w:r>
        <w:rPr>
          <w:bCs/>
          <w:sz w:val="24"/>
          <w:szCs w:val="20"/>
          <w:lang w:val="en-US"/>
        </w:rPr>
        <w:t>h</w:t>
      </w:r>
      <w:r>
        <w:rPr>
          <w:bCs/>
          <w:sz w:val="24"/>
          <w:szCs w:val="20"/>
        </w:rPr>
        <w:t xml:space="preserve">, το εύρος επιρροής κάθε δείγματος στη συνολική κατανομή είναι περιορισμένο και το τελικό αποτέλεσμα της </w:t>
      </w:r>
      <w:proofErr w:type="spellStart"/>
      <w:r>
        <w:rPr>
          <w:bCs/>
          <w:sz w:val="24"/>
          <w:szCs w:val="20"/>
        </w:rPr>
        <w:t>εκτιμητέας</w:t>
      </w:r>
      <w:proofErr w:type="spellEnd"/>
      <w:r>
        <w:rPr>
          <w:bCs/>
          <w:sz w:val="24"/>
          <w:szCs w:val="20"/>
        </w:rPr>
        <w:t xml:space="preserve"> κατανομής είναι «αγκαθωτό» και ασυνεχές. Για μια μεγάλη τιμή </w:t>
      </w:r>
      <w:r>
        <w:rPr>
          <w:bCs/>
          <w:sz w:val="24"/>
          <w:szCs w:val="20"/>
          <w:lang w:val="en-US"/>
        </w:rPr>
        <w:t>h</w:t>
      </w:r>
      <w:r>
        <w:rPr>
          <w:bCs/>
          <w:sz w:val="24"/>
          <w:szCs w:val="20"/>
        </w:rPr>
        <w:t xml:space="preserve"> το αποτέλεσμα είναι ακριβώς το αντίθετο, δηλαδή βλέπουμε μια κατανομή πολύ ομαλή και απλωμένη στον χώρο, πράγμα που στερεί τις ιδιαιτερότητες του αντικειμένου που μελετάται ως προς τα χαρακτηριστικά του και το υπεραπλουστεύει.</w:t>
      </w:r>
      <w:r w:rsidR="006877DC">
        <w:rPr>
          <w:bCs/>
          <w:sz w:val="24"/>
          <w:szCs w:val="20"/>
        </w:rPr>
        <w:t xml:space="preserve"> </w:t>
      </w:r>
      <w:r w:rsidR="008A17CA">
        <w:rPr>
          <w:bCs/>
          <w:sz w:val="24"/>
          <w:szCs w:val="20"/>
        </w:rPr>
        <w:t xml:space="preserve">Η ίδια ακριβώς φιλοσοφία και ο μαθηματικός φορμαλισμός ακολουθείται σε προβλήματα </w:t>
      </w:r>
      <w:r w:rsidR="008A17CA">
        <w:rPr>
          <w:bCs/>
          <w:sz w:val="24"/>
          <w:szCs w:val="20"/>
          <w:lang w:val="en-US"/>
        </w:rPr>
        <w:t>SPH</w:t>
      </w:r>
      <w:r w:rsidR="008A17CA">
        <w:rPr>
          <w:bCs/>
          <w:sz w:val="24"/>
          <w:szCs w:val="20"/>
        </w:rPr>
        <w:t>.</w:t>
      </w:r>
    </w:p>
    <w:p w:rsidR="006877DC" w:rsidRDefault="006877DC" w:rsidP="00894019">
      <w:pPr>
        <w:spacing w:after="256"/>
        <w:ind w:left="0" w:firstLine="0"/>
        <w:rPr>
          <w:bCs/>
          <w:sz w:val="24"/>
          <w:szCs w:val="20"/>
        </w:rPr>
      </w:pPr>
      <w:r>
        <w:rPr>
          <w:bCs/>
          <w:sz w:val="24"/>
          <w:szCs w:val="20"/>
        </w:rPr>
        <w:t xml:space="preserve">Μια σημαντική σημείωση είναι πως τα δεδομένα έχουν </w:t>
      </w:r>
      <w:proofErr w:type="spellStart"/>
      <w:r>
        <w:rPr>
          <w:bCs/>
          <w:sz w:val="24"/>
          <w:szCs w:val="20"/>
        </w:rPr>
        <w:t>κανονικοποιηθεί</w:t>
      </w:r>
      <w:proofErr w:type="spellEnd"/>
      <w:r>
        <w:rPr>
          <w:bCs/>
          <w:sz w:val="24"/>
          <w:szCs w:val="20"/>
        </w:rPr>
        <w:t xml:space="preserve"> ως προς τις μέγιστες τιμές που παρατηρούνται μέσα στις μετρήσεις (επειδή δεν είναι γνωστές οι ιδιότητές τους για να τεθούν αντικειμενικά όρια που φράσσουν τις επιτρεπτές τιμές των διακριτών χαρακτηριστικών τους)</w:t>
      </w:r>
      <w:r w:rsidR="008A283B">
        <w:rPr>
          <w:bCs/>
          <w:sz w:val="24"/>
          <w:szCs w:val="20"/>
        </w:rPr>
        <w:t xml:space="preserve">. Αυτό γίνεται </w:t>
      </w:r>
      <w:r>
        <w:rPr>
          <w:bCs/>
          <w:sz w:val="24"/>
          <w:szCs w:val="20"/>
        </w:rPr>
        <w:t xml:space="preserve">με σκοπό να απαλειφθεί η πιθανή τάση του συστήματος να κατηγοριοποιεί </w:t>
      </w:r>
      <w:r w:rsidR="008A283B">
        <w:rPr>
          <w:bCs/>
          <w:sz w:val="24"/>
          <w:szCs w:val="20"/>
        </w:rPr>
        <w:t xml:space="preserve">δεδομένα με κύριο χαρακτηριστικό αυτό που έχει μεγαλύτερη τάξη μεγέθους, πράγμα που μαθηματικά εξηγείται από τη συνάρτηση παραθύρου φ() που κάνει χρήση της ευκλείδειας απόστασης, μιας μετρικής που δεν είναι ανεξάρτητη της κλίμακας των μεγεθών (δεν είναι </w:t>
      </w:r>
      <w:r w:rsidR="008A283B">
        <w:rPr>
          <w:bCs/>
          <w:sz w:val="24"/>
          <w:szCs w:val="20"/>
          <w:lang w:val="en-US"/>
        </w:rPr>
        <w:t>scale</w:t>
      </w:r>
      <w:r w:rsidR="008A283B" w:rsidRPr="008A283B">
        <w:rPr>
          <w:bCs/>
          <w:sz w:val="24"/>
          <w:szCs w:val="20"/>
        </w:rPr>
        <w:t>-</w:t>
      </w:r>
      <w:r w:rsidR="008A283B">
        <w:rPr>
          <w:bCs/>
          <w:sz w:val="24"/>
          <w:szCs w:val="20"/>
          <w:lang w:val="en-US"/>
        </w:rPr>
        <w:t>invariant</w:t>
      </w:r>
      <w:r w:rsidR="008A283B" w:rsidRPr="008A283B">
        <w:rPr>
          <w:bCs/>
          <w:sz w:val="24"/>
          <w:szCs w:val="20"/>
        </w:rPr>
        <w:t xml:space="preserve"> </w:t>
      </w:r>
      <w:r w:rsidR="008A283B">
        <w:rPr>
          <w:bCs/>
          <w:sz w:val="24"/>
          <w:szCs w:val="20"/>
        </w:rPr>
        <w:t>δηλαδή).</w:t>
      </w:r>
    </w:p>
    <w:p w:rsidR="006575C3" w:rsidRDefault="006575C3" w:rsidP="00894019">
      <w:pPr>
        <w:spacing w:after="256"/>
        <w:ind w:left="0" w:firstLine="0"/>
        <w:rPr>
          <w:bCs/>
          <w:sz w:val="24"/>
          <w:szCs w:val="20"/>
        </w:rPr>
      </w:pPr>
      <w:r>
        <w:rPr>
          <w:bCs/>
          <w:sz w:val="24"/>
          <w:szCs w:val="20"/>
        </w:rPr>
        <w:t xml:space="preserve">Σύμφωνα με τη θεωρητική ανάλυση που κάναμε ειδικά για το μήκος παραθύρου, είναι λογική ρύθμιση, σε περίπτωση που αντιμετωπίζεται μικρότερο </w:t>
      </w:r>
      <w:r>
        <w:rPr>
          <w:bCs/>
          <w:sz w:val="24"/>
          <w:szCs w:val="20"/>
          <w:lang w:val="en-US"/>
        </w:rPr>
        <w:t>dataset</w:t>
      </w:r>
      <w:r>
        <w:rPr>
          <w:bCs/>
          <w:sz w:val="24"/>
          <w:szCs w:val="20"/>
        </w:rPr>
        <w:t xml:space="preserve">, να αυξηθεί η τιμή του </w:t>
      </w:r>
      <w:r>
        <w:rPr>
          <w:bCs/>
          <w:sz w:val="24"/>
          <w:szCs w:val="20"/>
          <w:lang w:val="en-US"/>
        </w:rPr>
        <w:t>h</w:t>
      </w:r>
      <w:r w:rsidRPr="006575C3">
        <w:rPr>
          <w:bCs/>
          <w:sz w:val="24"/>
          <w:szCs w:val="20"/>
        </w:rPr>
        <w:t xml:space="preserve"> </w:t>
      </w:r>
      <w:r>
        <w:rPr>
          <w:bCs/>
          <w:sz w:val="24"/>
          <w:szCs w:val="20"/>
        </w:rPr>
        <w:t>για να επιτευχθεί όμοια ομαλότητα με</w:t>
      </w:r>
      <w:r w:rsidR="00C431F8">
        <w:rPr>
          <w:bCs/>
          <w:sz w:val="24"/>
          <w:szCs w:val="20"/>
        </w:rPr>
        <w:t xml:space="preserve"> πριν.</w:t>
      </w:r>
      <w:r w:rsidR="00381D92">
        <w:rPr>
          <w:bCs/>
          <w:sz w:val="24"/>
          <w:szCs w:val="20"/>
        </w:rPr>
        <w:t xml:space="preserve"> Αφού το </w:t>
      </w:r>
      <w:r w:rsidR="00381D92">
        <w:rPr>
          <w:bCs/>
          <w:sz w:val="24"/>
          <w:szCs w:val="20"/>
          <w:lang w:val="en-US"/>
        </w:rPr>
        <w:t>h</w:t>
      </w:r>
      <w:r w:rsidR="00381D92" w:rsidRPr="00905875">
        <w:rPr>
          <w:bCs/>
          <w:sz w:val="24"/>
          <w:szCs w:val="20"/>
        </w:rPr>
        <w:t xml:space="preserve"> </w:t>
      </w:r>
      <w:r w:rsidR="00905875">
        <w:rPr>
          <w:bCs/>
          <w:sz w:val="24"/>
          <w:szCs w:val="20"/>
        </w:rPr>
        <w:t xml:space="preserve">εμφανίζεται μέσα σε εκθετική συνάρτηση με μορφή τετραγώνου και υφίσταται </w:t>
      </w:r>
      <w:proofErr w:type="spellStart"/>
      <w:r w:rsidR="00905875">
        <w:rPr>
          <w:bCs/>
          <w:sz w:val="24"/>
          <w:szCs w:val="20"/>
        </w:rPr>
        <w:t>υποτετραπλασιασμός</w:t>
      </w:r>
      <w:proofErr w:type="spellEnd"/>
      <w:r w:rsidR="00905875">
        <w:rPr>
          <w:bCs/>
          <w:sz w:val="24"/>
          <w:szCs w:val="20"/>
        </w:rPr>
        <w:t xml:space="preserve"> των δεδομένων θα θεωρηθεί εμπειρικά μια τιμή διπλάσια της αρχικής </w:t>
      </w:r>
      <w:proofErr w:type="spellStart"/>
      <w:r w:rsidR="00905875">
        <w:rPr>
          <w:bCs/>
          <w:sz w:val="24"/>
          <w:szCs w:val="20"/>
        </w:rPr>
        <w:t>π.χ</w:t>
      </w:r>
      <w:proofErr w:type="spellEnd"/>
      <w:r w:rsidR="00905875">
        <w:rPr>
          <w:bCs/>
          <w:sz w:val="24"/>
          <w:szCs w:val="20"/>
        </w:rPr>
        <w:t xml:space="preserve"> για </w:t>
      </w:r>
      <w:r w:rsidR="00905875">
        <w:rPr>
          <w:bCs/>
          <w:sz w:val="24"/>
          <w:szCs w:val="20"/>
          <w:lang w:val="en-US"/>
        </w:rPr>
        <w:t>h</w:t>
      </w:r>
      <w:r w:rsidR="00905875" w:rsidRPr="00905875">
        <w:rPr>
          <w:bCs/>
          <w:sz w:val="24"/>
          <w:szCs w:val="20"/>
        </w:rPr>
        <w:t xml:space="preserve">=0.1 </w:t>
      </w:r>
      <w:r w:rsidR="00905875">
        <w:rPr>
          <w:bCs/>
          <w:sz w:val="24"/>
          <w:szCs w:val="20"/>
        </w:rPr>
        <w:t xml:space="preserve">τώρα θα θεωρηθεί </w:t>
      </w:r>
      <w:r w:rsidR="00905875">
        <w:rPr>
          <w:bCs/>
          <w:sz w:val="24"/>
          <w:szCs w:val="20"/>
          <w:lang w:val="en-US"/>
        </w:rPr>
        <w:t>h</w:t>
      </w:r>
      <w:r w:rsidR="00905875" w:rsidRPr="00905875">
        <w:rPr>
          <w:bCs/>
          <w:sz w:val="24"/>
          <w:szCs w:val="20"/>
        </w:rPr>
        <w:t>=0.2</w:t>
      </w:r>
      <w:r w:rsidR="00534330" w:rsidRPr="00534330">
        <w:rPr>
          <w:bCs/>
          <w:sz w:val="24"/>
          <w:szCs w:val="20"/>
        </w:rPr>
        <w:t xml:space="preserve">. </w:t>
      </w:r>
      <w:r w:rsidR="00534330">
        <w:rPr>
          <w:bCs/>
          <w:sz w:val="24"/>
          <w:szCs w:val="20"/>
        </w:rPr>
        <w:t xml:space="preserve">Ωστόσο πειραματικά διαπιστώνεται κάτι διαφορετικό. </w:t>
      </w:r>
    </w:p>
    <w:p w:rsidR="00534330" w:rsidRDefault="00C74805" w:rsidP="00894019">
      <w:pPr>
        <w:spacing w:after="256"/>
        <w:ind w:left="0" w:firstLine="0"/>
        <w:rPr>
          <w:bCs/>
          <w:sz w:val="24"/>
          <w:szCs w:val="20"/>
        </w:rPr>
      </w:pPr>
      <w:r>
        <w:rPr>
          <w:bCs/>
          <w:noProof/>
          <w:sz w:val="24"/>
          <w:szCs w:val="20"/>
        </w:rPr>
        <w:drawing>
          <wp:anchor distT="0" distB="0" distL="114300" distR="114300" simplePos="0" relativeHeight="251659264" behindDoc="1" locked="0" layoutInCell="1" allowOverlap="1">
            <wp:simplePos x="0" y="0"/>
            <wp:positionH relativeFrom="page">
              <wp:align>left</wp:align>
            </wp:positionH>
            <wp:positionV relativeFrom="paragraph">
              <wp:posOffset>159565</wp:posOffset>
            </wp:positionV>
            <wp:extent cx="7588549" cy="2877664"/>
            <wp:effectExtent l="0" t="0" r="0" b="0"/>
            <wp:wrapNone/>
            <wp:docPr id="6806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8549" cy="28776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534330" w:rsidRDefault="00534330" w:rsidP="00894019">
      <w:pPr>
        <w:spacing w:after="256"/>
        <w:ind w:left="0" w:firstLine="0"/>
        <w:rPr>
          <w:bCs/>
          <w:sz w:val="24"/>
          <w:szCs w:val="20"/>
        </w:rPr>
      </w:pPr>
    </w:p>
    <w:p w:rsidR="00970820" w:rsidRPr="000A4D0F" w:rsidRDefault="00534330" w:rsidP="00894019">
      <w:pPr>
        <w:spacing w:after="256"/>
        <w:ind w:left="0" w:firstLine="0"/>
        <w:rPr>
          <w:bCs/>
          <w:sz w:val="24"/>
          <w:szCs w:val="20"/>
        </w:rPr>
      </w:pPr>
      <w:r>
        <w:rPr>
          <w:bCs/>
          <w:sz w:val="24"/>
          <w:szCs w:val="20"/>
        </w:rPr>
        <w:lastRenderedPageBreak/>
        <w:t xml:space="preserve">Αριστερά για το σύνολο του </w:t>
      </w:r>
      <w:r>
        <w:rPr>
          <w:bCs/>
          <w:sz w:val="24"/>
          <w:szCs w:val="20"/>
          <w:lang w:val="en-US"/>
        </w:rPr>
        <w:t>dataset</w:t>
      </w:r>
      <w:r w:rsidRPr="00534330">
        <w:rPr>
          <w:bCs/>
          <w:sz w:val="24"/>
          <w:szCs w:val="20"/>
        </w:rPr>
        <w:t xml:space="preserve"> </w:t>
      </w:r>
      <w:r>
        <w:rPr>
          <w:bCs/>
          <w:sz w:val="24"/>
          <w:szCs w:val="20"/>
        </w:rPr>
        <w:t xml:space="preserve">τίθεται </w:t>
      </w:r>
      <w:r>
        <w:rPr>
          <w:bCs/>
          <w:sz w:val="24"/>
          <w:szCs w:val="20"/>
          <w:lang w:val="en-US"/>
        </w:rPr>
        <w:t>h</w:t>
      </w:r>
      <w:r w:rsidRPr="00534330">
        <w:rPr>
          <w:bCs/>
          <w:sz w:val="24"/>
          <w:szCs w:val="20"/>
        </w:rPr>
        <w:t xml:space="preserve"> = 0.1</w:t>
      </w:r>
      <w:r>
        <w:rPr>
          <w:bCs/>
          <w:sz w:val="24"/>
          <w:szCs w:val="20"/>
        </w:rPr>
        <w:t xml:space="preserve">. Δεξιά για το 25% του </w:t>
      </w:r>
      <w:r>
        <w:rPr>
          <w:bCs/>
          <w:sz w:val="24"/>
          <w:szCs w:val="20"/>
          <w:lang w:val="en-US"/>
        </w:rPr>
        <w:t>dataset</w:t>
      </w:r>
      <w:r w:rsidRPr="00534330">
        <w:rPr>
          <w:bCs/>
          <w:sz w:val="24"/>
          <w:szCs w:val="20"/>
        </w:rPr>
        <w:t xml:space="preserve"> </w:t>
      </w:r>
      <w:r>
        <w:rPr>
          <w:bCs/>
          <w:sz w:val="24"/>
          <w:szCs w:val="20"/>
        </w:rPr>
        <w:t xml:space="preserve">τίθεται το διπλάσιο </w:t>
      </w:r>
      <w:r>
        <w:rPr>
          <w:bCs/>
          <w:sz w:val="24"/>
          <w:szCs w:val="20"/>
          <w:lang w:val="en-US"/>
        </w:rPr>
        <w:t>h</w:t>
      </w:r>
      <w:r w:rsidRPr="00534330">
        <w:rPr>
          <w:bCs/>
          <w:sz w:val="24"/>
          <w:szCs w:val="20"/>
        </w:rPr>
        <w:t xml:space="preserve">. </w:t>
      </w:r>
    </w:p>
    <w:p w:rsidR="00F74370" w:rsidRDefault="00534330" w:rsidP="00894019">
      <w:pPr>
        <w:spacing w:after="256"/>
        <w:ind w:left="0" w:firstLine="0"/>
        <w:rPr>
          <w:bCs/>
          <w:sz w:val="24"/>
          <w:szCs w:val="20"/>
        </w:rPr>
      </w:pPr>
      <w:proofErr w:type="spellStart"/>
      <w:r>
        <w:rPr>
          <w:bCs/>
          <w:sz w:val="24"/>
          <w:szCs w:val="20"/>
        </w:rPr>
        <w:t>Παρόλαυτα</w:t>
      </w:r>
      <w:proofErr w:type="spellEnd"/>
      <w:r>
        <w:rPr>
          <w:bCs/>
          <w:sz w:val="24"/>
          <w:szCs w:val="20"/>
        </w:rPr>
        <w:t xml:space="preserve"> βλέπουμε πως δεν είναι όμοιες οι κατανομές και η επίδραση διπλασιασμού του </w:t>
      </w:r>
      <w:r>
        <w:rPr>
          <w:bCs/>
          <w:sz w:val="24"/>
          <w:szCs w:val="20"/>
          <w:lang w:val="en-US"/>
        </w:rPr>
        <w:t>h</w:t>
      </w:r>
      <w:r w:rsidRPr="00534330">
        <w:rPr>
          <w:bCs/>
          <w:sz w:val="24"/>
          <w:szCs w:val="20"/>
        </w:rPr>
        <w:t xml:space="preserve"> </w:t>
      </w:r>
      <w:r>
        <w:rPr>
          <w:bCs/>
          <w:sz w:val="24"/>
          <w:szCs w:val="20"/>
        </w:rPr>
        <w:t xml:space="preserve">είναι σαν να έχει εφαρμοστεί  </w:t>
      </w:r>
      <w:r w:rsidR="00970820">
        <w:rPr>
          <w:bCs/>
          <w:sz w:val="24"/>
          <w:szCs w:val="20"/>
        </w:rPr>
        <w:t>σ</w:t>
      </w:r>
      <w:r>
        <w:rPr>
          <w:bCs/>
          <w:sz w:val="24"/>
          <w:szCs w:val="20"/>
        </w:rPr>
        <w:t xml:space="preserve">το πρόβλημα που γίνεται χρήση του πλήρους </w:t>
      </w:r>
      <w:r>
        <w:rPr>
          <w:bCs/>
          <w:sz w:val="24"/>
          <w:szCs w:val="20"/>
          <w:lang w:val="en-US"/>
        </w:rPr>
        <w:t>dat</w:t>
      </w:r>
      <w:r w:rsidR="00970820">
        <w:rPr>
          <w:bCs/>
          <w:sz w:val="24"/>
          <w:szCs w:val="20"/>
          <w:lang w:val="en-US"/>
        </w:rPr>
        <w:t>a</w:t>
      </w:r>
      <w:r>
        <w:rPr>
          <w:bCs/>
          <w:sz w:val="24"/>
          <w:szCs w:val="20"/>
          <w:lang w:val="en-US"/>
        </w:rPr>
        <w:t>set</w:t>
      </w:r>
      <w:r w:rsidRPr="00534330">
        <w:rPr>
          <w:bCs/>
          <w:sz w:val="24"/>
          <w:szCs w:val="20"/>
        </w:rPr>
        <w:t>.</w:t>
      </w:r>
      <w:r w:rsidR="00970820">
        <w:rPr>
          <w:bCs/>
          <w:sz w:val="24"/>
          <w:szCs w:val="20"/>
        </w:rPr>
        <w:t xml:space="preserve"> Ο λόγος είναι επειδή τα δεδομένα είναι πυκνά διεσπαρμένα </w:t>
      </w:r>
      <w:r w:rsidR="00D04DA4">
        <w:rPr>
          <w:bCs/>
          <w:sz w:val="24"/>
          <w:szCs w:val="20"/>
        </w:rPr>
        <w:t xml:space="preserve">(συγκριτικά με τα </w:t>
      </w:r>
      <w:r w:rsidR="00D04DA4">
        <w:rPr>
          <w:bCs/>
          <w:sz w:val="24"/>
          <w:szCs w:val="20"/>
          <w:lang w:val="en-US"/>
        </w:rPr>
        <w:t>h</w:t>
      </w:r>
      <w:r w:rsidR="00D04DA4" w:rsidRPr="00D04DA4">
        <w:rPr>
          <w:bCs/>
          <w:sz w:val="24"/>
          <w:szCs w:val="20"/>
        </w:rPr>
        <w:t xml:space="preserve"> </w:t>
      </w:r>
      <w:r w:rsidR="00D04DA4">
        <w:rPr>
          <w:bCs/>
          <w:sz w:val="24"/>
          <w:szCs w:val="20"/>
        </w:rPr>
        <w:t>που χρησιμοποιούνται)</w:t>
      </w:r>
      <w:r w:rsidR="00970820">
        <w:rPr>
          <w:bCs/>
          <w:sz w:val="24"/>
          <w:szCs w:val="20"/>
        </w:rPr>
        <w:t>και η κατανομή τους είναι προσεγγιστικά</w:t>
      </w:r>
      <w:r w:rsidR="00D35627">
        <w:rPr>
          <w:bCs/>
          <w:sz w:val="24"/>
          <w:szCs w:val="20"/>
        </w:rPr>
        <w:t xml:space="preserve"> σαν</w:t>
      </w:r>
      <w:r w:rsidR="00970820">
        <w:rPr>
          <w:bCs/>
          <w:sz w:val="24"/>
          <w:szCs w:val="20"/>
        </w:rPr>
        <w:t xml:space="preserve"> μιας κανονικής κατανομής, για αυτό και </w:t>
      </w:r>
      <w:r w:rsidR="00D35627">
        <w:rPr>
          <w:bCs/>
          <w:sz w:val="24"/>
          <w:szCs w:val="20"/>
        </w:rPr>
        <w:t xml:space="preserve">με μικρότερο </w:t>
      </w:r>
      <w:r w:rsidR="00D35627">
        <w:rPr>
          <w:bCs/>
          <w:sz w:val="24"/>
          <w:szCs w:val="20"/>
          <w:lang w:val="en-US"/>
        </w:rPr>
        <w:t>dataset</w:t>
      </w:r>
      <w:r w:rsidR="00D35627" w:rsidRPr="00D35627">
        <w:rPr>
          <w:bCs/>
          <w:sz w:val="24"/>
          <w:szCs w:val="20"/>
        </w:rPr>
        <w:t xml:space="preserve"> </w:t>
      </w:r>
      <w:r w:rsidR="00D35627">
        <w:rPr>
          <w:bCs/>
          <w:sz w:val="24"/>
          <w:szCs w:val="20"/>
        </w:rPr>
        <w:t>μπορ</w:t>
      </w:r>
      <w:r w:rsidR="009F5D2E">
        <w:rPr>
          <w:bCs/>
          <w:sz w:val="24"/>
          <w:szCs w:val="20"/>
        </w:rPr>
        <w:t>εί να απεικονιστεί</w:t>
      </w:r>
      <w:r w:rsidR="00D35627">
        <w:rPr>
          <w:bCs/>
          <w:sz w:val="24"/>
          <w:szCs w:val="20"/>
        </w:rPr>
        <w:t xml:space="preserve"> με ίδιες παραμέτρους και ίδια ευκρίνεια τις εκτιμήσεις.</w:t>
      </w:r>
      <w:r w:rsidR="009F5D2E">
        <w:rPr>
          <w:bCs/>
          <w:sz w:val="24"/>
          <w:szCs w:val="20"/>
        </w:rPr>
        <w:t xml:space="preserve"> Αν γινόταν χρήση άλλης συνάρτησης παραθύρου ίσως να μην παρατηρούνταν το ίδιο.</w:t>
      </w:r>
      <w:r w:rsidR="00D04DA4" w:rsidRPr="00D04DA4">
        <w:rPr>
          <w:bCs/>
          <w:sz w:val="24"/>
          <w:szCs w:val="20"/>
        </w:rPr>
        <w:t xml:space="preserve"> </w:t>
      </w:r>
    </w:p>
    <w:p w:rsidR="00534330" w:rsidRPr="008A5735" w:rsidRDefault="00F74370" w:rsidP="00894019">
      <w:pPr>
        <w:spacing w:after="256"/>
        <w:ind w:left="0" w:firstLine="0"/>
        <w:rPr>
          <w:bCs/>
          <w:sz w:val="24"/>
          <w:szCs w:val="20"/>
        </w:rPr>
      </w:pPr>
      <w:r>
        <w:rPr>
          <w:bCs/>
          <w:sz w:val="24"/>
          <w:szCs w:val="20"/>
        </w:rPr>
        <w:t xml:space="preserve">Για δοκιμές με μικρότερα </w:t>
      </w:r>
      <w:r>
        <w:rPr>
          <w:bCs/>
          <w:sz w:val="24"/>
          <w:szCs w:val="20"/>
          <w:lang w:val="en-US"/>
        </w:rPr>
        <w:t>h</w:t>
      </w:r>
      <w:r w:rsidRPr="00F74370">
        <w:rPr>
          <w:bCs/>
          <w:sz w:val="24"/>
          <w:szCs w:val="20"/>
        </w:rPr>
        <w:t xml:space="preserve"> </w:t>
      </w:r>
      <w:r>
        <w:rPr>
          <w:bCs/>
          <w:sz w:val="24"/>
          <w:szCs w:val="20"/>
        </w:rPr>
        <w:t>επαληθεύονται όλα τα παραπάνω και η αρχική θεωρητική κρίση.</w:t>
      </w:r>
    </w:p>
    <w:p w:rsidR="008A5735" w:rsidRPr="008A5735" w:rsidRDefault="008A5735" w:rsidP="00894019">
      <w:pPr>
        <w:spacing w:after="256"/>
        <w:ind w:left="0" w:firstLine="0"/>
        <w:rPr>
          <w:bCs/>
          <w:sz w:val="24"/>
          <w:szCs w:val="20"/>
        </w:rPr>
      </w:pPr>
      <w:r>
        <w:rPr>
          <w:bCs/>
          <w:noProof/>
          <w:sz w:val="24"/>
          <w:szCs w:val="20"/>
          <w:lang w:val="en-US"/>
        </w:rPr>
        <w:drawing>
          <wp:anchor distT="0" distB="0" distL="114300" distR="114300" simplePos="0" relativeHeight="251660288" behindDoc="0" locked="0" layoutInCell="1" allowOverlap="1">
            <wp:simplePos x="0" y="0"/>
            <wp:positionH relativeFrom="page">
              <wp:align>left</wp:align>
            </wp:positionH>
            <wp:positionV relativeFrom="paragraph">
              <wp:posOffset>338790</wp:posOffset>
            </wp:positionV>
            <wp:extent cx="7577455" cy="2854960"/>
            <wp:effectExtent l="0" t="0" r="4445" b="2540"/>
            <wp:wrapSquare wrapText="bothSides"/>
            <wp:docPr id="649708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7455" cy="2854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D62" w:rsidRPr="00381D92" w:rsidRDefault="00731D62" w:rsidP="00894019">
      <w:pPr>
        <w:spacing w:after="256"/>
        <w:ind w:left="0" w:firstLine="0"/>
        <w:rPr>
          <w:bCs/>
          <w:sz w:val="24"/>
          <w:szCs w:val="20"/>
        </w:rPr>
      </w:pPr>
    </w:p>
    <w:p w:rsidR="00894019" w:rsidRPr="001A3855" w:rsidRDefault="007E597E" w:rsidP="00894019">
      <w:pPr>
        <w:spacing w:after="256"/>
        <w:ind w:left="0" w:firstLine="0"/>
      </w:pPr>
      <w:r>
        <w:t xml:space="preserve">Τώρα γίνεται εκτίμηση των πυκνοτήτων πιθανοτήτων με τη χρήση του εκτιμητή </w:t>
      </w:r>
      <w:r>
        <w:rPr>
          <w:lang w:val="en-US"/>
        </w:rPr>
        <w:t>KNN</w:t>
      </w:r>
      <w:r w:rsidRPr="007E597E">
        <w:t>.</w:t>
      </w:r>
      <w:r w:rsidR="001A3855" w:rsidRPr="001A3855">
        <w:t xml:space="preserve"> </w:t>
      </w:r>
    </w:p>
    <w:p w:rsidR="001A3855" w:rsidRPr="00053F0B" w:rsidRDefault="00EA02E4" w:rsidP="00894019">
      <w:pPr>
        <w:spacing w:after="256"/>
        <w:ind w:left="0" w:firstLine="0"/>
      </w:pPr>
      <w:r>
        <w:t xml:space="preserve">Η διαφορά με τη προηγούμενη τεχνική είναι πως τώρα αντί να υπάρχει προβληματισμός για την επιλογή καταλληλότερης συνάρτηση παραθύρου και το μήκος παραθύρου, έχουμε όγκους </w:t>
      </w:r>
      <w:hyperlink r:id="rId14" w:history="1">
        <w:proofErr w:type="spellStart"/>
        <w:r w:rsidRPr="005F4C61">
          <w:rPr>
            <w:rStyle w:val="Hyperlink"/>
          </w:rPr>
          <w:t>υπερσφαιρών</w:t>
        </w:r>
        <w:proofErr w:type="spellEnd"/>
      </w:hyperlink>
      <w:r>
        <w:t xml:space="preserve"> με κέντρο το σημείο </w:t>
      </w:r>
      <w:r>
        <w:rPr>
          <w:lang w:val="en-US"/>
        </w:rPr>
        <w:t>x</w:t>
      </w:r>
      <w:r w:rsidRPr="00EA02E4">
        <w:t xml:space="preserve"> </w:t>
      </w:r>
      <w:r>
        <w:t xml:space="preserve">στο οποίο γίνεται η προσέγγιση. Οι όγκοι αυτοί ορίζονται από τον αριθμό των δεδομένων που είναι επιθυμητό να επηρεάζουν την εκτίμηση. Επειδή τα δεδομένα είναι τυχαία κατανεμημένα ο όγκος των </w:t>
      </w:r>
      <w:proofErr w:type="spellStart"/>
      <w:r>
        <w:t>υπερσφαιρών</w:t>
      </w:r>
      <w:proofErr w:type="spellEnd"/>
      <w:r>
        <w:t xml:space="preserve"> μεταβάλλεται, ανάλογα τη διασπορά των διαθέσιμων δεδομένων περί τυχαίου σημείου </w:t>
      </w:r>
      <w:r>
        <w:rPr>
          <w:lang w:val="en-US"/>
        </w:rPr>
        <w:t>x</w:t>
      </w:r>
      <w:r w:rsidR="00053F0B" w:rsidRPr="00053F0B">
        <w:t xml:space="preserve">, </w:t>
      </w:r>
      <w:r w:rsidR="00053F0B">
        <w:t xml:space="preserve">άρα κατά κάποιον τρόπο ο όγκος </w:t>
      </w:r>
      <w:r w:rsidR="00053F0B">
        <w:rPr>
          <w:lang w:val="en-US"/>
        </w:rPr>
        <w:t>V</w:t>
      </w:r>
      <w:r w:rsidR="00053F0B" w:rsidRPr="00053F0B">
        <w:t xml:space="preserve"> </w:t>
      </w:r>
      <w:r w:rsidR="00053F0B">
        <w:t>υπακούει σε συνάρτηση πλέον υπό συνθήκες (για να μπορεί ο εκτιμητής να συγκλίνει για άπειρα δεδομένα στη πραγματική κατανομή).</w:t>
      </w:r>
      <w:r w:rsidR="00AD4260">
        <w:t xml:space="preserve"> </w:t>
      </w:r>
    </w:p>
    <w:p w:rsidR="00687280" w:rsidRPr="00AD6039" w:rsidRDefault="009C3F5F" w:rsidP="00894019">
      <w:pPr>
        <w:spacing w:after="256"/>
        <w:ind w:left="0" w:firstLine="0"/>
      </w:pPr>
      <w:r>
        <w:t>Βλέπουμε πως οι εκτιμήσεις είναι πιο αγκαθωτές και με μικρότερη διακύμανση σε σύγκριση με τον προηγούμενο εκτιμητή.</w:t>
      </w:r>
      <w:r w:rsidR="00AD6039">
        <w:t xml:space="preserve"> Πάλι, αυξάνοντας το </w:t>
      </w:r>
      <w:r w:rsidR="00AD6039">
        <w:rPr>
          <w:lang w:val="en-US"/>
        </w:rPr>
        <w:t>k</w:t>
      </w:r>
      <w:r w:rsidR="00AD6039">
        <w:t xml:space="preserve">, δηλαδή τον αριθμό των δεδομένων που εμπεριέχονται σε έναν όγκο με κέντρο το σημείο </w:t>
      </w:r>
      <w:r w:rsidR="00AD6039">
        <w:rPr>
          <w:lang w:val="en-US"/>
        </w:rPr>
        <w:t>x</w:t>
      </w:r>
      <w:r w:rsidR="00AD6039" w:rsidRPr="00AD6039">
        <w:t xml:space="preserve"> </w:t>
      </w:r>
      <w:r w:rsidR="00AD6039">
        <w:t xml:space="preserve">στον δισδιάστατο χώρο, έχουμε μια </w:t>
      </w:r>
      <w:r w:rsidR="00AD6039">
        <w:lastRenderedPageBreak/>
        <w:t xml:space="preserve">ομαλή επιφάνεια, η οποία είναι όμοια της κανονικής κατανομής. Αυτό υποδεικνύει πως και η αρχική εκτίμηση για τη συνάρτηση παραθύρου στον εκτιμητή </w:t>
      </w:r>
      <w:r w:rsidR="00AD6039">
        <w:rPr>
          <w:lang w:val="en-US"/>
        </w:rPr>
        <w:t>Parzen</w:t>
      </w:r>
      <w:r w:rsidR="00AD6039" w:rsidRPr="00AD6039">
        <w:t xml:space="preserve"> </w:t>
      </w:r>
      <w:r w:rsidR="00AD6039">
        <w:t>ίσως να ήταν επιτυχημένη (δηλαδή θα επιτύγχανε γρήγορη σύγκλιση λόγω της φύσεως των δεδομένων).</w:t>
      </w:r>
    </w:p>
    <w:p w:rsidR="00687280" w:rsidRPr="00EA02E4" w:rsidRDefault="00687280" w:rsidP="00894019">
      <w:pPr>
        <w:spacing w:after="256"/>
        <w:ind w:left="0" w:firstLine="0"/>
      </w:pPr>
    </w:p>
    <w:p w:rsidR="00687280" w:rsidRPr="00EA02E4" w:rsidRDefault="002B57D8" w:rsidP="00894019">
      <w:pPr>
        <w:spacing w:after="256"/>
        <w:ind w:left="0" w:firstLine="0"/>
      </w:pPr>
      <w:r>
        <w:rPr>
          <w:noProof/>
        </w:rPr>
        <w:drawing>
          <wp:anchor distT="0" distB="0" distL="114300" distR="114300" simplePos="0" relativeHeight="251661312" behindDoc="1" locked="0" layoutInCell="1" allowOverlap="1">
            <wp:simplePos x="0" y="0"/>
            <wp:positionH relativeFrom="page">
              <wp:posOffset>-25364</wp:posOffset>
            </wp:positionH>
            <wp:positionV relativeFrom="paragraph">
              <wp:posOffset>-202721</wp:posOffset>
            </wp:positionV>
            <wp:extent cx="7590874" cy="1913036"/>
            <wp:effectExtent l="0" t="0" r="0" b="0"/>
            <wp:wrapNone/>
            <wp:docPr id="1854035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90874" cy="19130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280" w:rsidRPr="00EA02E4" w:rsidRDefault="00687280" w:rsidP="00894019">
      <w:pPr>
        <w:spacing w:after="256"/>
        <w:ind w:left="0" w:firstLine="0"/>
      </w:pPr>
    </w:p>
    <w:p w:rsidR="00687280" w:rsidRPr="00EA02E4" w:rsidRDefault="00687280" w:rsidP="00894019">
      <w:pPr>
        <w:spacing w:after="256"/>
        <w:ind w:left="0" w:firstLine="0"/>
      </w:pPr>
    </w:p>
    <w:p w:rsidR="00687280" w:rsidRPr="00EA02E4" w:rsidRDefault="00687280" w:rsidP="00894019">
      <w:pPr>
        <w:spacing w:after="256"/>
        <w:ind w:left="0" w:firstLine="0"/>
      </w:pPr>
    </w:p>
    <w:p w:rsidR="001A3855" w:rsidRPr="001A3855" w:rsidRDefault="001A3855" w:rsidP="00894019">
      <w:pPr>
        <w:spacing w:after="256"/>
        <w:ind w:left="0" w:firstLine="0"/>
      </w:pPr>
    </w:p>
    <w:p w:rsidR="001A3855" w:rsidRDefault="001A3855" w:rsidP="00894019">
      <w:pPr>
        <w:spacing w:after="256"/>
        <w:ind w:left="0" w:firstLine="0"/>
      </w:pPr>
    </w:p>
    <w:p w:rsidR="00443B3A" w:rsidRPr="000A4D0F" w:rsidRDefault="00443B3A" w:rsidP="00894019">
      <w:pPr>
        <w:spacing w:after="256"/>
        <w:ind w:left="0" w:firstLine="0"/>
        <w:rPr>
          <w:rStyle w:val="PageNumber"/>
        </w:rPr>
      </w:pPr>
      <w:r>
        <w:t xml:space="preserve">Για τη ταξινόμηση των δεδομένων, αφού είναι γνωστή η πληροφορία πως οι </w:t>
      </w:r>
      <w:r>
        <w:rPr>
          <w:lang w:val="en-US"/>
        </w:rPr>
        <w:t>a</w:t>
      </w:r>
      <w:r w:rsidRPr="00443B3A">
        <w:t xml:space="preserve"> </w:t>
      </w:r>
      <w:r>
        <w:rPr>
          <w:lang w:val="en-US"/>
        </w:rPr>
        <w:t>priori</w:t>
      </w:r>
      <w:r w:rsidRPr="00443B3A">
        <w:t xml:space="preserve"> </w:t>
      </w:r>
      <w:r>
        <w:t xml:space="preserve">πιθανότητες είναι ίσες, αρκεί να συγκριθούν οι τιμές των πυκνοτήτων που υπολογίστηκαν στα παραπάνω ερωτήματα. Για τη περίπτωση του </w:t>
      </w:r>
      <w:r>
        <w:rPr>
          <w:lang w:val="en-US"/>
        </w:rPr>
        <w:t>KNN</w:t>
      </w:r>
      <w:r w:rsidRPr="00443B3A">
        <w:t xml:space="preserve"> </w:t>
      </w:r>
      <w:r>
        <w:t xml:space="preserve">δεν είναι απαραίτητη η πληροφορία των </w:t>
      </w:r>
      <w:r>
        <w:rPr>
          <w:lang w:val="en-US"/>
        </w:rPr>
        <w:t>a</w:t>
      </w:r>
      <w:r w:rsidRPr="00443B3A">
        <w:t xml:space="preserve"> </w:t>
      </w:r>
      <w:r>
        <w:rPr>
          <w:lang w:val="en-US"/>
        </w:rPr>
        <w:t>priori</w:t>
      </w:r>
      <w:r w:rsidRPr="00443B3A">
        <w:t xml:space="preserve"> </w:t>
      </w:r>
      <w:r>
        <w:rPr>
          <w:rStyle w:val="PageNumber"/>
        </w:rPr>
        <w:t xml:space="preserve">πιθανοτήτων διότι ο μαθηματικός φορμαλισμός του υποδεικνύει πως υπολογίζεται η από κοινού πιθανότητα </w:t>
      </w:r>
      <w:r w:rsidR="0071394D">
        <w:rPr>
          <w:rStyle w:val="PageNumber"/>
        </w:rPr>
        <w:t xml:space="preserve">όπου ισχύει </w:t>
      </w:r>
      <w:r>
        <w:rPr>
          <w:rStyle w:val="PageNumber"/>
          <w:lang w:val="en-US"/>
        </w:rPr>
        <w:t>p</w:t>
      </w:r>
      <w:r w:rsidRPr="00443B3A">
        <w:rPr>
          <w:rStyle w:val="PageNumber"/>
        </w:rPr>
        <w:t>(</w:t>
      </w:r>
      <w:r>
        <w:rPr>
          <w:rStyle w:val="PageNumber"/>
          <w:lang w:val="en-US"/>
        </w:rPr>
        <w:t>x</w:t>
      </w:r>
      <w:r w:rsidRPr="00443B3A">
        <w:rPr>
          <w:rStyle w:val="PageNumber"/>
        </w:rPr>
        <w:t>,</w:t>
      </w:r>
      <w:r>
        <w:rPr>
          <w:rStyle w:val="PageNumber"/>
        </w:rPr>
        <w:t>ω</w:t>
      </w:r>
      <w:proofErr w:type="spellStart"/>
      <w:r>
        <w:rPr>
          <w:rStyle w:val="PageNumber"/>
          <w:vertAlign w:val="subscript"/>
          <w:lang w:val="en-US"/>
        </w:rPr>
        <w:t>i</w:t>
      </w:r>
      <w:proofErr w:type="spellEnd"/>
      <w:r w:rsidRPr="00443B3A">
        <w:rPr>
          <w:rStyle w:val="PageNumber"/>
        </w:rPr>
        <w:t xml:space="preserve">) </w:t>
      </w:r>
      <w:r>
        <w:rPr>
          <w:rStyle w:val="PageNumber"/>
        </w:rPr>
        <w:t xml:space="preserve">= </w:t>
      </w:r>
      <w:r>
        <w:rPr>
          <w:rStyle w:val="PageNumber"/>
          <w:lang w:val="en-US"/>
        </w:rPr>
        <w:t>p</w:t>
      </w:r>
      <w:r w:rsidRPr="00443B3A">
        <w:rPr>
          <w:rStyle w:val="PageNumber"/>
        </w:rPr>
        <w:t>(</w:t>
      </w:r>
      <w:r>
        <w:rPr>
          <w:rStyle w:val="PageNumber"/>
          <w:lang w:val="en-US"/>
        </w:rPr>
        <w:t>x</w:t>
      </w:r>
      <w:r w:rsidRPr="00443B3A">
        <w:rPr>
          <w:rStyle w:val="PageNumber"/>
        </w:rPr>
        <w:t>|</w:t>
      </w:r>
      <w:r>
        <w:rPr>
          <w:rStyle w:val="PageNumber"/>
        </w:rPr>
        <w:t>ω</w:t>
      </w:r>
      <w:proofErr w:type="spellStart"/>
      <w:r>
        <w:rPr>
          <w:rStyle w:val="PageNumber"/>
          <w:vertAlign w:val="subscript"/>
          <w:lang w:val="en-US"/>
        </w:rPr>
        <w:t>i</w:t>
      </w:r>
      <w:proofErr w:type="spellEnd"/>
      <w:r w:rsidRPr="00443B3A">
        <w:rPr>
          <w:rStyle w:val="PageNumber"/>
        </w:rPr>
        <w:t>)</w:t>
      </w:r>
      <w:r>
        <w:rPr>
          <w:rStyle w:val="PageNumber"/>
          <w:lang w:val="en-US"/>
        </w:rPr>
        <w:t>P</w:t>
      </w:r>
      <w:r w:rsidRPr="00443B3A">
        <w:rPr>
          <w:rStyle w:val="PageNumber"/>
        </w:rPr>
        <w:t>(</w:t>
      </w:r>
      <w:r>
        <w:rPr>
          <w:rStyle w:val="PageNumber"/>
        </w:rPr>
        <w:t>ω</w:t>
      </w:r>
      <w:proofErr w:type="spellStart"/>
      <w:r>
        <w:rPr>
          <w:rStyle w:val="PageNumber"/>
          <w:vertAlign w:val="subscript"/>
          <w:lang w:val="en-US"/>
        </w:rPr>
        <w:t>i</w:t>
      </w:r>
      <w:proofErr w:type="spellEnd"/>
      <w:r w:rsidRPr="00443B3A">
        <w:rPr>
          <w:rStyle w:val="PageNumber"/>
        </w:rPr>
        <w:t>)</w:t>
      </w:r>
    </w:p>
    <w:p w:rsidR="006A5C02" w:rsidRDefault="000F0CA6" w:rsidP="00894019">
      <w:pPr>
        <w:spacing w:after="256"/>
        <w:ind w:left="0" w:firstLine="0"/>
        <w:rPr>
          <w:rStyle w:val="PageNumber"/>
        </w:rPr>
      </w:pPr>
      <w:r>
        <w:rPr>
          <w:rStyle w:val="PageNumber"/>
        </w:rPr>
        <w:t>Παρακάτω παρατίθενται οι περιοχές απόφασης και για τους 2 εκτιμητές</w:t>
      </w:r>
      <w:r w:rsidR="00EB172B">
        <w:rPr>
          <w:rStyle w:val="PageNumber"/>
        </w:rPr>
        <w:t>-ταξινομητές</w:t>
      </w:r>
      <w:r>
        <w:rPr>
          <w:rStyle w:val="PageNumber"/>
        </w:rPr>
        <w:t xml:space="preserve"> χρωματισμένες με το χρώμα της κλάσης τους. </w:t>
      </w:r>
    </w:p>
    <w:p w:rsidR="006A5C02" w:rsidRDefault="00586841" w:rsidP="006A5C02">
      <w:pPr>
        <w:tabs>
          <w:tab w:val="left" w:pos="1695"/>
        </w:tabs>
        <w:spacing w:after="256"/>
        <w:ind w:left="0" w:firstLine="0"/>
        <w:rPr>
          <w:rStyle w:val="PageNumber"/>
        </w:rPr>
      </w:pPr>
      <w:r>
        <w:rPr>
          <w:noProof/>
        </w:rPr>
        <w:drawing>
          <wp:anchor distT="0" distB="0" distL="114300" distR="114300" simplePos="0" relativeHeight="251662336" behindDoc="1" locked="0" layoutInCell="1" allowOverlap="1">
            <wp:simplePos x="0" y="0"/>
            <wp:positionH relativeFrom="page">
              <wp:align>left</wp:align>
            </wp:positionH>
            <wp:positionV relativeFrom="paragraph">
              <wp:posOffset>193128</wp:posOffset>
            </wp:positionV>
            <wp:extent cx="7601585" cy="1914525"/>
            <wp:effectExtent l="0" t="0" r="0" b="9525"/>
            <wp:wrapNone/>
            <wp:docPr id="1498072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15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C02" w:rsidRDefault="006A5C02" w:rsidP="006A5C02">
      <w:pPr>
        <w:tabs>
          <w:tab w:val="left" w:pos="1695"/>
        </w:tabs>
        <w:spacing w:after="256"/>
        <w:ind w:left="0" w:firstLine="0"/>
        <w:rPr>
          <w:rStyle w:val="PageNumber"/>
        </w:rPr>
      </w:pPr>
    </w:p>
    <w:p w:rsidR="006A5C02" w:rsidRDefault="006A5C02" w:rsidP="006A5C02">
      <w:pPr>
        <w:tabs>
          <w:tab w:val="left" w:pos="1695"/>
        </w:tabs>
        <w:spacing w:after="256"/>
        <w:ind w:left="0" w:firstLine="0"/>
        <w:rPr>
          <w:rStyle w:val="PageNumber"/>
        </w:rPr>
      </w:pPr>
    </w:p>
    <w:p w:rsidR="006A5C02" w:rsidRDefault="006A5C02" w:rsidP="006A5C02">
      <w:pPr>
        <w:tabs>
          <w:tab w:val="left" w:pos="1695"/>
        </w:tabs>
        <w:spacing w:after="256"/>
        <w:ind w:left="0" w:firstLine="0"/>
        <w:rPr>
          <w:rStyle w:val="PageNumber"/>
        </w:rPr>
      </w:pPr>
    </w:p>
    <w:p w:rsidR="006A5C02" w:rsidRDefault="006A5C02" w:rsidP="006A5C02">
      <w:pPr>
        <w:tabs>
          <w:tab w:val="left" w:pos="1695"/>
        </w:tabs>
        <w:spacing w:after="256"/>
        <w:ind w:left="0" w:firstLine="0"/>
        <w:rPr>
          <w:rStyle w:val="PageNumber"/>
        </w:rPr>
      </w:pPr>
    </w:p>
    <w:p w:rsidR="006A5C02" w:rsidRDefault="006A5C02" w:rsidP="006A5C02">
      <w:pPr>
        <w:tabs>
          <w:tab w:val="left" w:pos="1695"/>
        </w:tabs>
        <w:spacing w:after="256"/>
        <w:ind w:left="0" w:firstLine="0"/>
        <w:rPr>
          <w:rStyle w:val="PageNumber"/>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386981</wp:posOffset>
            </wp:positionV>
            <wp:extent cx="7588090" cy="1890395"/>
            <wp:effectExtent l="0" t="0" r="0" b="0"/>
            <wp:wrapNone/>
            <wp:docPr id="2119478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8090" cy="189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C02" w:rsidRDefault="006A5C02" w:rsidP="006A5C02">
      <w:pPr>
        <w:tabs>
          <w:tab w:val="left" w:pos="1695"/>
        </w:tabs>
        <w:spacing w:after="256"/>
        <w:ind w:left="0" w:firstLine="0"/>
        <w:rPr>
          <w:rStyle w:val="PageNumber"/>
        </w:rPr>
      </w:pPr>
    </w:p>
    <w:p w:rsidR="006A5C02" w:rsidRDefault="006A5C02" w:rsidP="006A5C02">
      <w:pPr>
        <w:tabs>
          <w:tab w:val="left" w:pos="1695"/>
        </w:tabs>
        <w:spacing w:after="256"/>
        <w:ind w:left="0" w:firstLine="0"/>
        <w:rPr>
          <w:rStyle w:val="PageNumber"/>
        </w:rPr>
      </w:pPr>
      <w:r>
        <w:rPr>
          <w:rStyle w:val="PageNumber"/>
        </w:rPr>
        <w:tab/>
      </w:r>
    </w:p>
    <w:p w:rsidR="00EB172B" w:rsidRDefault="00EB172B" w:rsidP="00894019">
      <w:pPr>
        <w:spacing w:after="256"/>
        <w:ind w:left="0" w:firstLine="0"/>
        <w:rPr>
          <w:rStyle w:val="PageNumber"/>
        </w:rPr>
      </w:pPr>
    </w:p>
    <w:p w:rsidR="00EB172B" w:rsidRPr="000F0CA6" w:rsidRDefault="00EB172B" w:rsidP="00894019">
      <w:pPr>
        <w:spacing w:after="256"/>
        <w:ind w:left="0" w:firstLine="0"/>
      </w:pPr>
    </w:p>
    <w:p w:rsidR="001A3855" w:rsidRPr="001A3855" w:rsidRDefault="001A3855" w:rsidP="00894019">
      <w:pPr>
        <w:spacing w:after="256"/>
        <w:ind w:left="0" w:firstLine="0"/>
      </w:pPr>
    </w:p>
    <w:p w:rsidR="001A3855" w:rsidRPr="001A3855" w:rsidRDefault="001A3855" w:rsidP="00894019">
      <w:pPr>
        <w:spacing w:after="256"/>
        <w:ind w:left="0" w:firstLine="0"/>
      </w:pPr>
    </w:p>
    <w:p w:rsidR="001A3855" w:rsidRDefault="00085097" w:rsidP="00894019">
      <w:pPr>
        <w:spacing w:after="256"/>
        <w:ind w:left="0" w:firstLine="0"/>
      </w:pPr>
      <w:r>
        <w:lastRenderedPageBreak/>
        <w:t xml:space="preserve">Για τον εκτιμητή </w:t>
      </w:r>
      <w:r>
        <w:rPr>
          <w:lang w:val="en-US"/>
        </w:rPr>
        <w:t>Parzen</w:t>
      </w:r>
      <w:r>
        <w:t xml:space="preserve">, όπως ειπώθηκε και για το ερώτημα του μικρού </w:t>
      </w:r>
      <w:r>
        <w:rPr>
          <w:lang w:val="en-US"/>
        </w:rPr>
        <w:t>dataset</w:t>
      </w:r>
      <w:r>
        <w:t xml:space="preserve">, διαπιστώθηκε πως και για μικρά </w:t>
      </w:r>
      <w:r>
        <w:rPr>
          <w:lang w:val="en-US"/>
        </w:rPr>
        <w:t>h</w:t>
      </w:r>
      <w:r w:rsidRPr="00085097">
        <w:t xml:space="preserve"> </w:t>
      </w:r>
      <w:r>
        <w:t>οι κατανομές μπορούν να προσεγγιστούν με αρκετά καλή ακρίβεια. Για αυτό</w:t>
      </w:r>
      <w:r w:rsidR="00437F53">
        <w:t xml:space="preserve"> τον λόγο</w:t>
      </w:r>
      <w:r>
        <w:t xml:space="preserve"> φαίνεται και στα τρία διαγράμματα να είναι επαρκέστατες οι περιοχές απόφασης, ειδικά στις δύο τελευταίες που είναι σχεδόν πανομοιότυπες. Αυτό κρίνεται κυρίως παρατηρώντας τα όρια μεταξύ του κόκκινου-πράσινου και κόκκινου-μπλε ορίου που υπάρχουν μικρές επικαλύψεις. Ακόμα και για μικρά </w:t>
      </w:r>
      <w:r>
        <w:rPr>
          <w:lang w:val="en-US"/>
        </w:rPr>
        <w:t>h</w:t>
      </w:r>
      <w:r w:rsidRPr="00085097">
        <w:t xml:space="preserve"> </w:t>
      </w:r>
      <w:r>
        <w:t xml:space="preserve">φαίνεται αυτές οι επικαλύψεις να διευθετούνται επαρκώς. </w:t>
      </w:r>
    </w:p>
    <w:p w:rsidR="00E53A3A" w:rsidRPr="000A4D0F" w:rsidRDefault="00E53A3A" w:rsidP="00894019">
      <w:pPr>
        <w:spacing w:after="256"/>
        <w:ind w:left="0" w:firstLine="0"/>
      </w:pPr>
      <w:r>
        <w:t xml:space="preserve">Για τον εκτιμητή </w:t>
      </w:r>
      <w:r w:rsidR="00C37D3B">
        <w:t>κ-ΝΝ</w:t>
      </w:r>
      <w:r w:rsidRPr="00E53A3A">
        <w:t xml:space="preserve"> </w:t>
      </w:r>
      <w:r>
        <w:t xml:space="preserve">φαίνεται για το </w:t>
      </w:r>
      <w:r>
        <w:rPr>
          <w:lang w:val="en-US"/>
        </w:rPr>
        <w:t>k</w:t>
      </w:r>
      <w:r w:rsidRPr="00E53A3A">
        <w:t xml:space="preserve"> </w:t>
      </w:r>
      <w:r>
        <w:t>= 30 να διευθετούνται τα παραπάνω όρια το ίδιο καλά με τον προηγούμενο εκτιμητή.</w:t>
      </w:r>
      <w:r w:rsidR="00740837">
        <w:t xml:space="preserve"> Αυτό ίσως να ήταν αναμενόμενο, με τη σκέψη πως μόνο για </w:t>
      </w:r>
      <w:r w:rsidR="00740837">
        <w:rPr>
          <w:lang w:val="en-US"/>
        </w:rPr>
        <w:t>k</w:t>
      </w:r>
      <w:r w:rsidR="00740837" w:rsidRPr="00740837">
        <w:t xml:space="preserve">=30 </w:t>
      </w:r>
      <w:r w:rsidR="00740837">
        <w:t>είχαμε όμοιες εκτιμήσεις για τις πυκνότητες πιθανότητας</w:t>
      </w:r>
      <w:r w:rsidR="001C7E02">
        <w:t xml:space="preserve"> με τον εκτιμητή </w:t>
      </w:r>
      <w:r w:rsidR="001C7E02">
        <w:rPr>
          <w:lang w:val="en-US"/>
        </w:rPr>
        <w:t>Parzen</w:t>
      </w:r>
      <w:r w:rsidR="00740837">
        <w:t>.</w:t>
      </w:r>
    </w:p>
    <w:p w:rsidR="007F54B4" w:rsidRPr="00B4032B" w:rsidRDefault="00B27A3B" w:rsidP="00894019">
      <w:pPr>
        <w:spacing w:after="256"/>
        <w:ind w:left="0" w:firstLine="0"/>
      </w:pPr>
      <w:r>
        <w:t>Όσον αφορά την σύγκριση των δύο μεθόδων, οι</w:t>
      </w:r>
      <w:r w:rsidR="00B4032B" w:rsidRPr="00B4032B">
        <w:t xml:space="preserve"> </w:t>
      </w:r>
      <w:r>
        <w:t>εκτιμητές</w:t>
      </w:r>
      <w:r w:rsidR="00B4032B" w:rsidRPr="00B4032B">
        <w:t xml:space="preserve"> </w:t>
      </w:r>
      <w:r w:rsidR="00B4032B" w:rsidRPr="00B4032B">
        <w:rPr>
          <w:lang w:val="en-US"/>
        </w:rPr>
        <w:t>k</w:t>
      </w:r>
      <w:r w:rsidR="00B4032B" w:rsidRPr="00B4032B">
        <w:t>-</w:t>
      </w:r>
      <w:r w:rsidR="00B4032B" w:rsidRPr="00B4032B">
        <w:rPr>
          <w:lang w:val="en-US"/>
        </w:rPr>
        <w:t>NN</w:t>
      </w:r>
      <w:r w:rsidR="00B4032B" w:rsidRPr="00B4032B">
        <w:t xml:space="preserve"> και </w:t>
      </w:r>
      <w:r w:rsidR="00B4032B" w:rsidRPr="00B4032B">
        <w:rPr>
          <w:lang w:val="en-US"/>
        </w:rPr>
        <w:t>Parzen</w:t>
      </w:r>
      <w:r w:rsidR="00B4032B" w:rsidRPr="00B4032B">
        <w:t xml:space="preserve"> έχουν τα δικά τους πλεονεκτήματα και μειονεκτήματα. Ο </w:t>
      </w:r>
      <w:r w:rsidR="00B4032B" w:rsidRPr="00B4032B">
        <w:rPr>
          <w:lang w:val="en-US"/>
        </w:rPr>
        <w:t>k</w:t>
      </w:r>
      <w:r w:rsidR="00B4032B" w:rsidRPr="00B4032B">
        <w:t>-</w:t>
      </w:r>
      <w:r w:rsidR="00B4032B" w:rsidRPr="00B4032B">
        <w:rPr>
          <w:lang w:val="en-US"/>
        </w:rPr>
        <w:t>NN</w:t>
      </w:r>
      <w:r w:rsidR="00B4032B" w:rsidRPr="00B4032B">
        <w:t xml:space="preserve"> είναι απλός και ευέλικτος, προσαρμόζεται καλά σε μη παραμετρικές κατανομές δεδομένων, καθώς δεν απαιτεί </w:t>
      </w:r>
      <w:proofErr w:type="spellStart"/>
      <w:r w:rsidR="00B4032B" w:rsidRPr="00B4032B">
        <w:t>μοντελοποίηση</w:t>
      </w:r>
      <w:proofErr w:type="spellEnd"/>
      <w:r w:rsidR="00B4032B" w:rsidRPr="00B4032B">
        <w:t xml:space="preserve"> ολόκληρης της πυκνότητας αλλά μόνο τις κοντινότερες γειτονιές του σημείου. Ωστόσο, χρειάζεται προσεκτική επιλογή του αριθμού γειτόνων </w:t>
      </w:r>
      <w:r w:rsidR="008B4DBA">
        <w:rPr>
          <w:lang w:val="en-US"/>
        </w:rPr>
        <w:t>k</w:t>
      </w:r>
      <w:r w:rsidR="00B4032B" w:rsidRPr="00B4032B">
        <w:t xml:space="preserve">, είναι ευαίσθητος στον θόρυβο και τα δεδομένα με ανισόρροπες κλάσεις, και είναι απαιτητικός υπολογιστικά για μεγάλα σύνολα δεδομένων. Από την άλλη, η μέθοδος </w:t>
      </w:r>
      <w:r w:rsidR="00B4032B" w:rsidRPr="00B4032B">
        <w:rPr>
          <w:lang w:val="en-US"/>
        </w:rPr>
        <w:t>Parzen</w:t>
      </w:r>
      <w:r w:rsidR="00B4032B" w:rsidRPr="00B4032B">
        <w:t xml:space="preserve"> προσφέρει ακριβή εκτίμηση πυκνότητας για περίπλοκες κατανομές και η ποιότητα της εκτίμησης μπορεί να βελτιωθεί προσαρμόζοντας το πλάτος </w:t>
      </w:r>
      <w:r w:rsidR="008B4DBA">
        <w:rPr>
          <w:lang w:val="en-US"/>
        </w:rPr>
        <w:t>h</w:t>
      </w:r>
      <w:r w:rsidR="00FB05C2" w:rsidRPr="00FB05C2">
        <w:t xml:space="preserve">, </w:t>
      </w:r>
      <w:r w:rsidR="00FB05C2">
        <w:t xml:space="preserve">όπως και η ταχύτητα να εκτιμηθεί με χρήση του </w:t>
      </w:r>
      <w:r w:rsidR="00FB05C2">
        <w:rPr>
          <w:lang w:val="en-US"/>
        </w:rPr>
        <w:t>compact</w:t>
      </w:r>
      <w:r w:rsidR="00FB05C2" w:rsidRPr="00FB05C2">
        <w:t xml:space="preserve"> </w:t>
      </w:r>
      <w:r w:rsidR="00FB05C2">
        <w:rPr>
          <w:lang w:val="en-US"/>
        </w:rPr>
        <w:t>support</w:t>
      </w:r>
      <w:r w:rsidR="008B4DBA" w:rsidRPr="008B4DBA">
        <w:t>.</w:t>
      </w:r>
      <w:r w:rsidR="00B4032B" w:rsidRPr="00B4032B">
        <w:t xml:space="preserve"> Παρόλα αυτά, είναι υπολογιστικά δαπανηρή, ειδικά για μεγάλα </w:t>
      </w:r>
      <w:r w:rsidR="008B4DBA">
        <w:rPr>
          <w:lang w:val="en-US"/>
        </w:rPr>
        <w:t>h</w:t>
      </w:r>
      <w:r w:rsidR="00974664">
        <w:t xml:space="preserve"> και ορισμένες συναρτήσεις παραθύρου</w:t>
      </w:r>
      <w:r w:rsidR="00B4032B" w:rsidRPr="00B4032B">
        <w:t xml:space="preserve"> και απαιτεί προσεκτική επιλογή του </w:t>
      </w:r>
      <w:r w:rsidR="008B4DBA">
        <w:rPr>
          <w:lang w:val="en-US"/>
        </w:rPr>
        <w:t>h</w:t>
      </w:r>
      <w:r w:rsidR="00B4032B" w:rsidRPr="00B4032B">
        <w:t xml:space="preserve"> για να αποφευχθεί η </w:t>
      </w:r>
      <w:proofErr w:type="spellStart"/>
      <w:r w:rsidR="00B4032B" w:rsidRPr="00B4032B">
        <w:t>υπερ</w:t>
      </w:r>
      <w:proofErr w:type="spellEnd"/>
      <w:r w:rsidR="00B4032B" w:rsidRPr="00B4032B">
        <w:t xml:space="preserve">- ή </w:t>
      </w:r>
      <w:proofErr w:type="spellStart"/>
      <w:r w:rsidR="00B4032B" w:rsidRPr="00B4032B">
        <w:t>υπο</w:t>
      </w:r>
      <w:proofErr w:type="spellEnd"/>
      <w:r w:rsidR="00B4032B" w:rsidRPr="00B4032B">
        <w:t xml:space="preserve">-προσαρμογή της εκτίμησης. Συνολικά, ο </w:t>
      </w:r>
      <w:r w:rsidR="00B4032B" w:rsidRPr="00B4032B">
        <w:rPr>
          <w:lang w:val="en-US"/>
        </w:rPr>
        <w:t>k</w:t>
      </w:r>
      <w:r w:rsidR="00B4032B" w:rsidRPr="00B4032B">
        <w:t>-</w:t>
      </w:r>
      <w:r w:rsidR="00B4032B" w:rsidRPr="00B4032B">
        <w:rPr>
          <w:lang w:val="en-US"/>
        </w:rPr>
        <w:t>NN</w:t>
      </w:r>
      <w:r w:rsidR="00B4032B" w:rsidRPr="00B4032B">
        <w:t xml:space="preserve"> είναι πιο άμεσος και απαιτεί λιγότερη ρύθμιση, ενώ ο </w:t>
      </w:r>
      <w:r w:rsidR="00B4032B" w:rsidRPr="00B4032B">
        <w:rPr>
          <w:lang w:val="en-US"/>
        </w:rPr>
        <w:t>Parzen</w:t>
      </w:r>
      <w:r w:rsidR="00B4032B" w:rsidRPr="00B4032B">
        <w:t xml:space="preserve"> είναι πιο ακριβής αλλά και πιο περίπλοκος σε προβλήματα μεγάλης κλίμακας.</w:t>
      </w:r>
    </w:p>
    <w:p w:rsidR="001A3855" w:rsidRDefault="009C20C1" w:rsidP="00894019">
      <w:pPr>
        <w:spacing w:after="256"/>
        <w:ind w:left="0" w:firstLine="0"/>
      </w:pPr>
      <w:r w:rsidRPr="009C20C1">
        <w:t xml:space="preserve">Σε σύγκριση με γεωμετρικές τεχνικές όπως οι γραμμικοί διαχωριστές και τα </w:t>
      </w:r>
      <w:proofErr w:type="spellStart"/>
      <w:r w:rsidRPr="009C20C1">
        <w:t>SVMs</w:t>
      </w:r>
      <w:proofErr w:type="spellEnd"/>
      <w:r w:rsidRPr="009C20C1">
        <w:t xml:space="preserve">, οι μέθοδοι </w:t>
      </w:r>
      <w:proofErr w:type="spellStart"/>
      <w:r w:rsidRPr="009C20C1">
        <w:t>Parzen</w:t>
      </w:r>
      <w:proofErr w:type="spellEnd"/>
      <w:r w:rsidRPr="009C20C1">
        <w:t xml:space="preserve"> και k-NN είναι πιο ευέλικτες</w:t>
      </w:r>
      <w:r w:rsidR="00C15993">
        <w:t xml:space="preserve"> και αποτελεσματικές</w:t>
      </w:r>
      <w:r w:rsidRPr="009C20C1">
        <w:t xml:space="preserve"> σε περίπλοκες κατανομές. Ωστόσο, οι γεωμετρικές τεχνικές έχουν τα πλεονεκτήματα της ταχύτητας και της ανθεκτικότητας σε </w:t>
      </w:r>
      <w:proofErr w:type="spellStart"/>
      <w:r w:rsidRPr="009C20C1">
        <w:t>υπερπροσαρμογή</w:t>
      </w:r>
      <w:proofErr w:type="spellEnd"/>
      <w:r>
        <w:t xml:space="preserve"> (</w:t>
      </w:r>
      <w:r>
        <w:rPr>
          <w:lang w:val="en-US"/>
        </w:rPr>
        <w:t>overfitting</w:t>
      </w:r>
      <w:r w:rsidRPr="00E6545B">
        <w:t>)</w:t>
      </w:r>
      <w:r w:rsidR="00E6545B" w:rsidRPr="00E6545B">
        <w:t xml:space="preserve"> </w:t>
      </w:r>
      <w:r w:rsidRPr="009C20C1">
        <w:t xml:space="preserve">, ειδικά όταν τα δεδομένα είναι γραμμικά ή περίπου γραμμικά διαχωρίσιμα. Αν και τα </w:t>
      </w:r>
      <w:proofErr w:type="spellStart"/>
      <w:r w:rsidRPr="009C20C1">
        <w:t>SVMs</w:t>
      </w:r>
      <w:proofErr w:type="spellEnd"/>
      <w:r w:rsidRPr="009C20C1">
        <w:t xml:space="preserve"> είναι πολύ αποδοτικά για δυαδικά προβλήματα, απαιτούν πρόσθετες στρατηγικές για προβλήματα</w:t>
      </w:r>
      <w:r w:rsidR="002F010D">
        <w:t xml:space="preserve"> πολλών κλάσεων,</w:t>
      </w:r>
      <w:r w:rsidRPr="009C20C1">
        <w:t xml:space="preserve"> γεγονός που προσθέτει πολυπλοκότητα.</w:t>
      </w:r>
      <w:r w:rsidR="00C15993">
        <w:t xml:space="preserve"> </w:t>
      </w:r>
    </w:p>
    <w:p w:rsidR="00D833F9" w:rsidRDefault="00D833F9" w:rsidP="00894019">
      <w:pPr>
        <w:spacing w:after="256"/>
        <w:ind w:left="0" w:firstLine="0"/>
      </w:pPr>
    </w:p>
    <w:p w:rsidR="00D833F9" w:rsidRDefault="00D833F9" w:rsidP="00894019">
      <w:pPr>
        <w:spacing w:after="256"/>
        <w:ind w:left="0" w:firstLine="0"/>
      </w:pPr>
    </w:p>
    <w:p w:rsidR="00D833F9" w:rsidRDefault="00D833F9" w:rsidP="00894019">
      <w:pPr>
        <w:spacing w:after="256"/>
        <w:ind w:left="0" w:firstLine="0"/>
      </w:pPr>
    </w:p>
    <w:p w:rsidR="00D833F9" w:rsidRDefault="00D833F9" w:rsidP="00894019">
      <w:pPr>
        <w:spacing w:after="256"/>
        <w:ind w:left="0" w:firstLine="0"/>
      </w:pPr>
    </w:p>
    <w:p w:rsidR="00D833F9" w:rsidRDefault="00D833F9" w:rsidP="00894019">
      <w:pPr>
        <w:spacing w:after="256"/>
        <w:ind w:left="0" w:firstLine="0"/>
      </w:pPr>
    </w:p>
    <w:p w:rsidR="00D833F9" w:rsidRDefault="00D833F9" w:rsidP="00894019">
      <w:pPr>
        <w:spacing w:after="256"/>
        <w:ind w:left="0" w:firstLine="0"/>
      </w:pPr>
    </w:p>
    <w:p w:rsidR="00D833F9" w:rsidRDefault="00D833F9" w:rsidP="00894019">
      <w:pPr>
        <w:spacing w:after="256"/>
        <w:ind w:left="0" w:firstLine="0"/>
      </w:pPr>
    </w:p>
    <w:p w:rsidR="00D833F9" w:rsidRDefault="00D833F9" w:rsidP="00D833F9">
      <w:pPr>
        <w:pStyle w:val="Heading1"/>
        <w:tabs>
          <w:tab w:val="center" w:pos="8308"/>
        </w:tabs>
        <w:ind w:left="-15" w:firstLine="0"/>
      </w:pPr>
      <w:r>
        <w:lastRenderedPageBreak/>
        <w:t>ΑΣΚΗΣΗ 2</w:t>
      </w:r>
      <w:r>
        <w:rPr>
          <w:b w:val="0"/>
        </w:rPr>
        <w:tab/>
        <w:t xml:space="preserve"> </w:t>
      </w:r>
    </w:p>
    <w:p w:rsidR="00D833F9" w:rsidRDefault="00D833F9" w:rsidP="00894019">
      <w:pPr>
        <w:spacing w:after="256"/>
        <w:ind w:left="0" w:firstLine="0"/>
      </w:pPr>
    </w:p>
    <w:p w:rsidR="00EE5029" w:rsidRDefault="00EE5029" w:rsidP="00EE5029">
      <w:r>
        <w:t xml:space="preserve">Έχουμε ένα πρόβλημα δυαδικής ταξινόμησης και σκοπός είναι να </w:t>
      </w:r>
      <w:r w:rsidR="008D0FA6">
        <w:t>χρησιμοποιηθούν</w:t>
      </w:r>
      <w:r>
        <w:t xml:space="preserve"> τρεις γραμμικο</w:t>
      </w:r>
      <w:r w:rsidR="008D0FA6">
        <w:t xml:space="preserve">ί </w:t>
      </w:r>
      <w:r>
        <w:t xml:space="preserve">ταξινομητές, </w:t>
      </w:r>
      <w:r w:rsidR="00AD0B97">
        <w:t>ο</w:t>
      </w:r>
      <w:r>
        <w:t xml:space="preserve"> αλγόριθμο</w:t>
      </w:r>
      <w:r w:rsidR="00AD0B97">
        <w:t>ς</w:t>
      </w:r>
      <w:r>
        <w:t xml:space="preserve"> </w:t>
      </w:r>
      <w:r>
        <w:rPr>
          <w:lang w:val="en-US"/>
        </w:rPr>
        <w:t>Batch</w:t>
      </w:r>
      <w:r w:rsidRPr="00EE5029">
        <w:t xml:space="preserve"> </w:t>
      </w:r>
      <w:r>
        <w:rPr>
          <w:lang w:val="en-US"/>
        </w:rPr>
        <w:t>Perceptron</w:t>
      </w:r>
      <w:r w:rsidRPr="00EE5029">
        <w:t xml:space="preserve">, </w:t>
      </w:r>
      <w:r>
        <w:rPr>
          <w:lang w:val="en-US"/>
        </w:rPr>
        <w:t>Ho</w:t>
      </w:r>
      <w:r w:rsidRPr="00EE5029">
        <w:t>-</w:t>
      </w:r>
      <w:r>
        <w:rPr>
          <w:lang w:val="en-US"/>
        </w:rPr>
        <w:t>Kashyap</w:t>
      </w:r>
      <w:r w:rsidR="00AD0B97">
        <w:t xml:space="preserve"> και </w:t>
      </w:r>
      <w:r w:rsidR="00AD0B97">
        <w:rPr>
          <w:lang w:val="en-US"/>
        </w:rPr>
        <w:t>SVM</w:t>
      </w:r>
      <w:r w:rsidR="00AD0B97" w:rsidRPr="00AD0B97">
        <w:t xml:space="preserve"> </w:t>
      </w:r>
      <w:r w:rsidR="008D0FA6" w:rsidRPr="008D0FA6">
        <w:t xml:space="preserve"> </w:t>
      </w:r>
      <w:r w:rsidR="008D0FA6">
        <w:t>για την διεργασία αυτή</w:t>
      </w:r>
      <w:r w:rsidR="00AD0B97">
        <w:t>.</w:t>
      </w:r>
    </w:p>
    <w:p w:rsidR="00C14776" w:rsidRDefault="00C14776" w:rsidP="00EE5029">
      <w:r w:rsidRPr="0069013B">
        <w:rPr>
          <w:b/>
          <w:bCs/>
        </w:rPr>
        <w:t xml:space="preserve">Ο </w:t>
      </w:r>
      <w:r w:rsidRPr="0069013B">
        <w:rPr>
          <w:b/>
          <w:bCs/>
          <w:lang w:val="en-US"/>
        </w:rPr>
        <w:t>Batch</w:t>
      </w:r>
      <w:r w:rsidRPr="0069013B">
        <w:rPr>
          <w:b/>
          <w:bCs/>
        </w:rPr>
        <w:t xml:space="preserve"> </w:t>
      </w:r>
      <w:r w:rsidRPr="0069013B">
        <w:rPr>
          <w:b/>
          <w:bCs/>
          <w:lang w:val="en-US"/>
        </w:rPr>
        <w:t>Perceptron</w:t>
      </w:r>
      <w:r w:rsidRPr="00C14776">
        <w:t xml:space="preserve"> </w:t>
      </w:r>
      <w:r>
        <w:t>αξιοποιεί</w:t>
      </w:r>
      <w:r w:rsidRPr="00C14776">
        <w:t xml:space="preserve"> </w:t>
      </w:r>
      <w:r>
        <w:t>το</w:t>
      </w:r>
      <w:r w:rsidRPr="00C14776">
        <w:t xml:space="preserve"> </w:t>
      </w:r>
      <w:r>
        <w:rPr>
          <w:lang w:val="en-US"/>
        </w:rPr>
        <w:t>Perceptron</w:t>
      </w:r>
      <w:r w:rsidRPr="00C14776">
        <w:t xml:space="preserve"> </w:t>
      </w:r>
      <w:r>
        <w:rPr>
          <w:lang w:val="en-US"/>
        </w:rPr>
        <w:t>criterion</w:t>
      </w:r>
      <w:r w:rsidRPr="00C14776">
        <w:t xml:space="preserve"> </w:t>
      </w:r>
      <w:r>
        <w:rPr>
          <w:lang w:val="en-US"/>
        </w:rPr>
        <w:t>function</w:t>
      </w:r>
      <w:r w:rsidRPr="00C14776">
        <w:t xml:space="preserve">, </w:t>
      </w:r>
      <w:r>
        <w:t>έτσι</w:t>
      </w:r>
      <w:r w:rsidRPr="00C14776">
        <w:t xml:space="preserve"> </w:t>
      </w:r>
      <w:r>
        <w:t>ώστε</w:t>
      </w:r>
      <w:r w:rsidRPr="00C14776">
        <w:t xml:space="preserve"> </w:t>
      </w:r>
      <w:r>
        <w:t>η</w:t>
      </w:r>
      <w:r w:rsidRPr="00C14776">
        <w:t xml:space="preserve"> </w:t>
      </w:r>
      <w:r>
        <w:t xml:space="preserve">συνάρτηση αυτή να μην είναι ασυνεχής και μη </w:t>
      </w:r>
      <w:proofErr w:type="spellStart"/>
      <w:r>
        <w:t>παραγωγίσιμη</w:t>
      </w:r>
      <w:proofErr w:type="spellEnd"/>
      <w:r>
        <w:t xml:space="preserve"> (τμηματική για την πιο απλή περίπτωση που έχουμε σαν συνάρτηση κριτηρίου τον αριθμό των λάθος ταξινομημένων δεδομένων).</w:t>
      </w:r>
      <w:r w:rsidR="00B72CB9">
        <w:t xml:space="preserve"> </w:t>
      </w:r>
      <w:proofErr w:type="spellStart"/>
      <w:r w:rsidR="00B72CB9">
        <w:t>Παραγωγίζοντας</w:t>
      </w:r>
      <w:proofErr w:type="spellEnd"/>
      <w:r w:rsidR="00B72CB9">
        <w:t xml:space="preserve"> τη συνάρτηση στον χώρο, λαμβάνουμε την αναδρομική σχέση </w:t>
      </w:r>
    </w:p>
    <w:p w:rsidR="00B72CB9" w:rsidRPr="00B72CB9" w:rsidRDefault="00B72CB9" w:rsidP="00B72CB9"/>
    <w:p w:rsidR="00B72CB9" w:rsidRPr="007A4917" w:rsidRDefault="0010021E" w:rsidP="00A355B1">
      <w:pPr>
        <w:ind w:left="1450" w:firstLine="710"/>
        <w:jc w:val="center"/>
        <w:rPr>
          <w:b/>
          <w:bCs/>
        </w:rPr>
      </w:pPr>
      <w:r w:rsidRPr="0069013B">
        <w:rPr>
          <w:b/>
          <w:bCs/>
          <w:noProof/>
        </w:rPr>
        <w:drawing>
          <wp:anchor distT="0" distB="0" distL="114300" distR="114300" simplePos="0" relativeHeight="251664384" behindDoc="1" locked="0" layoutInCell="1" allowOverlap="1">
            <wp:simplePos x="0" y="0"/>
            <wp:positionH relativeFrom="margin">
              <wp:align>left</wp:align>
            </wp:positionH>
            <wp:positionV relativeFrom="paragraph">
              <wp:posOffset>10795</wp:posOffset>
            </wp:positionV>
            <wp:extent cx="2524125" cy="603250"/>
            <wp:effectExtent l="0" t="0" r="9525" b="6350"/>
            <wp:wrapNone/>
            <wp:docPr id="239524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5B1" w:rsidRPr="007A4917">
        <w:rPr>
          <w:b/>
          <w:bCs/>
        </w:rPr>
        <w:t xml:space="preserve">α: Διάνυσμα με τα βάρη </w:t>
      </w:r>
      <w:r w:rsidR="00A355B1" w:rsidRPr="007A4917">
        <w:rPr>
          <w:b/>
          <w:bCs/>
          <w:lang w:val="en-US"/>
        </w:rPr>
        <w:t>w</w:t>
      </w:r>
    </w:p>
    <w:p w:rsidR="0010021E" w:rsidRPr="00CF731B" w:rsidRDefault="00A355B1" w:rsidP="0010021E">
      <w:pPr>
        <w:rPr>
          <w:b/>
          <w:bCs/>
        </w:rPr>
      </w:pPr>
      <w:r w:rsidRPr="0010021E">
        <w:tab/>
      </w:r>
      <w:r w:rsidRPr="0010021E">
        <w:tab/>
      </w:r>
      <w:r w:rsidRPr="0010021E">
        <w:tab/>
      </w:r>
      <w:r w:rsidRPr="0010021E">
        <w:tab/>
      </w:r>
      <w:r w:rsidRPr="0010021E">
        <w:tab/>
      </w:r>
      <w:r w:rsidRPr="0010021E">
        <w:tab/>
      </w:r>
      <w:r w:rsidRPr="00A355B1">
        <w:t xml:space="preserve">         </w:t>
      </w:r>
      <w:r w:rsidRPr="007A4917">
        <w:rPr>
          <w:b/>
          <w:bCs/>
        </w:rPr>
        <w:t>η: ρυθμός μάθησης</w:t>
      </w:r>
    </w:p>
    <w:p w:rsidR="0069013B" w:rsidRPr="00D55AD4" w:rsidRDefault="0010021E" w:rsidP="0010021E">
      <w:pPr>
        <w:ind w:left="3610" w:firstLine="0"/>
        <w:rPr>
          <w:b/>
          <w:bCs/>
        </w:rPr>
      </w:pPr>
      <w:r w:rsidRPr="00CF731B">
        <w:rPr>
          <w:b/>
          <w:bCs/>
        </w:rPr>
        <w:t xml:space="preserve">         </w:t>
      </w:r>
      <w:proofErr w:type="gramStart"/>
      <w:r w:rsidR="0069013B">
        <w:rPr>
          <w:b/>
          <w:bCs/>
          <w:lang w:val="en-US"/>
        </w:rPr>
        <w:t>y</w:t>
      </w:r>
      <w:r w:rsidR="0069013B" w:rsidRPr="0069013B">
        <w:rPr>
          <w:b/>
          <w:bCs/>
        </w:rPr>
        <w:t xml:space="preserve"> :</w:t>
      </w:r>
      <w:proofErr w:type="gramEnd"/>
      <w:r w:rsidR="0069013B" w:rsidRPr="0069013B">
        <w:rPr>
          <w:b/>
          <w:bCs/>
        </w:rPr>
        <w:t xml:space="preserve"> </w:t>
      </w:r>
      <w:r w:rsidR="00CF731B">
        <w:rPr>
          <w:b/>
          <w:bCs/>
          <w:lang w:val="en-US"/>
        </w:rPr>
        <w:t>Feature</w:t>
      </w:r>
      <w:r w:rsidR="00CF731B" w:rsidRPr="00EC5825">
        <w:rPr>
          <w:b/>
          <w:bCs/>
        </w:rPr>
        <w:t xml:space="preserve"> </w:t>
      </w:r>
      <w:r w:rsidR="00CF731B">
        <w:rPr>
          <w:b/>
          <w:bCs/>
          <w:lang w:val="en-US"/>
        </w:rPr>
        <w:t>vector</w:t>
      </w:r>
      <w:r w:rsidR="00CF731B" w:rsidRPr="00EC5825">
        <w:rPr>
          <w:b/>
          <w:bCs/>
        </w:rPr>
        <w:t xml:space="preserve"> </w:t>
      </w:r>
      <w:r w:rsidR="00CF731B">
        <w:rPr>
          <w:b/>
          <w:bCs/>
        </w:rPr>
        <w:t>δειγμάτων</w:t>
      </w:r>
      <w:r w:rsidR="0069013B" w:rsidRPr="0069013B">
        <w:rPr>
          <w:b/>
          <w:bCs/>
        </w:rPr>
        <w:t xml:space="preserve"> </w:t>
      </w:r>
      <w:r w:rsidR="0069013B">
        <w:rPr>
          <w:b/>
          <w:bCs/>
        </w:rPr>
        <w:t xml:space="preserve">που </w:t>
      </w:r>
      <w:r w:rsidR="00EC5825">
        <w:rPr>
          <w:b/>
          <w:bCs/>
        </w:rPr>
        <w:t xml:space="preserve">    </w:t>
      </w:r>
      <w:r>
        <w:rPr>
          <w:b/>
          <w:bCs/>
        </w:rPr>
        <w:t>ταξινομήθηκαν λάθος</w:t>
      </w:r>
      <w:r w:rsidR="00D55AD4" w:rsidRPr="00D55AD4">
        <w:rPr>
          <w:b/>
          <w:bCs/>
        </w:rPr>
        <w:t xml:space="preserve"> </w:t>
      </w:r>
    </w:p>
    <w:p w:rsidR="00B72CB9" w:rsidRDefault="00B72CB9" w:rsidP="00B72CB9">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421005</wp:posOffset>
            </wp:positionV>
            <wp:extent cx="3346450" cy="1809750"/>
            <wp:effectExtent l="0" t="0" r="6350" b="0"/>
            <wp:wrapSquare wrapText="bothSides"/>
            <wp:docPr id="5884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645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Και τον επαναληπτικό αλγόριθμο που τερματίζεται είτε για κάποιο μέγιστο αριθμό επαναλήψεων είτε για κάποιο κατώφλι σφάλματος θ </w:t>
      </w:r>
    </w:p>
    <w:p w:rsidR="00B72CB9" w:rsidRPr="00B72CB9" w:rsidRDefault="00B72CB9" w:rsidP="00B72CB9"/>
    <w:p w:rsidR="00B72CB9" w:rsidRPr="00B72CB9" w:rsidRDefault="00B72CB9" w:rsidP="00B72CB9"/>
    <w:p w:rsidR="00B72CB9" w:rsidRPr="00B72CB9" w:rsidRDefault="00B72CB9" w:rsidP="00B72CB9"/>
    <w:p w:rsidR="00B72CB9" w:rsidRPr="00B72CB9" w:rsidRDefault="00B72CB9" w:rsidP="00B72CB9"/>
    <w:p w:rsidR="00B72CB9" w:rsidRPr="00B72CB9" w:rsidRDefault="00B72CB9" w:rsidP="00B72CB9"/>
    <w:p w:rsidR="00B72CB9" w:rsidRPr="00B72CB9" w:rsidRDefault="00B72CB9" w:rsidP="00B72CB9"/>
    <w:p w:rsidR="00B72CB9" w:rsidRPr="00B72CB9" w:rsidRDefault="00B72CB9" w:rsidP="00B72CB9"/>
    <w:p w:rsidR="00B72CB9" w:rsidRDefault="00B72CB9" w:rsidP="00B72CB9"/>
    <w:p w:rsidR="00B72CB9" w:rsidRPr="000A4D0F" w:rsidRDefault="005626C8" w:rsidP="00B72CB9">
      <w:r>
        <w:rPr>
          <w:noProof/>
        </w:rPr>
        <w:drawing>
          <wp:anchor distT="0" distB="0" distL="114300" distR="114300" simplePos="0" relativeHeight="251666432" behindDoc="1" locked="0" layoutInCell="1" allowOverlap="1">
            <wp:simplePos x="0" y="0"/>
            <wp:positionH relativeFrom="margin">
              <wp:posOffset>-85725</wp:posOffset>
            </wp:positionH>
            <wp:positionV relativeFrom="paragraph">
              <wp:posOffset>975360</wp:posOffset>
            </wp:positionV>
            <wp:extent cx="3771900" cy="1763433"/>
            <wp:effectExtent l="0" t="0" r="0" b="8255"/>
            <wp:wrapNone/>
            <wp:docPr id="666910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763433"/>
                    </a:xfrm>
                    <a:prstGeom prst="rect">
                      <a:avLst/>
                    </a:prstGeom>
                    <a:noFill/>
                    <a:ln>
                      <a:noFill/>
                    </a:ln>
                  </pic:spPr>
                </pic:pic>
              </a:graphicData>
            </a:graphic>
            <wp14:sizeRelH relativeFrom="page">
              <wp14:pctWidth>0</wp14:pctWidth>
            </wp14:sizeRelH>
            <wp14:sizeRelV relativeFrom="page">
              <wp14:pctHeight>0</wp14:pctHeight>
            </wp14:sizeRelV>
          </wp:anchor>
        </w:drawing>
      </w:r>
      <w:r w:rsidR="0019202E">
        <w:rPr>
          <w:noProof/>
        </w:rPr>
        <w:drawing>
          <wp:anchor distT="0" distB="0" distL="114300" distR="114300" simplePos="0" relativeHeight="251667456" behindDoc="1" locked="0" layoutInCell="1" allowOverlap="1">
            <wp:simplePos x="0" y="0"/>
            <wp:positionH relativeFrom="column">
              <wp:posOffset>3924300</wp:posOffset>
            </wp:positionH>
            <wp:positionV relativeFrom="paragraph">
              <wp:posOffset>975360</wp:posOffset>
            </wp:positionV>
            <wp:extent cx="2114550" cy="476250"/>
            <wp:effectExtent l="0" t="0" r="0" b="0"/>
            <wp:wrapNone/>
            <wp:docPr id="812017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0038">
        <w:t xml:space="preserve">Ο </w:t>
      </w:r>
      <w:r w:rsidR="00BE0038">
        <w:rPr>
          <w:lang w:val="en-US"/>
        </w:rPr>
        <w:t>Ho</w:t>
      </w:r>
      <w:r w:rsidR="00BE0038" w:rsidRPr="00BE0038">
        <w:t xml:space="preserve"> </w:t>
      </w:r>
      <w:r w:rsidR="00BE0038">
        <w:rPr>
          <w:lang w:val="en-US"/>
        </w:rPr>
        <w:t>Kashyap</w:t>
      </w:r>
      <w:r w:rsidR="00BE0038" w:rsidRPr="00BE0038">
        <w:t xml:space="preserve"> </w:t>
      </w:r>
      <w:r w:rsidR="00BE0038">
        <w:t xml:space="preserve">είναι αλγόριθμος που βασίζεται στη μέθοδο ελαχίστων τετραγώνων και μια τροποποιημένη έκδοση του </w:t>
      </w:r>
      <w:r w:rsidR="00BE0038">
        <w:rPr>
          <w:lang w:val="en-US"/>
        </w:rPr>
        <w:t>gradient</w:t>
      </w:r>
      <w:r w:rsidR="00BE0038" w:rsidRPr="00BE0038">
        <w:t xml:space="preserve"> </w:t>
      </w:r>
      <w:r w:rsidR="00BE0038">
        <w:rPr>
          <w:lang w:val="en-US"/>
        </w:rPr>
        <w:t>descend</w:t>
      </w:r>
      <w:r w:rsidR="00BE0038" w:rsidRPr="00BE0038">
        <w:t xml:space="preserve">. </w:t>
      </w:r>
      <w:r w:rsidR="00D505E1">
        <w:t xml:space="preserve">Εδώ το </w:t>
      </w:r>
      <w:r w:rsidR="00D505E1">
        <w:rPr>
          <w:lang w:val="en-US"/>
        </w:rPr>
        <w:t>b</w:t>
      </w:r>
      <w:r w:rsidR="00D505E1" w:rsidRPr="00D505E1">
        <w:t xml:space="preserve"> </w:t>
      </w:r>
      <w:r w:rsidR="00D505E1">
        <w:t xml:space="preserve">συμβολίζει το </w:t>
      </w:r>
      <w:r w:rsidR="00D505E1">
        <w:rPr>
          <w:lang w:val="en-US"/>
        </w:rPr>
        <w:t>margin</w:t>
      </w:r>
      <w:r w:rsidR="00D505E1" w:rsidRPr="00D505E1">
        <w:t xml:space="preserve"> </w:t>
      </w:r>
      <w:r w:rsidR="00D505E1">
        <w:rPr>
          <w:lang w:val="en-US"/>
        </w:rPr>
        <w:t>vector</w:t>
      </w:r>
      <w:r w:rsidR="00D505E1" w:rsidRPr="00D505E1">
        <w:t xml:space="preserve"> </w:t>
      </w:r>
      <w:r w:rsidR="00D505E1">
        <w:t xml:space="preserve">που συμβολίζει γεωμετρικά ένα περιθώριο-απόσταση μεταξύ των δειγμάτων και του διαχωριστικού </w:t>
      </w:r>
      <w:proofErr w:type="spellStart"/>
      <w:r w:rsidR="00D505E1">
        <w:t>υπερεπιπέδου</w:t>
      </w:r>
      <w:proofErr w:type="spellEnd"/>
      <w:r w:rsidR="003B1F26" w:rsidRPr="003B1F26">
        <w:t xml:space="preserve"> </w:t>
      </w:r>
      <w:r w:rsidR="003B1F26">
        <w:t>και κάθε στοιχείο του είναι αυστηρά θετικό</w:t>
      </w:r>
      <w:r w:rsidR="00786C74">
        <w:t xml:space="preserve">. Ο </w:t>
      </w:r>
      <w:r w:rsidR="00786C74">
        <w:rPr>
          <w:lang w:val="en-US"/>
        </w:rPr>
        <w:t>Y</w:t>
      </w:r>
      <w:r w:rsidR="00786C74" w:rsidRPr="00786C74">
        <w:rPr>
          <w:vertAlign w:val="superscript"/>
        </w:rPr>
        <w:t xml:space="preserve">+ </w:t>
      </w:r>
      <w:r w:rsidR="00786C74">
        <w:t xml:space="preserve">είναι ο </w:t>
      </w:r>
      <w:proofErr w:type="spellStart"/>
      <w:r w:rsidR="00786C74">
        <w:t>ψευδοαντίστροφος</w:t>
      </w:r>
      <w:proofErr w:type="spellEnd"/>
      <w:r w:rsidR="00786C74">
        <w:t xml:space="preserve"> πίνακας του Υ (ο Υ περιέχει τα </w:t>
      </w:r>
      <w:r w:rsidR="00786C74">
        <w:rPr>
          <w:lang w:val="en-US"/>
        </w:rPr>
        <w:t>feature</w:t>
      </w:r>
      <w:r w:rsidR="00786C74" w:rsidRPr="00786C74">
        <w:t xml:space="preserve"> </w:t>
      </w:r>
      <w:r w:rsidR="00786C74">
        <w:rPr>
          <w:lang w:val="en-US"/>
        </w:rPr>
        <w:t>vectors</w:t>
      </w:r>
      <w:r w:rsidR="00786C74" w:rsidRPr="00786C74">
        <w:t xml:space="preserve"> </w:t>
      </w:r>
      <w:r w:rsidR="00786C74">
        <w:t>όλων των δειγμάτων)</w:t>
      </w:r>
      <w:r w:rsidR="0019202E">
        <w:t>.</w:t>
      </w:r>
    </w:p>
    <w:p w:rsidR="005626C8" w:rsidRPr="000A4D0F" w:rsidRDefault="005626C8" w:rsidP="00B72CB9"/>
    <w:p w:rsidR="00D60CCA" w:rsidRPr="000A4D0F" w:rsidRDefault="00476178" w:rsidP="00D60CCA">
      <w:r w:rsidRPr="00476178">
        <w:rPr>
          <w:noProof/>
          <w:lang w:val="en-US"/>
        </w:rPr>
        <mc:AlternateContent>
          <mc:Choice Requires="wps">
            <w:drawing>
              <wp:anchor distT="45720" distB="45720" distL="114300" distR="114300" simplePos="0" relativeHeight="251669504" behindDoc="1" locked="0" layoutInCell="1" allowOverlap="1">
                <wp:simplePos x="0" y="0"/>
                <wp:positionH relativeFrom="column">
                  <wp:posOffset>3924300</wp:posOffset>
                </wp:positionH>
                <wp:positionV relativeFrom="paragraph">
                  <wp:posOffset>166370</wp:posOffset>
                </wp:positionV>
                <wp:extent cx="2360930" cy="1404620"/>
                <wp:effectExtent l="0" t="0" r="2413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76178" w:rsidRPr="00476178" w:rsidRDefault="00476178">
                            <w:r>
                              <w:t>Σημαντική σημείωση</w:t>
                            </w:r>
                            <w:r w:rsidR="008C2843">
                              <w:t>:</w:t>
                            </w:r>
                            <w:r>
                              <w:t xml:space="preserve"> στη γραμμή 5 του </w:t>
                            </w:r>
                            <w:proofErr w:type="spellStart"/>
                            <w:r>
                              <w:t>ψευδοκώδικα</w:t>
                            </w:r>
                            <w:proofErr w:type="spellEnd"/>
                            <w:r>
                              <w:t xml:space="preserve"> η σχέση είναι </w:t>
                            </w:r>
                            <w:r>
                              <w:rPr>
                                <w:lang w:val="en-US"/>
                              </w:rPr>
                              <w:t>b</w:t>
                            </w:r>
                            <w:r>
                              <w:t xml:space="preserve">(κ+1) = </w:t>
                            </w:r>
                            <w:r w:rsidRPr="005626C8">
                              <w:t xml:space="preserve"> </w:t>
                            </w:r>
                            <w:r>
                              <w:rPr>
                                <w:lang w:val="en-US"/>
                              </w:rPr>
                              <w:t>b</w:t>
                            </w:r>
                            <w:r w:rsidRPr="005626C8">
                              <w:t>(</w:t>
                            </w:r>
                            <w:r>
                              <w:rPr>
                                <w:lang w:val="en-US"/>
                              </w:rPr>
                              <w:t>k</w:t>
                            </w:r>
                            <w:r w:rsidRPr="005626C8">
                              <w:t>) + 2</w:t>
                            </w:r>
                            <w:r>
                              <w:t>η(κ)</w:t>
                            </w:r>
                            <w:r>
                              <w:rPr>
                                <w:lang w:val="en-US"/>
                              </w:rPr>
                              <w:t>e</w:t>
                            </w:r>
                            <w:r w:rsidRPr="005626C8">
                              <w:rPr>
                                <w:vertAlign w:val="superscript"/>
                              </w:rPr>
                              <w:t>+</w:t>
                            </w:r>
                            <w:r w:rsidRPr="008F26DB">
                              <w:t xml:space="preserve">, </w:t>
                            </w:r>
                            <w:r>
                              <w:t xml:space="preserve">οπότε η φωτογραφία που είναι παρμένη από το βιβλίο του </w:t>
                            </w:r>
                            <w:proofErr w:type="spellStart"/>
                            <w:r>
                              <w:rPr>
                                <w:lang w:val="en-US"/>
                              </w:rPr>
                              <w:t>duda</w:t>
                            </w:r>
                            <w:proofErr w:type="spellEnd"/>
                            <w:r w:rsidRPr="008F26DB">
                              <w:t xml:space="preserve"> </w:t>
                            </w:r>
                            <w:r>
                              <w:t>έχει τυπογραφικό λάθος πιθανότατα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9pt;margin-top:13.1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">
                <v:textbox style="mso-fit-shape-to-text:t">
                  <w:txbxContent>
                    <w:p w:rsidR="00476178" w:rsidRPr="00476178" w:rsidRDefault="00476178">
                      <w:r>
                        <w:t>Σημαντική σημείωση</w:t>
                      </w:r>
                      <w:r w:rsidR="008C2843">
                        <w:t>:</w:t>
                      </w:r>
                      <w:r>
                        <w:t xml:space="preserve"> στη γραμμή 5 του </w:t>
                      </w:r>
                      <w:proofErr w:type="spellStart"/>
                      <w:r>
                        <w:t>ψευδοκώδικα</w:t>
                      </w:r>
                      <w:proofErr w:type="spellEnd"/>
                      <w:r>
                        <w:t xml:space="preserve"> η σχέση είναι </w:t>
                      </w:r>
                      <w:r>
                        <w:rPr>
                          <w:lang w:val="en-US"/>
                        </w:rPr>
                        <w:t>b</w:t>
                      </w:r>
                      <w:r>
                        <w:t xml:space="preserve">(κ+1) = </w:t>
                      </w:r>
                      <w:r w:rsidRPr="005626C8">
                        <w:t xml:space="preserve"> </w:t>
                      </w:r>
                      <w:r>
                        <w:rPr>
                          <w:lang w:val="en-US"/>
                        </w:rPr>
                        <w:t>b</w:t>
                      </w:r>
                      <w:r w:rsidRPr="005626C8">
                        <w:t>(</w:t>
                      </w:r>
                      <w:r>
                        <w:rPr>
                          <w:lang w:val="en-US"/>
                        </w:rPr>
                        <w:t>k</w:t>
                      </w:r>
                      <w:r w:rsidRPr="005626C8">
                        <w:t>) + 2</w:t>
                      </w:r>
                      <w:r>
                        <w:t>η(κ)</w:t>
                      </w:r>
                      <w:r>
                        <w:rPr>
                          <w:lang w:val="en-US"/>
                        </w:rPr>
                        <w:t>e</w:t>
                      </w:r>
                      <w:r w:rsidRPr="005626C8">
                        <w:rPr>
                          <w:vertAlign w:val="superscript"/>
                        </w:rPr>
                        <w:t>+</w:t>
                      </w:r>
                      <w:r w:rsidRPr="008F26DB">
                        <w:t xml:space="preserve">, </w:t>
                      </w:r>
                      <w:r>
                        <w:t xml:space="preserve">οπότε η φωτογραφία που είναι παρμένη από το βιβλίο του </w:t>
                      </w:r>
                      <w:proofErr w:type="spellStart"/>
                      <w:r>
                        <w:rPr>
                          <w:lang w:val="en-US"/>
                        </w:rPr>
                        <w:t>duda</w:t>
                      </w:r>
                      <w:proofErr w:type="spellEnd"/>
                      <w:r w:rsidRPr="008F26DB">
                        <w:t xml:space="preserve"> </w:t>
                      </w:r>
                      <w:r>
                        <w:t>έχει τυπογραφικό λάθος πιθανότατα</w:t>
                      </w:r>
                    </w:p>
                  </w:txbxContent>
                </v:textbox>
              </v:shape>
            </w:pict>
          </mc:Fallback>
        </mc:AlternateContent>
      </w:r>
    </w:p>
    <w:p w:rsidR="00D60CCA" w:rsidRPr="000A4D0F" w:rsidRDefault="00D60CCA" w:rsidP="00D60CCA"/>
    <w:p w:rsidR="00D60CCA" w:rsidRPr="000A4D0F" w:rsidRDefault="00D60CCA" w:rsidP="00D60CCA"/>
    <w:p w:rsidR="00D60CCA" w:rsidRDefault="00D60CCA" w:rsidP="00D60CCA"/>
    <w:p w:rsidR="00D60CCA" w:rsidRDefault="00D60CCA" w:rsidP="00D60CCA">
      <w:pPr>
        <w:tabs>
          <w:tab w:val="left" w:pos="6540"/>
        </w:tabs>
      </w:pPr>
      <w:r w:rsidRPr="000A4D0F">
        <w:tab/>
      </w:r>
      <w:r w:rsidRPr="000A4D0F">
        <w:tab/>
      </w:r>
    </w:p>
    <w:p w:rsidR="00DC780C" w:rsidRPr="00DC780C" w:rsidRDefault="00DC780C" w:rsidP="00D60CCA">
      <w:pPr>
        <w:tabs>
          <w:tab w:val="left" w:pos="6540"/>
        </w:tabs>
      </w:pPr>
      <w:r>
        <w:lastRenderedPageBreak/>
        <w:t xml:space="preserve">Παρακάτω δίνονται αποτελέσματα για 2 διαφορετικά τυχαία </w:t>
      </w:r>
      <w:r>
        <w:rPr>
          <w:lang w:val="en-US"/>
        </w:rPr>
        <w:t>set</w:t>
      </w:r>
      <w:r w:rsidRPr="00DC780C">
        <w:t xml:space="preserve"> </w:t>
      </w:r>
      <w:r>
        <w:t>δεδομένων</w:t>
      </w:r>
    </w:p>
    <w:p w:rsidR="00DC780C" w:rsidRPr="00DC780C" w:rsidRDefault="0045716D" w:rsidP="00D60CCA">
      <w:pPr>
        <w:tabs>
          <w:tab w:val="left" w:pos="6540"/>
        </w:tabs>
      </w:pPr>
      <w:r>
        <w:rPr>
          <w:noProof/>
        </w:rPr>
        <w:drawing>
          <wp:anchor distT="0" distB="0" distL="114300" distR="114300" simplePos="0" relativeHeight="251670528" behindDoc="1" locked="0" layoutInCell="1" allowOverlap="1">
            <wp:simplePos x="0" y="0"/>
            <wp:positionH relativeFrom="margin">
              <wp:posOffset>-1230465</wp:posOffset>
            </wp:positionH>
            <wp:positionV relativeFrom="paragraph">
              <wp:posOffset>177967</wp:posOffset>
            </wp:positionV>
            <wp:extent cx="7772091" cy="1949106"/>
            <wp:effectExtent l="0" t="0" r="635" b="0"/>
            <wp:wrapNone/>
            <wp:docPr id="1706823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77926" cy="19505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CCA" w:rsidRDefault="00D60CCA" w:rsidP="00D60CCA">
      <w:pPr>
        <w:tabs>
          <w:tab w:val="left" w:pos="6540"/>
        </w:tabs>
      </w:pPr>
    </w:p>
    <w:p w:rsidR="00DC780C" w:rsidRPr="00DC780C" w:rsidRDefault="00DC780C" w:rsidP="00DC780C"/>
    <w:p w:rsidR="00DC780C" w:rsidRPr="00DC780C" w:rsidRDefault="00DC780C" w:rsidP="00DC780C"/>
    <w:p w:rsidR="00DC780C" w:rsidRPr="00DC780C" w:rsidRDefault="00DC780C" w:rsidP="00DC780C"/>
    <w:p w:rsidR="00DC780C" w:rsidRPr="00DC780C" w:rsidRDefault="00DC780C" w:rsidP="00DC780C"/>
    <w:p w:rsidR="00DC780C" w:rsidRPr="00DC780C" w:rsidRDefault="0045716D" w:rsidP="00DC780C">
      <w:r>
        <w:rPr>
          <w:noProof/>
        </w:rPr>
        <w:drawing>
          <wp:anchor distT="0" distB="0" distL="114300" distR="114300" simplePos="0" relativeHeight="251671552" behindDoc="1" locked="0" layoutInCell="1" allowOverlap="1">
            <wp:simplePos x="0" y="0"/>
            <wp:positionH relativeFrom="column">
              <wp:posOffset>-1388232</wp:posOffset>
            </wp:positionH>
            <wp:positionV relativeFrom="paragraph">
              <wp:posOffset>376168</wp:posOffset>
            </wp:positionV>
            <wp:extent cx="7839225" cy="1963586"/>
            <wp:effectExtent l="0" t="0" r="0" b="0"/>
            <wp:wrapNone/>
            <wp:docPr id="917074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9225" cy="19635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80C" w:rsidRPr="00DC780C" w:rsidRDefault="00DC780C" w:rsidP="00DC780C"/>
    <w:p w:rsidR="00DC780C" w:rsidRDefault="00DC780C" w:rsidP="00DC780C">
      <w:pPr>
        <w:ind w:left="0" w:firstLine="0"/>
      </w:pPr>
    </w:p>
    <w:p w:rsidR="00DC780C" w:rsidRPr="00DC780C" w:rsidRDefault="00DC780C" w:rsidP="00DC780C">
      <w:pPr>
        <w:ind w:left="0" w:firstLine="0"/>
      </w:pPr>
    </w:p>
    <w:p w:rsidR="00DC780C" w:rsidRPr="00DC780C" w:rsidRDefault="00DC780C" w:rsidP="00DC780C"/>
    <w:p w:rsidR="00DC780C" w:rsidRPr="00DC780C" w:rsidRDefault="00DC780C" w:rsidP="00DC780C"/>
    <w:p w:rsidR="00DC780C" w:rsidRPr="00DC780C" w:rsidRDefault="00DC780C" w:rsidP="00DC780C"/>
    <w:p w:rsidR="00DC780C" w:rsidRPr="00DC780C" w:rsidRDefault="00DC780C" w:rsidP="00DC780C"/>
    <w:p w:rsidR="00DC780C" w:rsidRPr="00DC780C" w:rsidRDefault="00DC780C" w:rsidP="00DC780C"/>
    <w:p w:rsidR="00DC780C" w:rsidRPr="00DC780C" w:rsidRDefault="00DC780C" w:rsidP="00DC780C"/>
    <w:p w:rsidR="00DC780C" w:rsidRPr="00DC780C" w:rsidRDefault="00DC780C" w:rsidP="00DC780C"/>
    <w:p w:rsidR="00DC780C" w:rsidRPr="00220043" w:rsidRDefault="008E299F" w:rsidP="00DC780C">
      <w:r>
        <w:t xml:space="preserve">Γενικά οι διαχωριστές </w:t>
      </w:r>
      <w:r>
        <w:rPr>
          <w:lang w:val="en-US"/>
        </w:rPr>
        <w:t>SVM</w:t>
      </w:r>
      <w:r w:rsidRPr="008E299F">
        <w:t xml:space="preserve"> </w:t>
      </w:r>
      <w:r>
        <w:t xml:space="preserve">και </w:t>
      </w:r>
      <w:r>
        <w:rPr>
          <w:lang w:val="en-US"/>
        </w:rPr>
        <w:t>Ho</w:t>
      </w:r>
      <w:r w:rsidRPr="008E299F">
        <w:t>-</w:t>
      </w:r>
      <w:r>
        <w:rPr>
          <w:lang w:val="en-US"/>
        </w:rPr>
        <w:t>Kashyap</w:t>
      </w:r>
      <w:r w:rsidRPr="008E299F">
        <w:t xml:space="preserve"> </w:t>
      </w:r>
      <w:r>
        <w:t xml:space="preserve">είναι </w:t>
      </w:r>
      <w:r w:rsidR="00A446E3">
        <w:t xml:space="preserve">αισθητά </w:t>
      </w:r>
      <w:r>
        <w:t>πιο απότομοι στη κλίση τους. Αυτό οφείλεται στο γεγονός ότι σαν παράμετρο λαμβάνουν το περιθώριο (</w:t>
      </w:r>
      <w:r>
        <w:rPr>
          <w:lang w:val="en-US"/>
        </w:rPr>
        <w:t>margin</w:t>
      </w:r>
      <w:r w:rsidRPr="008E299F">
        <w:t>)</w:t>
      </w:r>
      <w:r>
        <w:t xml:space="preserve">, δηλαδή την ελάχιστη επιτρεπτή απόσταση από το κοντινότερο, σε αυτούς, σημείο. </w:t>
      </w:r>
      <w:r w:rsidR="0021205B">
        <w:t xml:space="preserve">Αν και ο </w:t>
      </w:r>
      <w:r w:rsidR="0021205B">
        <w:rPr>
          <w:lang w:val="en-US"/>
        </w:rPr>
        <w:t>batch</w:t>
      </w:r>
      <w:r w:rsidR="0021205B" w:rsidRPr="0021205B">
        <w:t xml:space="preserve"> </w:t>
      </w:r>
      <w:r w:rsidR="0021205B">
        <w:rPr>
          <w:lang w:val="en-US"/>
        </w:rPr>
        <w:t>perceptron</w:t>
      </w:r>
      <w:r w:rsidR="0021205B" w:rsidRPr="0021205B">
        <w:t xml:space="preserve"> </w:t>
      </w:r>
      <w:r w:rsidR="0021205B">
        <w:t>είναι ο πιο απλοϊκός αλγόριθμος και η ευθεία που δίνει να μην είναι η βέλτιστη</w:t>
      </w:r>
      <w:r w:rsidR="008A75D5">
        <w:t>,</w:t>
      </w:r>
      <w:r w:rsidR="00594EBA">
        <w:t xml:space="preserve"> </w:t>
      </w:r>
      <w:r w:rsidR="0021205B">
        <w:t>συγκλίνει</w:t>
      </w:r>
      <w:r w:rsidR="00210C16" w:rsidRPr="00210C16">
        <w:t xml:space="preserve"> </w:t>
      </w:r>
      <w:r w:rsidR="00210C16">
        <w:t>συνήθως</w:t>
      </w:r>
      <w:r w:rsidR="0021205B">
        <w:t xml:space="preserve"> ταχύτερα από τα άλλα μοντέλα. </w:t>
      </w:r>
      <w:r w:rsidR="00210C16">
        <w:t xml:space="preserve">Υπάρχουν φορές που ο </w:t>
      </w:r>
      <w:r w:rsidR="00210C16">
        <w:rPr>
          <w:lang w:val="en-US"/>
        </w:rPr>
        <w:t>Ho</w:t>
      </w:r>
      <w:r w:rsidR="00210C16" w:rsidRPr="00210C16">
        <w:t xml:space="preserve"> </w:t>
      </w:r>
      <w:r w:rsidR="00210C16">
        <w:rPr>
          <w:lang w:val="en-US"/>
        </w:rPr>
        <w:t>Kashyap</w:t>
      </w:r>
      <w:r w:rsidR="00210C16" w:rsidRPr="00210C16">
        <w:t xml:space="preserve"> </w:t>
      </w:r>
      <w:r w:rsidR="00210C16">
        <w:t>είναι ταχύτερος αλλά αυτό εξαρτάται από τις τιμές αρχικοποίησης στις παραμέτρους του</w:t>
      </w:r>
      <w:r w:rsidR="00D06773">
        <w:t xml:space="preserve"> (μικρές ή μεγάλες τιμές για το </w:t>
      </w:r>
      <w:r w:rsidR="00D06773">
        <w:rPr>
          <w:lang w:val="en-US"/>
        </w:rPr>
        <w:t>b</w:t>
      </w:r>
      <w:r w:rsidR="00D06773" w:rsidRPr="00D06773">
        <w:t>)</w:t>
      </w:r>
      <w:r w:rsidR="00210C16">
        <w:t>.</w:t>
      </w:r>
      <w:r w:rsidR="0025370B" w:rsidRPr="0025370B">
        <w:t xml:space="preserve"> </w:t>
      </w:r>
      <w:r w:rsidR="0025370B">
        <w:t xml:space="preserve">Άρα συνοπτικά βλέπουμε ο </w:t>
      </w:r>
      <w:r w:rsidR="0025370B">
        <w:rPr>
          <w:lang w:val="en-US"/>
        </w:rPr>
        <w:t>SVM</w:t>
      </w:r>
      <w:r w:rsidR="0025370B" w:rsidRPr="0025370B">
        <w:t xml:space="preserve"> </w:t>
      </w:r>
      <w:r w:rsidR="0025370B">
        <w:t>να δίνει τ</w:t>
      </w:r>
      <w:r w:rsidR="00B62C67">
        <w:t xml:space="preserve">ο </w:t>
      </w:r>
      <w:r w:rsidR="0025370B">
        <w:t>πιο απότομ</w:t>
      </w:r>
      <w:r w:rsidR="00B62C67">
        <w:t>ο</w:t>
      </w:r>
      <w:r w:rsidR="00E20E12">
        <w:t xml:space="preserve"> </w:t>
      </w:r>
      <w:r w:rsidR="0025370B">
        <w:t>και σταθερ</w:t>
      </w:r>
      <w:r w:rsidR="00B62C67">
        <w:t>ό</w:t>
      </w:r>
      <w:r w:rsidR="0025370B">
        <w:t xml:space="preserve">-για-ταξινόμηση </w:t>
      </w:r>
      <w:r w:rsidR="00B62C67">
        <w:t>επίπεδο</w:t>
      </w:r>
      <w:r w:rsidR="0025370B">
        <w:t>, δηλαδή με μεγαλύτερο περιθώριο, αλλά είναι πιο αργός</w:t>
      </w:r>
      <w:r w:rsidR="000E53B6">
        <w:t xml:space="preserve"> λόγω της πολυπλοκότητάς του για την εύρεση βέλτιστου </w:t>
      </w:r>
      <w:r w:rsidR="000E53B6">
        <w:rPr>
          <w:lang w:val="en-US"/>
        </w:rPr>
        <w:t>Convex</w:t>
      </w:r>
      <w:r w:rsidR="00B62C67" w:rsidRPr="00B62C67">
        <w:t xml:space="preserve">. </w:t>
      </w:r>
      <w:r w:rsidR="00B62C67">
        <w:t xml:space="preserve">Ο </w:t>
      </w:r>
      <w:r w:rsidR="00B62C67">
        <w:rPr>
          <w:lang w:val="en-US"/>
        </w:rPr>
        <w:t>Ho</w:t>
      </w:r>
      <w:r w:rsidR="00B62C67" w:rsidRPr="00B62C67">
        <w:t xml:space="preserve"> </w:t>
      </w:r>
      <w:r w:rsidR="00B62C67">
        <w:rPr>
          <w:lang w:val="en-US"/>
        </w:rPr>
        <w:t>Kashyap</w:t>
      </w:r>
      <w:r w:rsidR="00B62C67" w:rsidRPr="00B62C67">
        <w:t xml:space="preserve"> </w:t>
      </w:r>
      <w:r w:rsidR="00B62C67">
        <w:t xml:space="preserve">δίνει ένα εξίσου σταθερό επίπεδο </w:t>
      </w:r>
      <w:r w:rsidR="00220043">
        <w:t>διαχωριστικότητας και είναι ταχύτερος</w:t>
      </w:r>
      <w:r w:rsidR="00B64CD1" w:rsidRPr="00B64CD1">
        <w:t xml:space="preserve">, </w:t>
      </w:r>
      <w:r w:rsidR="00B64CD1">
        <w:t xml:space="preserve">λύνοντας στη πραγματικότητα ένα σύστημα γραμμικών </w:t>
      </w:r>
      <w:r w:rsidR="002A1748">
        <w:t>εξισώσεων</w:t>
      </w:r>
      <w:r w:rsidR="00220043">
        <w:t xml:space="preserve">. </w:t>
      </w:r>
      <w:r w:rsidR="00220043">
        <w:rPr>
          <w:lang w:val="en-US"/>
        </w:rPr>
        <w:t>O</w:t>
      </w:r>
      <w:r w:rsidR="00220043" w:rsidRPr="00220043">
        <w:t xml:space="preserve"> </w:t>
      </w:r>
      <w:r w:rsidR="00220043">
        <w:rPr>
          <w:lang w:val="en-US"/>
        </w:rPr>
        <w:t>Batch</w:t>
      </w:r>
      <w:r w:rsidR="00220043" w:rsidRPr="00220043">
        <w:t xml:space="preserve"> </w:t>
      </w:r>
      <w:r w:rsidR="00220043">
        <w:rPr>
          <w:lang w:val="en-US"/>
        </w:rPr>
        <w:t>perceptron</w:t>
      </w:r>
      <w:r w:rsidR="00220043" w:rsidRPr="00220043">
        <w:t xml:space="preserve"> </w:t>
      </w:r>
      <w:r w:rsidR="00220043">
        <w:t>είναι ο πιο απλός αλγόριθμος στη σύλληψη και υλοποίηση του αλλά ο ασθενέστερος συγκριτικά με τους άλλους 2.</w:t>
      </w:r>
    </w:p>
    <w:p w:rsidR="00DC780C" w:rsidRPr="008E299F" w:rsidRDefault="00DC780C" w:rsidP="00DC780C"/>
    <w:p w:rsidR="00DC780C" w:rsidRPr="00DC780C" w:rsidRDefault="00DC780C" w:rsidP="00DC780C"/>
    <w:p w:rsidR="00DC780C" w:rsidRPr="00DC780C" w:rsidRDefault="00DC780C" w:rsidP="00DC780C"/>
    <w:p w:rsidR="00DC780C" w:rsidRPr="00DC780C" w:rsidRDefault="00DC780C" w:rsidP="00B7708F">
      <w:pPr>
        <w:ind w:left="0" w:firstLine="0"/>
      </w:pPr>
    </w:p>
    <w:p w:rsidR="00DC780C" w:rsidRPr="00DC780C" w:rsidRDefault="00DC780C" w:rsidP="00DC780C"/>
    <w:p w:rsidR="00EE3B68" w:rsidRDefault="00EE3B68" w:rsidP="00EE3B68">
      <w:pPr>
        <w:pStyle w:val="Heading1"/>
        <w:tabs>
          <w:tab w:val="center" w:pos="8308"/>
        </w:tabs>
        <w:ind w:left="-15" w:firstLine="0"/>
      </w:pPr>
      <w:r>
        <w:t>ΑΣΚΗΣΗ 3</w:t>
      </w:r>
      <w:r>
        <w:rPr>
          <w:b w:val="0"/>
        </w:rPr>
        <w:tab/>
        <w:t xml:space="preserve"> </w:t>
      </w:r>
    </w:p>
    <w:p w:rsidR="00DC780C" w:rsidRPr="00DC780C" w:rsidRDefault="00DC780C" w:rsidP="00DC780C"/>
    <w:p w:rsidR="00F24006" w:rsidRDefault="00557A77" w:rsidP="00DC780C">
      <w:r>
        <w:t xml:space="preserve">Δίνεται ένα σύνολο δεδομένων που πρέπει να διαχωριστεί σε ποσοστά 50%, 25% και 25% σε </w:t>
      </w:r>
      <w:r>
        <w:rPr>
          <w:lang w:val="en-US"/>
        </w:rPr>
        <w:t>train</w:t>
      </w:r>
      <w:r w:rsidRPr="00557A77">
        <w:t xml:space="preserve">, </w:t>
      </w:r>
      <w:r>
        <w:rPr>
          <w:lang w:val="en-US"/>
        </w:rPr>
        <w:t>validation</w:t>
      </w:r>
      <w:r w:rsidRPr="00557A77">
        <w:t xml:space="preserve"> &amp; </w:t>
      </w:r>
      <w:r>
        <w:rPr>
          <w:lang w:val="en-US"/>
        </w:rPr>
        <w:t>test</w:t>
      </w:r>
      <w:r w:rsidRPr="00557A77">
        <w:t xml:space="preserve"> </w:t>
      </w:r>
      <w:r>
        <w:rPr>
          <w:lang w:val="en-US"/>
        </w:rPr>
        <w:t>set</w:t>
      </w:r>
      <w:r w:rsidRPr="00557A77">
        <w:t xml:space="preserve"> </w:t>
      </w:r>
      <w:r>
        <w:t xml:space="preserve">αντίστοιχα. Για να επιτευχθεί αυτό και να διατηρηθεί σε κάθε </w:t>
      </w:r>
      <w:r>
        <w:rPr>
          <w:lang w:val="en-US"/>
        </w:rPr>
        <w:t>set</w:t>
      </w:r>
      <w:r w:rsidRPr="00557A77">
        <w:t xml:space="preserve"> </w:t>
      </w:r>
      <w:r>
        <w:t xml:space="preserve">η αναλογία του πλήθους δειγμάτων από κάθε κλάση με τυχαία επιλογή των στοιχείων κάθε κλάσης, για κάθε κλάση ορίζεται έναν πίνακας μήκους όσο και ο αριθμός των δειγμάτων της (έστω </w:t>
      </w:r>
      <w:r>
        <w:rPr>
          <w:lang w:val="en-US"/>
        </w:rPr>
        <w:t>n</w:t>
      </w:r>
      <w:r w:rsidRPr="00557A77">
        <w:t xml:space="preserve">) </w:t>
      </w:r>
      <w:r>
        <w:t xml:space="preserve">ο οποίος έχει κατά τυχαία σειρά μοναδικούς αριθμούς από το 1 έως και το </w:t>
      </w:r>
      <w:r>
        <w:rPr>
          <w:lang w:val="en-US"/>
        </w:rPr>
        <w:t>n</w:t>
      </w:r>
      <w:r w:rsidRPr="00557A77">
        <w:t xml:space="preserve">. </w:t>
      </w:r>
      <w:r>
        <w:t>Αυτός ο πίνακας θα λειτουργεί σαν μάσκα τυχαίου ανακατέματος</w:t>
      </w:r>
      <w:r w:rsidR="004218C4">
        <w:t xml:space="preserve"> κατά γραμμές</w:t>
      </w:r>
      <w:r>
        <w:t xml:space="preserve">, έτσι ώστε </w:t>
      </w:r>
      <w:r w:rsidR="009D48E0">
        <w:t>να πληρούνται οι παραπάνω προϋποθέσεις.</w:t>
      </w:r>
    </w:p>
    <w:p w:rsidR="00DC780C" w:rsidRPr="001C7E82" w:rsidRDefault="00F24006" w:rsidP="00DC780C">
      <w:r>
        <w:t xml:space="preserve">Για την εύρεση κατάλληλου αριθμού </w:t>
      </w:r>
      <w:r>
        <w:rPr>
          <w:lang w:val="en-US"/>
        </w:rPr>
        <w:t>C</w:t>
      </w:r>
      <w:r w:rsidRPr="00F24006">
        <w:t xml:space="preserve"> </w:t>
      </w:r>
      <w:r>
        <w:t xml:space="preserve">ακολουθείται η </w:t>
      </w:r>
      <w:r>
        <w:rPr>
          <w:lang w:val="en-US"/>
        </w:rPr>
        <w:t>shooting</w:t>
      </w:r>
      <w:r w:rsidRPr="00F24006">
        <w:t xml:space="preserve"> </w:t>
      </w:r>
      <w:r>
        <w:rPr>
          <w:lang w:val="en-US"/>
        </w:rPr>
        <w:t>method</w:t>
      </w:r>
      <w:r w:rsidRPr="00F24006">
        <w:t xml:space="preserve">, </w:t>
      </w:r>
      <w:r>
        <w:t xml:space="preserve">η οποία είναι ένας αλγόριθμος </w:t>
      </w:r>
      <w:r>
        <w:rPr>
          <w:lang w:val="en-US"/>
        </w:rPr>
        <w:t>brute</w:t>
      </w:r>
      <w:r w:rsidRPr="00F24006">
        <w:t xml:space="preserve"> </w:t>
      </w:r>
      <w:r>
        <w:rPr>
          <w:lang w:val="en-US"/>
        </w:rPr>
        <w:t>force</w:t>
      </w:r>
      <w:r>
        <w:t xml:space="preserve"> για την εύρεση μιας παραμέτρου ή αρχικής συνθήκης. Σε αυτή τη περίπτωση αναζητείται η σταθερά </w:t>
      </w:r>
      <w:r>
        <w:rPr>
          <w:lang w:val="en-US"/>
        </w:rPr>
        <w:t>C</w:t>
      </w:r>
      <w:r w:rsidRPr="009A2D62">
        <w:t xml:space="preserve">. </w:t>
      </w:r>
      <w:r w:rsidR="009A2D62">
        <w:t xml:space="preserve">Αρχικά, επειδή η επιθυμητή τάξη μεγέθους για την </w:t>
      </w:r>
      <w:r w:rsidR="009A2D62">
        <w:rPr>
          <w:lang w:val="en-US"/>
        </w:rPr>
        <w:t>C</w:t>
      </w:r>
      <w:r w:rsidR="009A2D62" w:rsidRPr="009A2D62">
        <w:t xml:space="preserve"> </w:t>
      </w:r>
      <w:r w:rsidR="009A2D62">
        <w:t>ήταν άγνωστη, λήφθηκε ένα εύρος τιμών με λογαριθμικό διαμοιρασμό (</w:t>
      </w:r>
      <w:proofErr w:type="spellStart"/>
      <w:r w:rsidR="009A2D62">
        <w:rPr>
          <w:lang w:val="en-US"/>
        </w:rPr>
        <w:t>logspace</w:t>
      </w:r>
      <w:proofErr w:type="spellEnd"/>
      <w:r w:rsidR="009A2D62" w:rsidRPr="009A2D62">
        <w:t xml:space="preserve"> </w:t>
      </w:r>
      <w:r w:rsidR="009A2D62">
        <w:t xml:space="preserve">στο </w:t>
      </w:r>
      <w:r w:rsidR="001C7E82">
        <w:rPr>
          <w:lang w:val="en-US"/>
        </w:rPr>
        <w:t>MATLAB</w:t>
      </w:r>
      <w:r w:rsidR="009A2D62" w:rsidRPr="009A2D62">
        <w:t xml:space="preserve">) </w:t>
      </w:r>
      <w:r w:rsidR="009A2D62">
        <w:t xml:space="preserve">και από τα αποτελέσματα, έγινε αντιληπτό πως η </w:t>
      </w:r>
      <w:r w:rsidR="009A2D62">
        <w:rPr>
          <w:lang w:val="en-US"/>
        </w:rPr>
        <w:t>C</w:t>
      </w:r>
      <w:r w:rsidR="009A2D62" w:rsidRPr="009A2D62">
        <w:t xml:space="preserve"> </w:t>
      </w:r>
      <w:r w:rsidR="009A2D62">
        <w:t>θα είναι ένας αριθμός</w:t>
      </w:r>
      <w:r w:rsidR="004E222C" w:rsidRPr="004E222C">
        <w:t xml:space="preserve"> </w:t>
      </w:r>
      <w:r w:rsidR="004E222C">
        <w:t>το πολύ</w:t>
      </w:r>
      <w:r w:rsidR="009A2D62">
        <w:t xml:space="preserve"> της τάξης του </w:t>
      </w:r>
      <w:r w:rsidR="004E222C">
        <w:t>δεκαδικού</w:t>
      </w:r>
      <w:r w:rsidR="000C13E3" w:rsidRPr="000C13E3">
        <w:t>.</w:t>
      </w:r>
      <w:r w:rsidR="006C6B71">
        <w:t xml:space="preserve"> Έπειτα περιορίστηκε το εύρος τιμών που αναζητείται και έγινε η ίδια διαδικασία με γραμμικό διαχωρισμό.</w:t>
      </w:r>
      <w:r w:rsidR="001C7E82" w:rsidRPr="001C7E82">
        <w:t xml:space="preserve"> </w:t>
      </w:r>
      <w:r w:rsidR="001C7E82">
        <w:t xml:space="preserve">Για να γίνουν οι μετρήσεις σωστά χρησιμοποιήθηκε </w:t>
      </w:r>
      <w:r w:rsidR="001C7E82">
        <w:rPr>
          <w:lang w:val="en-US"/>
        </w:rPr>
        <w:t>seed</w:t>
      </w:r>
      <w:r w:rsidR="001C7E82" w:rsidRPr="001C7E82">
        <w:t xml:space="preserve"> </w:t>
      </w:r>
      <w:r w:rsidR="001C7E82">
        <w:t xml:space="preserve">για την παραγωγή της ίδιας αλληλουχίας από </w:t>
      </w:r>
      <w:proofErr w:type="spellStart"/>
      <w:r w:rsidR="001C7E82">
        <w:t>ψευδοτυχαίους</w:t>
      </w:r>
      <w:proofErr w:type="spellEnd"/>
      <w:r w:rsidR="001C7E82">
        <w:t xml:space="preserve"> αριθμούς. Για διαδοχικές μετρήσεις με διαφορετικό διαμοιρασμό-ανακάτεμα απλά χρησιμοποιήθηκε διαφορετικό </w:t>
      </w:r>
      <w:r w:rsidR="001C7E82">
        <w:rPr>
          <w:lang w:val="en-US"/>
        </w:rPr>
        <w:t>seed</w:t>
      </w:r>
      <w:r w:rsidR="001C7E82" w:rsidRPr="001C7E82">
        <w:t xml:space="preserve"> (</w:t>
      </w:r>
      <w:r w:rsidR="001C7E82">
        <w:t xml:space="preserve">για την </w:t>
      </w:r>
      <w:r w:rsidR="001C7E82">
        <w:rPr>
          <w:lang w:val="en-US"/>
        </w:rPr>
        <w:t>m</w:t>
      </w:r>
      <w:r w:rsidR="001C7E82" w:rsidRPr="001C7E82">
        <w:t xml:space="preserve"> </w:t>
      </w:r>
      <w:r w:rsidR="001C7E82">
        <w:t xml:space="preserve">μέτρηση, </w:t>
      </w:r>
      <w:r w:rsidR="001C7E82">
        <w:rPr>
          <w:lang w:val="en-US"/>
        </w:rPr>
        <w:t>seed</w:t>
      </w:r>
      <w:r w:rsidR="001C7E82" w:rsidRPr="001C7E82">
        <w:t>(</w:t>
      </w:r>
      <w:r w:rsidR="001C7E82">
        <w:rPr>
          <w:lang w:val="en-US"/>
        </w:rPr>
        <w:t>m</w:t>
      </w:r>
      <w:r w:rsidR="001C7E82" w:rsidRPr="001C7E82">
        <w:t>)).</w:t>
      </w:r>
    </w:p>
    <w:p w:rsidR="00DC780C" w:rsidRDefault="00AD25C1" w:rsidP="00DC780C">
      <w:r>
        <w:rPr>
          <w:noProof/>
        </w:rPr>
        <w:drawing>
          <wp:anchor distT="0" distB="0" distL="114300" distR="114300" simplePos="0" relativeHeight="251674624" behindDoc="0" locked="0" layoutInCell="1" allowOverlap="1">
            <wp:simplePos x="0" y="0"/>
            <wp:positionH relativeFrom="column">
              <wp:posOffset>2641627</wp:posOffset>
            </wp:positionH>
            <wp:positionV relativeFrom="paragraph">
              <wp:posOffset>109109</wp:posOffset>
            </wp:positionV>
            <wp:extent cx="2719070" cy="2112010"/>
            <wp:effectExtent l="0" t="0" r="5080" b="2540"/>
            <wp:wrapSquare wrapText="bothSides"/>
            <wp:docPr id="2009081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070" cy="211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087">
        <w:rPr>
          <w:noProof/>
        </w:rPr>
        <w:drawing>
          <wp:anchor distT="0" distB="0" distL="114300" distR="114300" simplePos="0" relativeHeight="251673600" behindDoc="1" locked="0" layoutInCell="1" allowOverlap="1">
            <wp:simplePos x="0" y="0"/>
            <wp:positionH relativeFrom="margin">
              <wp:posOffset>-142765</wp:posOffset>
            </wp:positionH>
            <wp:positionV relativeFrom="paragraph">
              <wp:posOffset>124792</wp:posOffset>
            </wp:positionV>
            <wp:extent cx="2710815" cy="2114550"/>
            <wp:effectExtent l="0" t="0" r="0" b="0"/>
            <wp:wrapNone/>
            <wp:docPr id="396641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081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227" w:rsidRPr="00621227" w:rsidRDefault="00621227" w:rsidP="00621227"/>
    <w:p w:rsidR="00621227" w:rsidRPr="00621227" w:rsidRDefault="00621227" w:rsidP="00621227"/>
    <w:p w:rsidR="00621227" w:rsidRPr="00621227" w:rsidRDefault="00621227" w:rsidP="00621227"/>
    <w:p w:rsidR="00621227" w:rsidRPr="00621227" w:rsidRDefault="00621227" w:rsidP="00621227"/>
    <w:p w:rsidR="00621227" w:rsidRPr="00184B2C" w:rsidRDefault="00621227" w:rsidP="00621227">
      <w:pPr>
        <w:rPr>
          <w:lang w:val="en-US"/>
        </w:rPr>
      </w:pPr>
    </w:p>
    <w:p w:rsidR="00621227" w:rsidRPr="00621227" w:rsidRDefault="00621227" w:rsidP="00621227"/>
    <w:p w:rsidR="00621227" w:rsidRDefault="00621227" w:rsidP="00621227"/>
    <w:p w:rsidR="00621227" w:rsidRDefault="00621227" w:rsidP="00621227"/>
    <w:p w:rsidR="00621227" w:rsidRDefault="00CC6C84" w:rsidP="00621227">
      <w:pPr>
        <w:rPr>
          <w:lang w:val="en-US"/>
        </w:rPr>
      </w:pPr>
      <w:r>
        <w:t xml:space="preserve">Αριστερά απεικονίζονται </w:t>
      </w:r>
      <w:r w:rsidR="00621227">
        <w:t xml:space="preserve">τα αποτελέσματα </w:t>
      </w:r>
      <w:r w:rsidR="000A4D0F">
        <w:t xml:space="preserve">ακρίβειας </w:t>
      </w:r>
      <w:r w:rsidR="00621227">
        <w:t>για γραμμική συνάρτηση πυρήνα</w:t>
      </w:r>
      <w:r w:rsidR="00647349" w:rsidRPr="00647349">
        <w:t xml:space="preserve">, </w:t>
      </w:r>
      <w:r w:rsidR="00647349">
        <w:t xml:space="preserve">ενώ δεξιά για </w:t>
      </w:r>
      <w:r w:rsidR="00647349">
        <w:rPr>
          <w:lang w:val="en-US"/>
        </w:rPr>
        <w:t>RBF</w:t>
      </w:r>
      <w:r w:rsidR="00647349" w:rsidRPr="00647349">
        <w:t xml:space="preserve">. </w:t>
      </w:r>
      <w:r w:rsidR="00647349">
        <w:t xml:space="preserve">Αν και τα αποτελέσματα για μη γραμμική συνάρτηση </w:t>
      </w:r>
      <w:r w:rsidR="00647349">
        <w:rPr>
          <w:lang w:val="en-US"/>
        </w:rPr>
        <w:t>kernel</w:t>
      </w:r>
      <w:r w:rsidR="00647349" w:rsidRPr="00647349">
        <w:t xml:space="preserve"> </w:t>
      </w:r>
      <w:r w:rsidR="00647349">
        <w:t xml:space="preserve">είναι απογοητευτικά, είναι πιθανό να είναι απαραίτητος ο επαναπροσδιορισμός του εύρους τιμών για τη σταθερά </w:t>
      </w:r>
      <w:r w:rsidR="00647349">
        <w:rPr>
          <w:lang w:val="en-US"/>
        </w:rPr>
        <w:t>C</w:t>
      </w:r>
      <w:r w:rsidR="00647349">
        <w:t xml:space="preserve">, καθώς με μια μικρή αύξηση παρατηρήθηκε σε ορισμένα </w:t>
      </w:r>
      <w:r w:rsidR="00647349">
        <w:rPr>
          <w:lang w:val="en-US"/>
        </w:rPr>
        <w:t>tests</w:t>
      </w:r>
      <w:r w:rsidR="00647349" w:rsidRPr="00647349">
        <w:t xml:space="preserve"> </w:t>
      </w:r>
      <w:r w:rsidR="00647349">
        <w:t xml:space="preserve">η απόδοση να είναι </w:t>
      </w:r>
      <w:r w:rsidR="004D751C">
        <w:t>καλύτερη</w:t>
      </w:r>
      <w:r w:rsidR="00647349" w:rsidRPr="00647349">
        <w:t>.</w:t>
      </w:r>
      <w:r w:rsidR="00E746D1" w:rsidRPr="00E746D1">
        <w:t xml:space="preserve"> </w:t>
      </w:r>
      <w:r w:rsidR="00E746D1">
        <w:t xml:space="preserve">Πάντως από τα παραπάνω είναι εμφανές ότι το πρόβλημα προσεγγίζεται καλύτερα με τον γραμμικό </w:t>
      </w:r>
      <w:r w:rsidR="00E746D1">
        <w:rPr>
          <w:lang w:val="en-US"/>
        </w:rPr>
        <w:t>SVM</w:t>
      </w:r>
      <w:r w:rsidR="00BB6A55" w:rsidRPr="00BB6A55">
        <w:t>,</w:t>
      </w:r>
      <w:r w:rsidR="00BB6A55">
        <w:t xml:space="preserve"> καθώς με τον μη γραμμικό </w:t>
      </w:r>
      <w:r w:rsidR="00BB6A55">
        <w:rPr>
          <w:lang w:val="en-US"/>
        </w:rPr>
        <w:t>SVM</w:t>
      </w:r>
      <w:r w:rsidR="00BB6A55" w:rsidRPr="00BB6A55">
        <w:t xml:space="preserve"> </w:t>
      </w:r>
      <w:r w:rsidR="00BB6A55">
        <w:t xml:space="preserve">σε περίπτωση γραμμικού προβλήματος υπάρχει αυξημένος κίνδυνος </w:t>
      </w:r>
      <w:r w:rsidR="00BB6A55">
        <w:rPr>
          <w:lang w:val="en-US"/>
        </w:rPr>
        <w:t>overfitting</w:t>
      </w:r>
      <w:r w:rsidR="00BB6A55" w:rsidRPr="00BB6A55">
        <w:t>.</w:t>
      </w:r>
    </w:p>
    <w:p w:rsidR="00184B2C" w:rsidRDefault="00184B2C" w:rsidP="00621227"/>
    <w:p w:rsidR="009D005F" w:rsidRDefault="009D005F" w:rsidP="00621227"/>
    <w:p w:rsidR="009D005F" w:rsidRDefault="009D005F" w:rsidP="00621227"/>
    <w:p w:rsidR="009D005F" w:rsidRPr="004122D8" w:rsidRDefault="009D005F" w:rsidP="00621227">
      <w:pPr>
        <w:rPr>
          <w:lang w:val="en-US"/>
        </w:rPr>
      </w:pPr>
    </w:p>
    <w:p w:rsidR="00184B2C" w:rsidRPr="004122D8" w:rsidRDefault="00184B2C" w:rsidP="00621227">
      <w:r>
        <w:t xml:space="preserve">Για το πλήρες πρόβλημα έχουμε </w:t>
      </w:r>
      <w:r>
        <w:rPr>
          <w:lang w:val="en-US"/>
        </w:rPr>
        <w:t>one</w:t>
      </w:r>
      <w:r w:rsidRPr="00184B2C">
        <w:t xml:space="preserve"> </w:t>
      </w:r>
      <w:r>
        <w:rPr>
          <w:lang w:val="en-US"/>
        </w:rPr>
        <w:t>vs</w:t>
      </w:r>
      <w:r w:rsidRPr="00184B2C">
        <w:t xml:space="preserve"> </w:t>
      </w:r>
      <w:r>
        <w:rPr>
          <w:lang w:val="en-US"/>
        </w:rPr>
        <w:t>one</w:t>
      </w:r>
      <w:r w:rsidRPr="00184B2C">
        <w:t xml:space="preserve"> </w:t>
      </w:r>
      <w:r>
        <w:t xml:space="preserve">τεχνική και </w:t>
      </w:r>
      <w:r w:rsidRPr="00184B2C">
        <w:t xml:space="preserve">5 </w:t>
      </w:r>
      <w:r>
        <w:rPr>
          <w:lang w:val="en-US"/>
        </w:rPr>
        <w:t>cross</w:t>
      </w:r>
      <w:r w:rsidRPr="00184B2C">
        <w:t xml:space="preserve"> </w:t>
      </w:r>
      <w:r>
        <w:rPr>
          <w:lang w:val="en-US"/>
        </w:rPr>
        <w:t>validation</w:t>
      </w:r>
      <w:r w:rsidRPr="00184B2C">
        <w:t>.</w:t>
      </w:r>
      <w:r w:rsidR="009D005F">
        <w:t xml:space="preserve"> Έχουμε 2 </w:t>
      </w:r>
      <w:r w:rsidR="009D005F">
        <w:rPr>
          <w:lang w:val="en-US"/>
        </w:rPr>
        <w:t>set</w:t>
      </w:r>
      <w:r w:rsidR="009D005F">
        <w:t xml:space="preserve">, </w:t>
      </w:r>
      <w:r w:rsidR="009D005F">
        <w:rPr>
          <w:lang w:val="en-US"/>
        </w:rPr>
        <w:t>training</w:t>
      </w:r>
      <w:r w:rsidR="009D005F" w:rsidRPr="009D005F">
        <w:t xml:space="preserve"> </w:t>
      </w:r>
      <w:r w:rsidR="009D005F">
        <w:t xml:space="preserve">και </w:t>
      </w:r>
      <w:r w:rsidR="009D005F">
        <w:rPr>
          <w:lang w:val="en-US"/>
        </w:rPr>
        <w:t>validation</w:t>
      </w:r>
      <w:r w:rsidR="009D005F" w:rsidRPr="009D005F">
        <w:t>.</w:t>
      </w:r>
      <w:r w:rsidR="00AC566A" w:rsidRPr="00AC566A">
        <w:t xml:space="preserve"> </w:t>
      </w:r>
      <w:r w:rsidR="00F932E2">
        <w:t xml:space="preserve">Με αυτήν την τεχνική, </w:t>
      </w:r>
      <w:r w:rsidR="009D005F">
        <w:t xml:space="preserve">σε ανακατεμένο </w:t>
      </w:r>
      <w:r w:rsidR="009D005F">
        <w:rPr>
          <w:lang w:val="en-US"/>
        </w:rPr>
        <w:t>dataset</w:t>
      </w:r>
      <w:r w:rsidR="009D005F">
        <w:t>,</w:t>
      </w:r>
      <w:r w:rsidR="009D005F" w:rsidRPr="009D005F">
        <w:t xml:space="preserve"> </w:t>
      </w:r>
      <w:r w:rsidR="009D005F">
        <w:t xml:space="preserve">για κάθε </w:t>
      </w:r>
      <w:r w:rsidR="009D005F">
        <w:rPr>
          <w:lang w:val="en-US"/>
        </w:rPr>
        <w:t>run</w:t>
      </w:r>
      <w:r w:rsidR="009D005F">
        <w:t xml:space="preserve"> (έστω </w:t>
      </w:r>
      <w:r w:rsidR="009D005F">
        <w:rPr>
          <w:lang w:val="en-US"/>
        </w:rPr>
        <w:t>kth</w:t>
      </w:r>
      <w:r w:rsidR="009D005F" w:rsidRPr="009D005F">
        <w:t xml:space="preserve">) </w:t>
      </w:r>
      <w:r w:rsidR="009D005F">
        <w:t xml:space="preserve">χρησιμοποιούμε το </w:t>
      </w:r>
      <w:r w:rsidR="009D005F">
        <w:rPr>
          <w:lang w:val="en-US"/>
        </w:rPr>
        <w:t>kth</w:t>
      </w:r>
      <w:r w:rsidR="009D005F" w:rsidRPr="009D005F">
        <w:t xml:space="preserve"> </w:t>
      </w:r>
      <w:r w:rsidR="009D005F">
        <w:t xml:space="preserve">μέρος του </w:t>
      </w:r>
      <w:r w:rsidR="009D005F">
        <w:rPr>
          <w:lang w:val="en-US"/>
        </w:rPr>
        <w:t>set</w:t>
      </w:r>
      <w:r w:rsidR="009D005F" w:rsidRPr="009D005F">
        <w:t xml:space="preserve"> </w:t>
      </w:r>
      <w:r w:rsidR="009D005F">
        <w:t xml:space="preserve">για </w:t>
      </w:r>
      <w:r w:rsidR="009D005F">
        <w:rPr>
          <w:lang w:val="en-US"/>
        </w:rPr>
        <w:t>validation</w:t>
      </w:r>
      <w:r w:rsidR="009D005F" w:rsidRPr="009D005F">
        <w:t xml:space="preserve"> </w:t>
      </w:r>
      <w:r w:rsidR="009D005F">
        <w:t>και τα υπόλοιπα δείγματα για εκπαίδευση. Όσον αφορά τη</w:t>
      </w:r>
      <w:r w:rsidR="00AC566A">
        <w:t xml:space="preserve"> καταμέτρηση ψήφων έχουμε για το πρόβλημά μας 3 διαχωριστές</w:t>
      </w:r>
      <w:r w:rsidR="00983F38">
        <w:t xml:space="preserve"> </w:t>
      </w:r>
      <w:r w:rsidR="00F932E2">
        <w:t>(έναν για κάθε ζεύγος κλάσεων)</w:t>
      </w:r>
      <w:r w:rsidR="00AC566A">
        <w:t>, όπου ο καθένας αποφασίζει για κάθε δείγμα σε ποια κλάση ανήκει. Η κλάση με τις περισσότερες ψήφους ενσωματώνει στη τάξη της το συγκεκριμένο δείγμα.</w:t>
      </w:r>
      <w:r w:rsidR="004122D8" w:rsidRPr="004122D8">
        <w:t xml:space="preserve"> </w:t>
      </w:r>
    </w:p>
    <w:p w:rsidR="00F0161E" w:rsidRDefault="004122D8" w:rsidP="00621227">
      <w:r>
        <w:rPr>
          <w:noProof/>
        </w:rPr>
        <w:drawing>
          <wp:anchor distT="0" distB="0" distL="114300" distR="114300" simplePos="0" relativeHeight="251675648" behindDoc="0" locked="0" layoutInCell="1" allowOverlap="1">
            <wp:simplePos x="0" y="0"/>
            <wp:positionH relativeFrom="column">
              <wp:posOffset>-71562</wp:posOffset>
            </wp:positionH>
            <wp:positionV relativeFrom="paragraph">
              <wp:posOffset>8752</wp:posOffset>
            </wp:positionV>
            <wp:extent cx="1685925" cy="2314575"/>
            <wp:effectExtent l="0" t="0" r="9525" b="9525"/>
            <wp:wrapSquare wrapText="bothSides"/>
            <wp:docPr id="1112176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92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C45CA">
        <w:t xml:space="preserve">Κάνοντας χρήση όλων των χαρακτηριστικών ελαττώνεται κατά πολύ το σφάλμα. Λαμβάνοντας υπόψιν το πρώτο πίνακα </w:t>
      </w:r>
    </w:p>
    <w:p w:rsidR="002E0420" w:rsidRDefault="008C45CA" w:rsidP="00621227">
      <w:r>
        <w:t>Όπου γίνεται χρήση των πρώτων 5 χαρακτηριστικών, βλέπουμε πιο έντονη τάση για ομοιότητα μεταξύ της 2</w:t>
      </w:r>
      <w:r w:rsidRPr="008C45CA">
        <w:rPr>
          <w:vertAlign w:val="superscript"/>
        </w:rPr>
        <w:t>ης</w:t>
      </w:r>
      <w:r>
        <w:t xml:space="preserve"> και 3</w:t>
      </w:r>
      <w:r w:rsidRPr="008C45CA">
        <w:rPr>
          <w:vertAlign w:val="superscript"/>
        </w:rPr>
        <w:t>ης</w:t>
      </w:r>
      <w:r>
        <w:t xml:space="preserve"> κλάσης αφού πιο συχνά μπερδεύονται</w:t>
      </w:r>
      <w:r w:rsidRPr="008C45CA">
        <w:t>.</w:t>
      </w:r>
    </w:p>
    <w:p w:rsidR="008C45CA" w:rsidRPr="008C45CA" w:rsidRDefault="002E0420" w:rsidP="00621227">
      <w:r>
        <w:t xml:space="preserve">Το ενδιαφέρον είναι ότι δεν είναι απόλυτα συμμετρικοί οι πίνακες και αυτό οφείλεται στο ότι κάθε ταξινομητής παρουσιάζει </w:t>
      </w:r>
      <w:r w:rsidR="00FB4C91">
        <w:t xml:space="preserve">ανομοιότητες σε κάθε </w:t>
      </w:r>
      <w:r w:rsidR="00FB4C91">
        <w:rPr>
          <w:lang w:val="en-US"/>
        </w:rPr>
        <w:t>run</w:t>
      </w:r>
      <w:r w:rsidR="00FB4C91" w:rsidRPr="00FB4C91">
        <w:t xml:space="preserve"> </w:t>
      </w:r>
      <w:r w:rsidR="00FB4C91">
        <w:t xml:space="preserve">που γίνεται στο </w:t>
      </w:r>
      <w:r w:rsidR="00FB4C91">
        <w:rPr>
          <w:lang w:val="en-US"/>
        </w:rPr>
        <w:t>k</w:t>
      </w:r>
      <w:r w:rsidR="00FB4C91" w:rsidRPr="00FB4C91">
        <w:t xml:space="preserve"> </w:t>
      </w:r>
      <w:r w:rsidR="00FB4C91">
        <w:rPr>
          <w:lang w:val="en-US"/>
        </w:rPr>
        <w:t>cross</w:t>
      </w:r>
      <w:r w:rsidR="00FB4C91" w:rsidRPr="00FB4C91">
        <w:t xml:space="preserve"> </w:t>
      </w:r>
      <w:r w:rsidR="00FB4C91">
        <w:rPr>
          <w:lang w:val="en-US"/>
        </w:rPr>
        <w:t>validation</w:t>
      </w:r>
      <w:r w:rsidR="00FB4C91" w:rsidRPr="00FB4C91">
        <w:t>.</w:t>
      </w:r>
      <w:r>
        <w:t xml:space="preserve"> </w:t>
      </w:r>
      <w:r w:rsidR="008C45CA" w:rsidRPr="008C45CA">
        <w:t xml:space="preserve">  </w:t>
      </w:r>
    </w:p>
    <w:p w:rsidR="00F0161E" w:rsidRPr="004D751C" w:rsidRDefault="00F0161E" w:rsidP="00621227"/>
    <w:p w:rsidR="00F0161E" w:rsidRPr="00F0161E" w:rsidRDefault="00F0161E" w:rsidP="00621227"/>
    <w:p w:rsidR="009D60A2" w:rsidRPr="00621227" w:rsidRDefault="009D60A2" w:rsidP="00621227"/>
    <w:sectPr w:rsidR="009D60A2" w:rsidRPr="00621227">
      <w:footerReference w:type="default" r:id="rId2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87F5C" w:rsidRDefault="00887F5C" w:rsidP="006A5C02">
      <w:pPr>
        <w:spacing w:after="0" w:line="240" w:lineRule="auto"/>
      </w:pPr>
      <w:r>
        <w:separator/>
      </w:r>
    </w:p>
  </w:endnote>
  <w:endnote w:type="continuationSeparator" w:id="0">
    <w:p w:rsidR="00887F5C" w:rsidRDefault="00887F5C" w:rsidP="006A5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6178" w:rsidRDefault="00476178" w:rsidP="00476178">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87F5C" w:rsidRDefault="00887F5C" w:rsidP="006A5C02">
      <w:pPr>
        <w:spacing w:after="0" w:line="240" w:lineRule="auto"/>
      </w:pPr>
      <w:r>
        <w:separator/>
      </w:r>
    </w:p>
  </w:footnote>
  <w:footnote w:type="continuationSeparator" w:id="0">
    <w:p w:rsidR="00887F5C" w:rsidRDefault="00887F5C" w:rsidP="006A5C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DC"/>
    <w:rsid w:val="00017170"/>
    <w:rsid w:val="00053F0B"/>
    <w:rsid w:val="00085097"/>
    <w:rsid w:val="000A4D0F"/>
    <w:rsid w:val="000C13E3"/>
    <w:rsid w:val="000E53B6"/>
    <w:rsid w:val="000F0CA6"/>
    <w:rsid w:val="0010021E"/>
    <w:rsid w:val="00102F75"/>
    <w:rsid w:val="00126F57"/>
    <w:rsid w:val="00165580"/>
    <w:rsid w:val="00184B2C"/>
    <w:rsid w:val="0019202E"/>
    <w:rsid w:val="001A3855"/>
    <w:rsid w:val="001C7E02"/>
    <w:rsid w:val="001C7E82"/>
    <w:rsid w:val="001F56DC"/>
    <w:rsid w:val="00210C16"/>
    <w:rsid w:val="0021205B"/>
    <w:rsid w:val="00220043"/>
    <w:rsid w:val="0025370B"/>
    <w:rsid w:val="002A1748"/>
    <w:rsid w:val="002B57D8"/>
    <w:rsid w:val="002E0420"/>
    <w:rsid w:val="002F010D"/>
    <w:rsid w:val="00381D92"/>
    <w:rsid w:val="003B1F26"/>
    <w:rsid w:val="004122D8"/>
    <w:rsid w:val="004218C4"/>
    <w:rsid w:val="004219C4"/>
    <w:rsid w:val="00431F6F"/>
    <w:rsid w:val="00437F53"/>
    <w:rsid w:val="00443B3A"/>
    <w:rsid w:val="0045716D"/>
    <w:rsid w:val="00476178"/>
    <w:rsid w:val="004D751C"/>
    <w:rsid w:val="004E222C"/>
    <w:rsid w:val="004F60CC"/>
    <w:rsid w:val="00534330"/>
    <w:rsid w:val="00557A77"/>
    <w:rsid w:val="005626C8"/>
    <w:rsid w:val="00586841"/>
    <w:rsid w:val="00594EBA"/>
    <w:rsid w:val="005E68AD"/>
    <w:rsid w:val="005F4C61"/>
    <w:rsid w:val="00621227"/>
    <w:rsid w:val="00647349"/>
    <w:rsid w:val="006575C3"/>
    <w:rsid w:val="00687280"/>
    <w:rsid w:val="006877DC"/>
    <w:rsid w:val="0069013B"/>
    <w:rsid w:val="006A5C02"/>
    <w:rsid w:val="006B5DDC"/>
    <w:rsid w:val="006C6B71"/>
    <w:rsid w:val="006F0573"/>
    <w:rsid w:val="0071394D"/>
    <w:rsid w:val="00731D62"/>
    <w:rsid w:val="00740837"/>
    <w:rsid w:val="0077500A"/>
    <w:rsid w:val="00786C74"/>
    <w:rsid w:val="00797504"/>
    <w:rsid w:val="007A4917"/>
    <w:rsid w:val="007D6857"/>
    <w:rsid w:val="007E597E"/>
    <w:rsid w:val="007F54B4"/>
    <w:rsid w:val="00887F5C"/>
    <w:rsid w:val="00894019"/>
    <w:rsid w:val="008A17CA"/>
    <w:rsid w:val="008A283B"/>
    <w:rsid w:val="008A5735"/>
    <w:rsid w:val="008A75D5"/>
    <w:rsid w:val="008B4DBA"/>
    <w:rsid w:val="008C2843"/>
    <w:rsid w:val="008C45CA"/>
    <w:rsid w:val="008D0FA6"/>
    <w:rsid w:val="008E299F"/>
    <w:rsid w:val="008F26DB"/>
    <w:rsid w:val="00903C16"/>
    <w:rsid w:val="00905875"/>
    <w:rsid w:val="00970820"/>
    <w:rsid w:val="00974664"/>
    <w:rsid w:val="00983F38"/>
    <w:rsid w:val="009A2D62"/>
    <w:rsid w:val="009C0776"/>
    <w:rsid w:val="009C20C1"/>
    <w:rsid w:val="009C3F5F"/>
    <w:rsid w:val="009D005F"/>
    <w:rsid w:val="009D48E0"/>
    <w:rsid w:val="009D60A2"/>
    <w:rsid w:val="009F5D2E"/>
    <w:rsid w:val="00A355B1"/>
    <w:rsid w:val="00A446E3"/>
    <w:rsid w:val="00AC566A"/>
    <w:rsid w:val="00AD0B97"/>
    <w:rsid w:val="00AD25C1"/>
    <w:rsid w:val="00AD323B"/>
    <w:rsid w:val="00AD4260"/>
    <w:rsid w:val="00AD6039"/>
    <w:rsid w:val="00B27A3B"/>
    <w:rsid w:val="00B4032B"/>
    <w:rsid w:val="00B44458"/>
    <w:rsid w:val="00B62C67"/>
    <w:rsid w:val="00B64CD1"/>
    <w:rsid w:val="00B72CB9"/>
    <w:rsid w:val="00B7708F"/>
    <w:rsid w:val="00BB6A55"/>
    <w:rsid w:val="00BE0038"/>
    <w:rsid w:val="00C14776"/>
    <w:rsid w:val="00C15993"/>
    <w:rsid w:val="00C37D3B"/>
    <w:rsid w:val="00C42087"/>
    <w:rsid w:val="00C431F8"/>
    <w:rsid w:val="00C74805"/>
    <w:rsid w:val="00CC6C84"/>
    <w:rsid w:val="00CF731B"/>
    <w:rsid w:val="00D04DA4"/>
    <w:rsid w:val="00D06773"/>
    <w:rsid w:val="00D27F08"/>
    <w:rsid w:val="00D35627"/>
    <w:rsid w:val="00D505E1"/>
    <w:rsid w:val="00D55AD4"/>
    <w:rsid w:val="00D60CCA"/>
    <w:rsid w:val="00D833F9"/>
    <w:rsid w:val="00DC780C"/>
    <w:rsid w:val="00E20E12"/>
    <w:rsid w:val="00E53A3A"/>
    <w:rsid w:val="00E6545B"/>
    <w:rsid w:val="00E71F28"/>
    <w:rsid w:val="00E746D1"/>
    <w:rsid w:val="00E94F21"/>
    <w:rsid w:val="00EA02E4"/>
    <w:rsid w:val="00EB172B"/>
    <w:rsid w:val="00EC5825"/>
    <w:rsid w:val="00EE3B68"/>
    <w:rsid w:val="00EE5029"/>
    <w:rsid w:val="00F0161E"/>
    <w:rsid w:val="00F24006"/>
    <w:rsid w:val="00F74370"/>
    <w:rsid w:val="00F9094F"/>
    <w:rsid w:val="00F932E2"/>
    <w:rsid w:val="00FB05C2"/>
    <w:rsid w:val="00FB4C9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A25CF"/>
  <w15:chartTrackingRefBased/>
  <w15:docId w15:val="{914741BB-4862-4EF6-8AC6-AFD22406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6DC"/>
    <w:pPr>
      <w:spacing w:line="256" w:lineRule="auto"/>
      <w:ind w:left="10" w:hanging="10"/>
    </w:pPr>
    <w:rPr>
      <w:rFonts w:ascii="Calibri" w:eastAsia="Calibri" w:hAnsi="Calibri" w:cs="Calibri"/>
      <w:color w:val="000000"/>
      <w:lang w:eastAsia="el-GR"/>
    </w:rPr>
  </w:style>
  <w:style w:type="paragraph" w:styleId="Heading1">
    <w:name w:val="heading 1"/>
    <w:next w:val="Normal"/>
    <w:link w:val="Heading1Char"/>
    <w:uiPriority w:val="9"/>
    <w:qFormat/>
    <w:rsid w:val="00894019"/>
    <w:pPr>
      <w:keepNext/>
      <w:keepLines/>
      <w:shd w:val="clear" w:color="auto" w:fill="D9E2F3"/>
      <w:spacing w:after="0" w:line="256" w:lineRule="auto"/>
      <w:ind w:left="10" w:hanging="10"/>
      <w:outlineLvl w:val="0"/>
    </w:pPr>
    <w:rPr>
      <w:rFonts w:ascii="Calibri" w:eastAsia="Calibri" w:hAnsi="Calibri" w:cs="Calibri"/>
      <w:b/>
      <w:color w:val="000000"/>
      <w:sz w:val="28"/>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F56DC"/>
    <w:pPr>
      <w:spacing w:after="0" w:line="240" w:lineRule="auto"/>
    </w:pPr>
    <w:rPr>
      <w:rFonts w:eastAsiaTheme="minorEastAsia"/>
      <w:lang w:eastAsia="el-GR"/>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94019"/>
    <w:rPr>
      <w:rFonts w:ascii="Calibri" w:eastAsia="Calibri" w:hAnsi="Calibri" w:cs="Calibri"/>
      <w:b/>
      <w:color w:val="000000"/>
      <w:sz w:val="28"/>
      <w:shd w:val="clear" w:color="auto" w:fill="D9E2F3"/>
      <w:lang w:eastAsia="el-GR"/>
    </w:rPr>
  </w:style>
  <w:style w:type="character" w:styleId="Hyperlink">
    <w:name w:val="Hyperlink"/>
    <w:basedOn w:val="DefaultParagraphFont"/>
    <w:uiPriority w:val="99"/>
    <w:unhideWhenUsed/>
    <w:rsid w:val="005F4C61"/>
    <w:rPr>
      <w:color w:val="0563C1" w:themeColor="hyperlink"/>
      <w:u w:val="single"/>
    </w:rPr>
  </w:style>
  <w:style w:type="character" w:styleId="UnresolvedMention">
    <w:name w:val="Unresolved Mention"/>
    <w:basedOn w:val="DefaultParagraphFont"/>
    <w:uiPriority w:val="99"/>
    <w:semiHidden/>
    <w:unhideWhenUsed/>
    <w:rsid w:val="005F4C61"/>
    <w:rPr>
      <w:color w:val="605E5C"/>
      <w:shd w:val="clear" w:color="auto" w:fill="E1DFDD"/>
    </w:rPr>
  </w:style>
  <w:style w:type="paragraph" w:styleId="Footer">
    <w:name w:val="footer"/>
    <w:basedOn w:val="Normal"/>
    <w:link w:val="FooterChar"/>
    <w:uiPriority w:val="99"/>
    <w:unhideWhenUsed/>
    <w:rsid w:val="00443B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443B3A"/>
    <w:rPr>
      <w:rFonts w:ascii="Calibri" w:eastAsia="Calibri" w:hAnsi="Calibri" w:cs="Calibri"/>
      <w:color w:val="000000"/>
      <w:lang w:eastAsia="el-GR"/>
    </w:rPr>
  </w:style>
  <w:style w:type="character" w:styleId="PageNumber">
    <w:name w:val="page number"/>
    <w:basedOn w:val="DefaultParagraphFont"/>
    <w:uiPriority w:val="99"/>
    <w:semiHidden/>
    <w:unhideWhenUsed/>
    <w:rsid w:val="00443B3A"/>
  </w:style>
  <w:style w:type="paragraph" w:styleId="Header">
    <w:name w:val="header"/>
    <w:basedOn w:val="Normal"/>
    <w:link w:val="HeaderChar"/>
    <w:uiPriority w:val="99"/>
    <w:unhideWhenUsed/>
    <w:rsid w:val="006A5C02"/>
    <w:pPr>
      <w:tabs>
        <w:tab w:val="center" w:pos="4153"/>
        <w:tab w:val="right" w:pos="8306"/>
      </w:tabs>
      <w:spacing w:after="0" w:line="240" w:lineRule="auto"/>
    </w:pPr>
  </w:style>
  <w:style w:type="character" w:customStyle="1" w:styleId="HeaderChar">
    <w:name w:val="Header Char"/>
    <w:basedOn w:val="DefaultParagraphFont"/>
    <w:link w:val="Header"/>
    <w:uiPriority w:val="99"/>
    <w:rsid w:val="006A5C02"/>
    <w:rPr>
      <w:rFonts w:ascii="Calibri" w:eastAsia="Calibri" w:hAnsi="Calibri" w:cs="Calibri"/>
      <w:color w:val="000000"/>
      <w:lang w:eastAsia="el-GR"/>
    </w:rPr>
  </w:style>
  <w:style w:type="paragraph" w:styleId="EndnoteText">
    <w:name w:val="endnote text"/>
    <w:basedOn w:val="Normal"/>
    <w:link w:val="EndnoteTextChar"/>
    <w:uiPriority w:val="99"/>
    <w:semiHidden/>
    <w:unhideWhenUsed/>
    <w:rsid w:val="00557A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7A77"/>
    <w:rPr>
      <w:rFonts w:ascii="Calibri" w:eastAsia="Calibri" w:hAnsi="Calibri" w:cs="Calibri"/>
      <w:color w:val="000000"/>
      <w:sz w:val="20"/>
      <w:szCs w:val="20"/>
      <w:lang w:eastAsia="el-GR"/>
    </w:rPr>
  </w:style>
  <w:style w:type="character" w:styleId="EndnoteReference">
    <w:name w:val="endnote reference"/>
    <w:basedOn w:val="DefaultParagraphFont"/>
    <w:uiPriority w:val="99"/>
    <w:semiHidden/>
    <w:unhideWhenUsed/>
    <w:rsid w:val="00557A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Volume_of_an_n-ball" TargetMode="External"/><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C443D-2749-4904-A5D5-E8198DBA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9</Pages>
  <Words>1972</Words>
  <Characters>10650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Γεωργιος Τοκατλιδης</dc:creator>
  <cp:keywords/>
  <dc:description/>
  <cp:lastModifiedBy>Γεωργιος Τοκατλιδης</cp:lastModifiedBy>
  <cp:revision>130</cp:revision>
  <dcterms:created xsi:type="dcterms:W3CDTF">2024-11-11T20:59:00Z</dcterms:created>
  <dcterms:modified xsi:type="dcterms:W3CDTF">2024-11-12T11:30:00Z</dcterms:modified>
</cp:coreProperties>
</file>