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3</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1</w:t>
      </w:r>
    </w:p>
    <w:p>
      <w:pPr>
        <w:rPr>
          <w:rFonts w:hint="default" w:ascii="Times New Roman Regular" w:hAnsi="Times New Roman Regular" w:cs="Times New Roman Regular"/>
          <w:b/>
          <w:bCs w:val="0"/>
          <w:sz w:val="28"/>
          <w:szCs w:val="28"/>
          <w:lang w:val="en-US"/>
        </w:rPr>
      </w:pP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SMART CONTRACT STRUCTURE</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Solidity is a programming language that is primarily used for developing smart contracts on the Ethereum blockchain. The structure of a Solidity code is similar to that of other programming languages. Here is an overview of the different elements that make up a Solidity code:</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Version pragma: </w:t>
      </w:r>
      <w:r>
        <w:rPr>
          <w:rFonts w:hint="default" w:ascii="Times New Roman Regular" w:hAnsi="Times New Roman Regular"/>
          <w:b w:val="0"/>
          <w:bCs/>
          <w:sz w:val="28"/>
          <w:szCs w:val="28"/>
          <w:lang w:val="en-US"/>
        </w:rPr>
        <w:t>The first line of a Solidity code is usually a version pragma, which specifies the version of Solidity that the code is written in. This helps ensure that the code is compatible with the version of the Solidity compiler being used.</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 xml:space="preserve">Import statements: </w:t>
      </w:r>
      <w:r>
        <w:rPr>
          <w:rFonts w:hint="default" w:ascii="Times New Roman Regular" w:hAnsi="Times New Roman Regular"/>
          <w:b w:val="0"/>
          <w:bCs/>
          <w:sz w:val="28"/>
          <w:szCs w:val="28"/>
          <w:lang w:val="en-US"/>
        </w:rPr>
        <w:t>Solidity code can include import statements that bring in other Solidity contracts or libraries that are needed for the code to function properly.</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Contract declaration: </w:t>
      </w:r>
      <w:r>
        <w:rPr>
          <w:rFonts w:hint="default" w:ascii="Times New Roman Regular" w:hAnsi="Times New Roman Regular"/>
          <w:b w:val="0"/>
          <w:bCs/>
          <w:sz w:val="28"/>
          <w:szCs w:val="28"/>
          <w:lang w:val="en-US"/>
        </w:rPr>
        <w:t>A Solidity contract is declared using the contract keyword, followed by the name of the contract. The contract declaration is followed by the contract body, which is enclosed in curly braces.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State variables: </w:t>
      </w:r>
      <w:r>
        <w:rPr>
          <w:rFonts w:hint="default" w:ascii="Times New Roman Regular" w:hAnsi="Times New Roman Regular"/>
          <w:b w:val="0"/>
          <w:bCs/>
          <w:sz w:val="28"/>
          <w:szCs w:val="28"/>
          <w:lang w:val="en-US"/>
        </w:rPr>
        <w:t xml:space="preserve">State variables are variables that are </w:t>
      </w:r>
      <w:r>
        <w:rPr>
          <w:rFonts w:hint="default" w:ascii="Times New Roman Regular" w:hAnsi="Times New Roman Regular"/>
          <w:b/>
          <w:bCs w:val="0"/>
          <w:sz w:val="28"/>
          <w:szCs w:val="28"/>
          <w:lang w:val="en-US"/>
        </w:rPr>
        <w:t>stored permanently in the contract's storage.</w:t>
      </w:r>
      <w:r>
        <w:rPr>
          <w:rFonts w:hint="default" w:ascii="Times New Roman Regular" w:hAnsi="Times New Roman Regular"/>
          <w:b w:val="0"/>
          <w:bCs/>
          <w:sz w:val="28"/>
          <w:szCs w:val="28"/>
          <w:lang w:val="en-US"/>
        </w:rPr>
        <w:t xml:space="preserve"> They are declared at the top level of the contract, outside of any function. State variables can be accessed and modified by any function in the contract.</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Functions: </w:t>
      </w:r>
      <w:r>
        <w:rPr>
          <w:rFonts w:hint="default" w:ascii="Times New Roman Regular" w:hAnsi="Times New Roman Regular"/>
          <w:b w:val="0"/>
          <w:bCs/>
          <w:sz w:val="28"/>
          <w:szCs w:val="28"/>
          <w:lang w:val="en-US"/>
        </w:rPr>
        <w:t xml:space="preserve">Solidity contracts contain functions, which are blocks of code that can be called by external users or by other functions within the contract. Functions can either be </w:t>
      </w:r>
      <w:r>
        <w:rPr>
          <w:rFonts w:hint="default" w:ascii="Times New Roman Regular" w:hAnsi="Times New Roman Regular"/>
          <w:b/>
          <w:bCs w:val="0"/>
          <w:sz w:val="28"/>
          <w:szCs w:val="28"/>
          <w:lang w:val="en-US"/>
        </w:rPr>
        <w:t>view functions</w:t>
      </w:r>
      <w:r>
        <w:rPr>
          <w:rFonts w:hint="default" w:ascii="Times New Roman Regular" w:hAnsi="Times New Roman Regular"/>
          <w:b w:val="0"/>
          <w:bCs/>
          <w:sz w:val="28"/>
          <w:szCs w:val="28"/>
          <w:lang w:val="en-US"/>
        </w:rPr>
        <w:t xml:space="preserve"> (which do not modify the state of the contract) or </w:t>
      </w:r>
      <w:r>
        <w:rPr>
          <w:rFonts w:hint="default" w:ascii="Times New Roman Regular" w:hAnsi="Times New Roman Regular"/>
          <w:b/>
          <w:bCs w:val="0"/>
          <w:sz w:val="28"/>
          <w:szCs w:val="28"/>
          <w:lang w:val="en-US"/>
        </w:rPr>
        <w:t>non-view functions</w:t>
      </w:r>
      <w:r>
        <w:rPr>
          <w:rFonts w:hint="default" w:ascii="Times New Roman Regular" w:hAnsi="Times New Roman Regular"/>
          <w:b w:val="0"/>
          <w:bCs/>
          <w:sz w:val="28"/>
          <w:szCs w:val="28"/>
          <w:lang w:val="en-US"/>
        </w:rPr>
        <w:t xml:space="preserve"> (which do modify the state of the contract). Functions are </w:t>
      </w:r>
      <w:r>
        <w:rPr>
          <w:rFonts w:hint="default" w:ascii="Times New Roman Regular" w:hAnsi="Times New Roman Regular"/>
          <w:b/>
          <w:bCs w:val="0"/>
          <w:sz w:val="28"/>
          <w:szCs w:val="28"/>
          <w:lang w:val="en-US"/>
        </w:rPr>
        <w:t>declared</w:t>
      </w:r>
      <w:r>
        <w:rPr>
          <w:rFonts w:hint="default" w:ascii="Times New Roman Regular" w:hAnsi="Times New Roman Regular"/>
          <w:b w:val="0"/>
          <w:bCs/>
          <w:sz w:val="28"/>
          <w:szCs w:val="28"/>
          <w:lang w:val="en-US"/>
        </w:rPr>
        <w:t xml:space="preserve"> using the </w:t>
      </w:r>
      <w:r>
        <w:rPr>
          <w:rFonts w:hint="default" w:ascii="Times New Roman Regular" w:hAnsi="Times New Roman Regular"/>
          <w:b/>
          <w:bCs w:val="0"/>
          <w:sz w:val="28"/>
          <w:szCs w:val="28"/>
          <w:lang w:val="en-US"/>
        </w:rPr>
        <w:t>function keyword,</w:t>
      </w:r>
      <w:r>
        <w:rPr>
          <w:rFonts w:hint="default" w:ascii="Times New Roman Regular" w:hAnsi="Times New Roman Regular"/>
          <w:b w:val="0"/>
          <w:bCs/>
          <w:sz w:val="28"/>
          <w:szCs w:val="28"/>
          <w:lang w:val="en-US"/>
        </w:rPr>
        <w:t xml:space="preserve"> followed by the name of the function, any parameters that it takes, and the function body enclosed in curly braces.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Events: </w:t>
      </w:r>
      <w:r>
        <w:rPr>
          <w:rFonts w:hint="default" w:ascii="Times New Roman Regular" w:hAnsi="Times New Roman Regular"/>
          <w:b w:val="0"/>
          <w:bCs/>
          <w:sz w:val="28"/>
          <w:szCs w:val="28"/>
          <w:lang w:val="en-US"/>
        </w:rPr>
        <w:t xml:space="preserve">Events are used to log important information about transactions that occur on the Ethereum blockchain. Events are declared using the </w:t>
      </w:r>
      <w:r>
        <w:rPr>
          <w:rFonts w:hint="default" w:ascii="Times New Roman Regular" w:hAnsi="Times New Roman Regular"/>
          <w:b/>
          <w:bCs w:val="0"/>
          <w:sz w:val="28"/>
          <w:szCs w:val="28"/>
          <w:lang w:val="en-US"/>
        </w:rPr>
        <w:t>event keyword,</w:t>
      </w:r>
      <w:r>
        <w:rPr>
          <w:rFonts w:hint="default" w:ascii="Times New Roman Regular" w:hAnsi="Times New Roman Regular"/>
          <w:b w:val="0"/>
          <w:bCs/>
          <w:sz w:val="28"/>
          <w:szCs w:val="28"/>
          <w:lang w:val="en-US"/>
        </w:rPr>
        <w:t xml:space="preserve"> followed by the name of the event and any parameters that it takes.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Modifiers: </w:t>
      </w:r>
      <w:r>
        <w:rPr>
          <w:rFonts w:hint="default" w:ascii="Times New Roman Regular" w:hAnsi="Times New Roman Regular"/>
          <w:b w:val="0"/>
          <w:bCs/>
          <w:sz w:val="28"/>
          <w:szCs w:val="28"/>
          <w:lang w:val="en-US"/>
        </w:rPr>
        <w:t xml:space="preserve">Modifiers are used to </w:t>
      </w:r>
      <w:r>
        <w:rPr>
          <w:rFonts w:hint="default" w:ascii="Times New Roman Regular" w:hAnsi="Times New Roman Regular"/>
          <w:b/>
          <w:bCs w:val="0"/>
          <w:sz w:val="28"/>
          <w:szCs w:val="28"/>
          <w:lang w:val="en-US"/>
        </w:rPr>
        <w:t>add extra functionality</w:t>
      </w:r>
      <w:r>
        <w:rPr>
          <w:rFonts w:hint="default" w:ascii="Times New Roman Regular" w:hAnsi="Times New Roman Regular"/>
          <w:b w:val="0"/>
          <w:bCs/>
          <w:sz w:val="28"/>
          <w:szCs w:val="28"/>
          <w:lang w:val="en-US"/>
        </w:rPr>
        <w:t xml:space="preserve"> to functions in a contract. They can be used to restrict access to a function, or to add additional checks before a function is executed. Modifiers are declared using the </w:t>
      </w:r>
      <w:r>
        <w:rPr>
          <w:rFonts w:hint="default" w:ascii="Times New Roman Regular" w:hAnsi="Times New Roman Regular"/>
          <w:b/>
          <w:bCs w:val="0"/>
          <w:sz w:val="28"/>
          <w:szCs w:val="28"/>
          <w:lang w:val="en-US"/>
        </w:rPr>
        <w:t>modifier keyword.</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Structs and enums: </w:t>
      </w:r>
      <w:r>
        <w:rPr>
          <w:rFonts w:hint="default" w:ascii="Times New Roman Regular" w:hAnsi="Times New Roman Regular"/>
          <w:b w:val="0"/>
          <w:bCs/>
          <w:sz w:val="28"/>
          <w:szCs w:val="28"/>
          <w:lang w:val="en-US"/>
        </w:rPr>
        <w:t>Solidity also supports the use of structs and enums, which are used to define custom data types.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Overall, the structure of a Solidity code is similar to that of other programming languages, but it also includes elements that are specific to developing smart contracts on the Ethereum blockchain.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SOLIDITY DATATYPES AND VARIABLES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Solidity is a programming language that is specifically designed for developing smart contracts and communicating with the Ethereum blockchain. In this lecture, we will be discussing the various data types and structures available in Solidity, which are essential for understanding how to develop efficient and secure smart contracts.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cs="Times New Roman Regular"/>
          <w:sz w:val="28"/>
          <w:szCs w:val="28"/>
          <w:lang w:val="en-US"/>
        </w:rPr>
        <w:t>Before kick off, it is worthy to underscore that v</w:t>
      </w:r>
      <w:r>
        <w:rPr>
          <w:rFonts w:hint="default" w:ascii="Times New Roman Regular" w:hAnsi="Times New Roman Regular"/>
          <w:sz w:val="28"/>
          <w:szCs w:val="28"/>
          <w:lang w:val="en-US"/>
        </w:rPr>
        <w:t xml:space="preserve">ariables that store data types in solidity can be classified in to three: </w:t>
      </w:r>
    </w:p>
    <w:p>
      <w:pPr>
        <w:numPr>
          <w:ilvl w:val="0"/>
          <w:numId w:val="1"/>
        </w:numPr>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fixed sized types</w:t>
      </w:r>
    </w:p>
    <w:p>
      <w:pPr>
        <w:numPr>
          <w:ilvl w:val="0"/>
          <w:numId w:val="1"/>
        </w:numPr>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user defined types</w:t>
      </w:r>
    </w:p>
    <w:p>
      <w:pPr>
        <w:numPr>
          <w:ilvl w:val="0"/>
          <w:numId w:val="1"/>
        </w:numPr>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variable sized types</w:t>
      </w:r>
    </w:p>
    <w:p>
      <w:pPr>
        <w:numPr>
          <w:numId w:val="0"/>
        </w:numPr>
        <w:spacing w:line="360" w:lineRule="auto"/>
        <w:ind w:leftChars="0"/>
        <w:rPr>
          <w:rFonts w:hint="default" w:ascii="Times New Roman Regular" w:hAnsi="Times New Roman Regular"/>
          <w:b/>
          <w:bCs w:val="0"/>
          <w:sz w:val="28"/>
          <w:szCs w:val="28"/>
          <w:lang w:val="en-US"/>
        </w:rPr>
      </w:pPr>
    </w:p>
    <w:p>
      <w:pPr>
        <w:numPr>
          <w:numId w:val="0"/>
        </w:numPr>
        <w:spacing w:line="360" w:lineRule="auto"/>
        <w:ind w:leftChars="0"/>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FIXED SIZED TYPES</w:t>
      </w:r>
    </w:p>
    <w:p>
      <w:pPr>
        <w:numPr>
          <w:numId w:val="0"/>
        </w:numPr>
        <w:spacing w:line="360" w:lineRule="auto"/>
        <w:ind w:leftChars="0"/>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Fixed-size variables in Solidity are used to represent data of a specific size. This means that the </w:t>
      </w:r>
      <w:r>
        <w:rPr>
          <w:rFonts w:hint="default" w:ascii="Times New Roman Regular" w:hAnsi="Times New Roman Regular"/>
          <w:b/>
          <w:bCs w:val="0"/>
          <w:sz w:val="28"/>
          <w:szCs w:val="28"/>
          <w:lang w:val="en-US"/>
        </w:rPr>
        <w:t>amount of memory</w:t>
      </w:r>
      <w:r>
        <w:rPr>
          <w:rFonts w:hint="default" w:ascii="Times New Roman Regular" w:hAnsi="Times New Roman Regular"/>
          <w:b w:val="0"/>
          <w:bCs/>
          <w:sz w:val="28"/>
          <w:szCs w:val="28"/>
          <w:lang w:val="en-US"/>
        </w:rPr>
        <w:t xml:space="preserve"> used to store the variable is </w:t>
      </w:r>
      <w:r>
        <w:rPr>
          <w:rFonts w:hint="default" w:ascii="Times New Roman Regular" w:hAnsi="Times New Roman Regular"/>
          <w:b/>
          <w:bCs w:val="0"/>
          <w:sz w:val="28"/>
          <w:szCs w:val="28"/>
          <w:lang w:val="en-US"/>
        </w:rPr>
        <w:t>fixed at compile time</w:t>
      </w:r>
      <w:r>
        <w:rPr>
          <w:rFonts w:hint="default" w:ascii="Times New Roman Regular" w:hAnsi="Times New Roman Regular"/>
          <w:b w:val="0"/>
          <w:bCs/>
          <w:sz w:val="28"/>
          <w:szCs w:val="28"/>
          <w:lang w:val="en-US"/>
        </w:rPr>
        <w:t>, which makes it more efficient than dynamic variables that can change in size during runtime. Solidity supports several fixed-size variable types, including:</w:t>
      </w:r>
    </w:p>
    <w:p>
      <w:pPr>
        <w:numPr>
          <w:numId w:val="0"/>
        </w:numPr>
        <w:spacing w:line="360" w:lineRule="auto"/>
        <w:ind w:leftChars="0"/>
        <w:rPr>
          <w:rFonts w:hint="default" w:ascii="Times New Roman Regular" w:hAnsi="Times New Roman Regular"/>
          <w:b w:val="0"/>
          <w:bCs/>
          <w:sz w:val="28"/>
          <w:szCs w:val="28"/>
          <w:lang w:val="en-US"/>
        </w:rPr>
      </w:pPr>
    </w:p>
    <w:p>
      <w:pPr>
        <w:numPr>
          <w:ilvl w:val="0"/>
          <w:numId w:val="1"/>
        </w:numPr>
        <w:tabs>
          <w:tab w:val="clear" w:pos="420"/>
        </w:tabs>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bool</w:t>
      </w:r>
      <w:r>
        <w:rPr>
          <w:rFonts w:hint="default" w:ascii="Times New Roman Regular" w:hAnsi="Times New Roman Regular"/>
          <w:b w:val="0"/>
          <w:bCs/>
          <w:sz w:val="28"/>
          <w:szCs w:val="28"/>
          <w:lang w:val="en-US"/>
        </w:rPr>
        <w:t xml:space="preserve"> - a boolean value that can only have the values true or false.</w:t>
      </w:r>
    </w:p>
    <w:p>
      <w:pPr>
        <w:numPr>
          <w:ilvl w:val="0"/>
          <w:numId w:val="1"/>
        </w:numPr>
        <w:tabs>
          <w:tab w:val="clear" w:pos="420"/>
        </w:tabs>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uint8 to uint256</w:t>
      </w:r>
      <w:r>
        <w:rPr>
          <w:rFonts w:hint="default" w:ascii="Times New Roman Regular" w:hAnsi="Times New Roman Regular"/>
          <w:b w:val="0"/>
          <w:bCs/>
          <w:sz w:val="28"/>
          <w:szCs w:val="28"/>
          <w:lang w:val="en-US"/>
        </w:rPr>
        <w:t xml:space="preserve"> - unsigned integers that range from 8 bits to 256 bits in size.</w:t>
      </w:r>
    </w:p>
    <w:p>
      <w:pPr>
        <w:numPr>
          <w:ilvl w:val="0"/>
          <w:numId w:val="1"/>
        </w:numPr>
        <w:tabs>
          <w:tab w:val="clear" w:pos="420"/>
        </w:tabs>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int8 to int256 </w:t>
      </w:r>
      <w:r>
        <w:rPr>
          <w:rFonts w:hint="default" w:ascii="Times New Roman Regular" w:hAnsi="Times New Roman Regular"/>
          <w:b w:val="0"/>
          <w:bCs/>
          <w:sz w:val="28"/>
          <w:szCs w:val="28"/>
          <w:lang w:val="en-US"/>
        </w:rPr>
        <w:t>- signed integers that range from 8 bits to 256 bits in size.</w:t>
      </w:r>
    </w:p>
    <w:p>
      <w:pPr>
        <w:numPr>
          <w:ilvl w:val="0"/>
          <w:numId w:val="1"/>
        </w:numPr>
        <w:tabs>
          <w:tab w:val="clear" w:pos="420"/>
        </w:tabs>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address</w:t>
      </w:r>
      <w:r>
        <w:rPr>
          <w:rFonts w:hint="default" w:ascii="Times New Roman Regular" w:hAnsi="Times New Roman Regular"/>
          <w:b w:val="0"/>
          <w:bCs/>
          <w:sz w:val="28"/>
          <w:szCs w:val="28"/>
          <w:lang w:val="en-US"/>
        </w:rPr>
        <w:t xml:space="preserve"> - a 20-byte value that represents an Ethereum address.</w:t>
      </w:r>
    </w:p>
    <w:p>
      <w:pPr>
        <w:numPr>
          <w:ilvl w:val="0"/>
          <w:numId w:val="1"/>
        </w:numPr>
        <w:tabs>
          <w:tab w:val="clear" w:pos="420"/>
        </w:tabs>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bytes1 to bytes32 </w:t>
      </w:r>
      <w:r>
        <w:rPr>
          <w:rFonts w:hint="default" w:ascii="Times New Roman Regular" w:hAnsi="Times New Roman Regular"/>
          <w:b w:val="0"/>
          <w:bCs/>
          <w:sz w:val="28"/>
          <w:szCs w:val="28"/>
          <w:lang w:val="en-US"/>
        </w:rPr>
        <w:t>- a fixed-size array of bytes, where the size can be between 1 and 32 bytes.</w:t>
      </w:r>
    </w:p>
    <w:p>
      <w:pPr>
        <w:spacing w:line="360" w:lineRule="auto"/>
        <w:rPr>
          <w:rFonts w:hint="default" w:ascii="Times New Roman Regular" w:hAnsi="Times New Roman Regular" w:cs="Times New Roman Regular"/>
          <w:b/>
          <w:bCs/>
          <w:sz w:val="28"/>
          <w:szCs w:val="28"/>
        </w:rPr>
      </w:pPr>
    </w:p>
    <w:p>
      <w:pPr>
        <w:spacing w:line="360" w:lineRule="auto"/>
        <w:rPr>
          <w:rFonts w:hint="default"/>
        </w:rPr>
      </w:pPr>
      <w:r>
        <w:rPr>
          <w:rFonts w:hint="default" w:ascii="Times New Roman Regular" w:hAnsi="Times New Roman Regular" w:cs="Times New Roman Regular"/>
          <w:b/>
          <w:bCs/>
          <w:sz w:val="28"/>
          <w:szCs w:val="28"/>
        </w:rPr>
        <w:t>BOOLEAN</w:t>
      </w:r>
      <w:r>
        <w:rPr>
          <w:rFonts w:hint="default" w:ascii="Times New Roman Regular" w:hAnsi="Times New Roman Regular" w:cs="Times New Roman Regular"/>
          <w:b/>
          <w:bCs/>
          <w:sz w:val="28"/>
          <w:szCs w:val="28"/>
          <w:lang w:val="en-US"/>
        </w:rPr>
        <w:t>S</w:t>
      </w:r>
      <w:r>
        <w:rPr>
          <w:rFonts w:hint="default"/>
        </w:rPr>
        <w:t xml:space="preserve">: </w:t>
      </w:r>
    </w:p>
    <w:p>
      <w:pPr>
        <w:spacing w:line="360" w:lineRule="auto"/>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 xml:space="preserve">Boolean is a data type that can have only two values: true and false. It is named after </w:t>
      </w:r>
      <w:r>
        <w:rPr>
          <w:rFonts w:hint="default" w:ascii="Times New Roman Regular" w:hAnsi="Times New Roman Regular" w:cs="Times New Roman Regular"/>
          <w:b/>
          <w:bCs/>
          <w:sz w:val="28"/>
          <w:szCs w:val="28"/>
        </w:rPr>
        <w:t>George Boole, a 19th-century mathematician</w:t>
      </w:r>
      <w:r>
        <w:rPr>
          <w:rFonts w:hint="default" w:ascii="Times New Roman Regular" w:hAnsi="Times New Roman Regular" w:cs="Times New Roman Regular"/>
          <w:b w:val="0"/>
          <w:bCs w:val="0"/>
          <w:sz w:val="28"/>
          <w:szCs w:val="28"/>
        </w:rPr>
        <w:t xml:space="preserve"> who created the branch of algebra that deals with logical reasoning.</w:t>
      </w:r>
    </w:p>
    <w:p>
      <w:pPr>
        <w:spacing w:line="360" w:lineRule="auto"/>
        <w:rPr>
          <w:rFonts w:hint="default"/>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In Solidity, Boolean data types are used to represent logical values. They are used in </w:t>
      </w:r>
      <w:r>
        <w:rPr>
          <w:rFonts w:hint="default" w:ascii="Times New Roman Regular" w:hAnsi="Times New Roman Regular" w:cs="Times New Roman Regular"/>
          <w:b/>
          <w:bCs/>
          <w:sz w:val="28"/>
          <w:szCs w:val="28"/>
        </w:rPr>
        <w:t>programming to test conditions</w:t>
      </w:r>
      <w:r>
        <w:rPr>
          <w:rFonts w:hint="default" w:ascii="Times New Roman Regular" w:hAnsi="Times New Roman Regular" w:cs="Times New Roman Regular"/>
          <w:sz w:val="28"/>
          <w:szCs w:val="28"/>
        </w:rPr>
        <w:t xml:space="preserve"> and control the flow of execution of a program. For example, in a </w:t>
      </w:r>
      <w:r>
        <w:rPr>
          <w:rFonts w:hint="default" w:ascii="Times New Roman Regular" w:hAnsi="Times New Roman Regular" w:cs="Times New Roman Regular"/>
          <w:b/>
          <w:bCs/>
          <w:sz w:val="28"/>
          <w:szCs w:val="28"/>
        </w:rPr>
        <w:t>voting application</w:t>
      </w:r>
      <w:r>
        <w:rPr>
          <w:rFonts w:hint="default" w:ascii="Times New Roman Regular" w:hAnsi="Times New Roman Regular" w:cs="Times New Roman Regular"/>
          <w:sz w:val="28"/>
          <w:szCs w:val="28"/>
        </w:rPr>
        <w:t>, a Boolean variable could be used to represent whether a particular candidate has been voted for or not.</w:t>
      </w:r>
    </w:p>
    <w:p>
      <w:pPr>
        <w:rPr>
          <w:rFonts w:hint="default"/>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In Solidity, Boolean data types are declared using the keyword </w:t>
      </w:r>
      <w:r>
        <w:rPr>
          <w:rFonts w:hint="default" w:ascii="Times New Roman Regular" w:hAnsi="Times New Roman Regular" w:cs="Times New Roman Regular"/>
          <w:b/>
          <w:bCs/>
          <w:sz w:val="28"/>
          <w:szCs w:val="28"/>
        </w:rPr>
        <w:t>"bool"</w:t>
      </w:r>
      <w:r>
        <w:rPr>
          <w:rFonts w:hint="default" w:ascii="Times New Roman Regular" w:hAnsi="Times New Roman Regular" w:cs="Times New Roman Regular"/>
          <w:sz w:val="28"/>
          <w:szCs w:val="28"/>
        </w:rPr>
        <w:t>. Here is an example of</w:t>
      </w:r>
      <w:r>
        <w:rPr>
          <w:rFonts w:hint="default" w:ascii="Times New Roman Regular" w:hAnsi="Times New Roman Regular" w:cs="Times New Roman Regular"/>
          <w:b/>
          <w:bCs/>
          <w:sz w:val="28"/>
          <w:szCs w:val="28"/>
        </w:rPr>
        <w:t xml:space="preserve"> how to declare a Boolean variable</w:t>
      </w:r>
      <w:r>
        <w:rPr>
          <w:rFonts w:hint="default" w:ascii="Times New Roman Regular" w:hAnsi="Times New Roman Regular" w:cs="Times New Roman Regular"/>
          <w:sz w:val="28"/>
          <w:szCs w:val="28"/>
        </w:rPr>
        <w:t>:</w:t>
      </w:r>
    </w:p>
    <w:p>
      <w:pPr>
        <w:rPr>
          <w:rFonts w:hint="default"/>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As you can see, a Boolean variable can either be true or false. You can also initialize a Boolean variable when you declare it, as shown in the example above.</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sz w:val="28"/>
          <w:szCs w:val="28"/>
        </w:rPr>
        <w:t xml:space="preserve">Now, let's take a look at how we can use Boolean data types in Solidity. One common use case is in </w:t>
      </w:r>
      <w:r>
        <w:rPr>
          <w:rFonts w:hint="default" w:ascii="Times New Roman Regular" w:hAnsi="Times New Roman Regular" w:cs="Times New Roman Regular"/>
          <w:b/>
          <w:bCs/>
          <w:sz w:val="28"/>
          <w:szCs w:val="28"/>
        </w:rPr>
        <w:t>if statements</w:t>
      </w:r>
      <w:r>
        <w:rPr>
          <w:rFonts w:hint="default" w:ascii="Times New Roman Regular" w:hAnsi="Times New Roman Regular" w:cs="Times New Roman Regular"/>
          <w:sz w:val="28"/>
          <w:szCs w:val="28"/>
        </w:rPr>
        <w:t xml:space="preserve">. If statements are used to test a condition and execute a block of code if the condition is true. </w:t>
      </w:r>
      <w:r>
        <w:rPr>
          <w:rFonts w:hint="default" w:ascii="Times New Roman Regular" w:hAnsi="Times New Roman Regular" w:cs="Times New Roman Regular"/>
          <w:b/>
          <w:bCs/>
          <w:sz w:val="28"/>
          <w:szCs w:val="28"/>
        </w:rPr>
        <w:t>Here is an example:</w:t>
      </w:r>
    </w:p>
    <w:p>
      <w:pPr>
        <w:spacing w:line="360" w:lineRule="auto"/>
        <w:rPr>
          <w:rFonts w:hint="default" w:ascii="Times New Roman Regular" w:hAnsi="Times New Roman Regular" w:cs="Times New Roman Regular"/>
          <w:b/>
          <w:bCs/>
          <w:sz w:val="28"/>
          <w:szCs w:val="28"/>
        </w:rPr>
      </w:pP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In this example, the block of code will only be executed if the Boolean variable "isTrue" is true. If "isTrue" is false, the block of code will be skipped.</w:t>
      </w:r>
    </w:p>
    <w:p>
      <w:pPr>
        <w:spacing w:line="360" w:lineRule="auto"/>
        <w:rPr>
          <w:rFonts w:hint="default" w:ascii="Times New Roman Regular" w:hAnsi="Times New Roman Regular"/>
          <w:b w:val="0"/>
          <w:bCs w:val="0"/>
          <w:sz w:val="28"/>
          <w:szCs w:val="28"/>
        </w:rPr>
      </w:pPr>
    </w:p>
    <w:p>
      <w:pPr>
        <w:spacing w:line="360" w:lineRule="auto"/>
        <w:rPr>
          <w:rFonts w:hint="default" w:ascii="Times New Roman Regular" w:hAnsi="Times New Roman Regular" w:cs="Times New Roman Regular"/>
          <w:b w:val="0"/>
          <w:bCs w:val="0"/>
          <w:sz w:val="28"/>
          <w:szCs w:val="28"/>
        </w:rPr>
      </w:pPr>
      <w:r>
        <w:rPr>
          <w:rFonts w:hint="default" w:ascii="Times New Roman Regular" w:hAnsi="Times New Roman Regular"/>
          <w:b w:val="0"/>
          <w:bCs w:val="0"/>
          <w:sz w:val="28"/>
          <w:szCs w:val="28"/>
        </w:rPr>
        <w:t xml:space="preserve">Another common use case for Boolean data types is in </w:t>
      </w:r>
      <w:r>
        <w:rPr>
          <w:rFonts w:hint="default" w:ascii="Times New Roman Regular" w:hAnsi="Times New Roman Regular"/>
          <w:b/>
          <w:bCs/>
          <w:sz w:val="28"/>
          <w:szCs w:val="28"/>
        </w:rPr>
        <w:t>while loops</w:t>
      </w:r>
      <w:r>
        <w:rPr>
          <w:rFonts w:hint="default" w:ascii="Times New Roman Regular" w:hAnsi="Times New Roman Regular"/>
          <w:b w:val="0"/>
          <w:bCs w:val="0"/>
          <w:sz w:val="28"/>
          <w:szCs w:val="28"/>
        </w:rPr>
        <w:t xml:space="preserve">. While loops are used to repeatedly execute a block of code while a condition is true. </w:t>
      </w:r>
      <w:r>
        <w:rPr>
          <w:rFonts w:hint="default" w:ascii="Times New Roman Regular" w:hAnsi="Times New Roman Regular"/>
          <w:b/>
          <w:bCs/>
          <w:sz w:val="28"/>
          <w:szCs w:val="28"/>
        </w:rPr>
        <w:t>Here is an example:</w:t>
      </w:r>
    </w:p>
    <w:p>
      <w:pPr>
        <w:rPr>
          <w:rFonts w:hint="default"/>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this example, the block of code will be executed repeatedly as long as the Boolean variable "isTrue" is true. Once "isTrue" becomes false, the loop will exit.</w:t>
      </w:r>
    </w:p>
    <w:p>
      <w:pPr>
        <w:rPr>
          <w:rFonts w:hint="default"/>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Boolean data types can also be used in </w:t>
      </w:r>
      <w:r>
        <w:rPr>
          <w:rFonts w:hint="default" w:ascii="Times New Roman Regular" w:hAnsi="Times New Roman Regular" w:cs="Times New Roman Regular"/>
          <w:b/>
          <w:bCs/>
          <w:sz w:val="28"/>
          <w:szCs w:val="28"/>
        </w:rPr>
        <w:t>function parameters</w:t>
      </w:r>
      <w:r>
        <w:rPr>
          <w:rFonts w:hint="default" w:ascii="Times New Roman Regular" w:hAnsi="Times New Roman Regular" w:cs="Times New Roman Regular"/>
          <w:sz w:val="28"/>
          <w:szCs w:val="28"/>
        </w:rPr>
        <w:t xml:space="preserve"> and return values. For example, a function that checks if a number is even could return a Boolean value indicating whether the number is even or not. </w:t>
      </w:r>
      <w:r>
        <w:rPr>
          <w:rFonts w:hint="default" w:ascii="Times New Roman Regular" w:hAnsi="Times New Roman Regular" w:cs="Times New Roman Regular"/>
          <w:b/>
          <w:bCs/>
          <w:sz w:val="28"/>
          <w:szCs w:val="28"/>
        </w:rPr>
        <w:t>Here is an example:</w:t>
      </w:r>
    </w:p>
    <w:p>
      <w:pPr>
        <w:rPr>
          <w:rFonts w:hint="default"/>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this example, the function takes a uint256 parameter "</w:t>
      </w:r>
      <w:r>
        <w:rPr>
          <w:rFonts w:hint="default" w:ascii="Times New Roman Regular" w:hAnsi="Times New Roman Regular" w:cs="Times New Roman Regular"/>
          <w:sz w:val="28"/>
          <w:szCs w:val="28"/>
          <w:lang w:val="en-US"/>
        </w:rPr>
        <w:t>_</w:t>
      </w:r>
      <w:r>
        <w:rPr>
          <w:rFonts w:hint="default" w:ascii="Times New Roman Regular" w:hAnsi="Times New Roman Regular" w:cs="Times New Roman Regular"/>
          <w:sz w:val="28"/>
          <w:szCs w:val="28"/>
        </w:rPr>
        <w:t>number" and returns a Boolean value indicating whether "</w:t>
      </w:r>
      <w:r>
        <w:rPr>
          <w:rFonts w:hint="default" w:ascii="Times New Roman Regular" w:hAnsi="Times New Roman Regular" w:cs="Times New Roman Regular"/>
          <w:sz w:val="28"/>
          <w:szCs w:val="28"/>
          <w:lang w:val="en-US"/>
        </w:rPr>
        <w:t>_</w:t>
      </w:r>
      <w:r>
        <w:rPr>
          <w:rFonts w:hint="default" w:ascii="Times New Roman Regular" w:hAnsi="Times New Roman Regular" w:cs="Times New Roman Regular"/>
          <w:sz w:val="28"/>
          <w:szCs w:val="28"/>
        </w:rPr>
        <w:t>number" is even or not.</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Finally, it's worth noting that Boolean data types can also be used in conjunction with other logical operators such as </w:t>
      </w:r>
      <w:r>
        <w:rPr>
          <w:rFonts w:hint="default" w:ascii="Times New Roman Regular" w:hAnsi="Times New Roman Regular" w:cs="Times New Roman Regular"/>
          <w:b/>
          <w:bCs/>
          <w:sz w:val="28"/>
          <w:szCs w:val="28"/>
        </w:rPr>
        <w:t xml:space="preserve">AND (&amp;&amp;) </w:t>
      </w:r>
      <w:r>
        <w:rPr>
          <w:rFonts w:hint="default" w:ascii="Times New Roman Regular" w:hAnsi="Times New Roman Regular" w:cs="Times New Roman Regular"/>
          <w:sz w:val="28"/>
          <w:szCs w:val="28"/>
        </w:rPr>
        <w:t xml:space="preserve">and </w:t>
      </w:r>
      <w:r>
        <w:rPr>
          <w:rFonts w:hint="default" w:ascii="Times New Roman Regular" w:hAnsi="Times New Roman Regular" w:cs="Times New Roman Regular"/>
          <w:b/>
          <w:bCs/>
          <w:sz w:val="28"/>
          <w:szCs w:val="28"/>
        </w:rPr>
        <w:t>OR (||)</w:t>
      </w:r>
      <w:r>
        <w:rPr>
          <w:rFonts w:hint="default" w:ascii="Times New Roman Regular" w:hAnsi="Times New Roman Regular" w:cs="Times New Roman Regular"/>
          <w:sz w:val="28"/>
          <w:szCs w:val="28"/>
        </w:rPr>
        <w:t xml:space="preserve"> to test multiple conditions. </w:t>
      </w:r>
      <w:r>
        <w:rPr>
          <w:rFonts w:hint="default" w:ascii="Times New Roman Regular" w:hAnsi="Times New Roman Regular" w:cs="Times New Roman Regular"/>
          <w:b/>
          <w:bCs/>
          <w:sz w:val="28"/>
          <w:szCs w:val="28"/>
        </w:rPr>
        <w:t>Here is an example:</w:t>
      </w:r>
    </w:p>
    <w:p>
      <w:pPr>
        <w:rPr>
          <w:rFonts w:hint="default"/>
        </w:rPr>
      </w:pPr>
    </w:p>
    <w:p>
      <w:pPr>
        <w:numPr>
          <w:numId w:val="0"/>
        </w:num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conclusion, Boolean data types are a fundamental data type in Solidity that are used to represent logical values. They are used in if statements, while loops, function parameters and return values, and in conjunction with other logical operators to test multiple conditions.</w:t>
      </w:r>
    </w:p>
    <w:p>
      <w:pPr>
        <w:numPr>
          <w:numId w:val="0"/>
        </w:numPr>
        <w:spacing w:line="360" w:lineRule="auto"/>
        <w:rPr>
          <w:rFonts w:hint="default" w:ascii="Times New Roman Regular" w:hAnsi="Times New Roman Regular" w:cs="Times New Roman Regular"/>
          <w:sz w:val="28"/>
          <w:szCs w:val="28"/>
        </w:rPr>
      </w:pPr>
    </w:p>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INTEGERS</w:t>
      </w:r>
    </w:p>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In general, an integer is a whole number that can be either positive, negative, or zero. An </w:t>
      </w:r>
      <w:r>
        <w:rPr>
          <w:rFonts w:hint="default" w:ascii="Times New Roman Regular" w:hAnsi="Times New Roman Regular" w:cs="Times New Roman Regular"/>
          <w:b/>
          <w:bCs/>
          <w:sz w:val="28"/>
          <w:szCs w:val="28"/>
        </w:rPr>
        <w:t>unsigned integer</w:t>
      </w:r>
      <w:r>
        <w:rPr>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lang w:val="en-US"/>
        </w:rPr>
        <w:t xml:space="preserve">(uint) </w:t>
      </w:r>
      <w:r>
        <w:rPr>
          <w:rFonts w:hint="default" w:ascii="Times New Roman Regular" w:hAnsi="Times New Roman Regular" w:cs="Times New Roman Regular"/>
          <w:sz w:val="28"/>
          <w:szCs w:val="28"/>
        </w:rPr>
        <w:t xml:space="preserve">is a positive whole number, while a </w:t>
      </w:r>
      <w:r>
        <w:rPr>
          <w:rFonts w:hint="default" w:ascii="Times New Roman Regular" w:hAnsi="Times New Roman Regular" w:cs="Times New Roman Regular"/>
          <w:b/>
          <w:bCs/>
          <w:sz w:val="28"/>
          <w:szCs w:val="28"/>
        </w:rPr>
        <w:t xml:space="preserve">signed integer </w:t>
      </w:r>
      <w:r>
        <w:rPr>
          <w:rFonts w:hint="default" w:ascii="Times New Roman Regular" w:hAnsi="Times New Roman Regular" w:cs="Times New Roman Regular"/>
          <w:b w:val="0"/>
          <w:bCs w:val="0"/>
          <w:sz w:val="28"/>
          <w:szCs w:val="28"/>
          <w:lang w:val="en-US"/>
        </w:rPr>
        <w:t xml:space="preserve">(int) </w:t>
      </w:r>
      <w:r>
        <w:rPr>
          <w:rFonts w:hint="default" w:ascii="Times New Roman Regular" w:hAnsi="Times New Roman Regular" w:cs="Times New Roman Regular"/>
          <w:sz w:val="28"/>
          <w:szCs w:val="28"/>
        </w:rPr>
        <w:t xml:space="preserve">can </w:t>
      </w:r>
      <w:r>
        <w:rPr>
          <w:rFonts w:hint="default" w:ascii="Times New Roman Regular" w:hAnsi="Times New Roman Regular" w:cs="Times New Roman Regular"/>
          <w:sz w:val="28"/>
          <w:szCs w:val="28"/>
          <w:lang w:val="en-US"/>
        </w:rPr>
        <w:t xml:space="preserve">either </w:t>
      </w:r>
      <w:r>
        <w:rPr>
          <w:rFonts w:hint="default" w:ascii="Times New Roman Regular" w:hAnsi="Times New Roman Regular" w:cs="Times New Roman Regular"/>
          <w:sz w:val="28"/>
          <w:szCs w:val="28"/>
        </w:rPr>
        <w:t>be positive, negative, or zero.</w:t>
      </w:r>
    </w:p>
    <w:p>
      <w:pPr>
        <w:rPr>
          <w:rFonts w:hint="default"/>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Solidity, there are several types of signed and unsigned integers that you can use in your code. These include:</w:t>
      </w:r>
    </w:p>
    <w:p>
      <w:pPr>
        <w:rPr>
          <w:rFonts w:hint="default"/>
        </w:rPr>
      </w:pPr>
    </w:p>
    <w:p>
      <w:pPr>
        <w:numPr>
          <w:ilvl w:val="0"/>
          <w:numId w:val="2"/>
        </w:numPr>
        <w:spacing w:line="360" w:lineRule="auto"/>
        <w:ind w:left="420" w:leftChars="0" w:hanging="420" w:firstLine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int8, int16, int32, int64, int128, and int256, which are signed integers with varying bit lengths (from 8 to 256 bits).</w:t>
      </w:r>
    </w:p>
    <w:p>
      <w:pPr>
        <w:numPr>
          <w:ilvl w:val="0"/>
          <w:numId w:val="2"/>
        </w:numPr>
        <w:spacing w:line="360" w:lineRule="auto"/>
        <w:ind w:left="420" w:leftChars="0" w:hanging="420" w:firstLine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uint8, uint16, uint32, uint64, uint128, and uint256, which are unsigned integers with varying bit lengths (from 8 to 256 bits).</w:t>
      </w:r>
    </w:p>
    <w:p>
      <w:pPr>
        <w:rPr>
          <w:rFonts w:hint="default"/>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It's important to note that in Solidity, integers are represented using </w:t>
      </w:r>
      <w:r>
        <w:rPr>
          <w:rFonts w:hint="default" w:ascii="Times New Roman Regular" w:hAnsi="Times New Roman Regular" w:cs="Times New Roman Regular"/>
          <w:b/>
          <w:bCs/>
          <w:sz w:val="28"/>
          <w:szCs w:val="28"/>
        </w:rPr>
        <w:t>two's complement notation.</w:t>
      </w:r>
      <w:r>
        <w:rPr>
          <w:rFonts w:hint="default" w:ascii="Times New Roman Regular" w:hAnsi="Times New Roman Regular" w:cs="Times New Roman Regular"/>
          <w:sz w:val="28"/>
          <w:szCs w:val="28"/>
        </w:rPr>
        <w:t xml:space="preserve"> This means that the most significant bit of a signed integer represents the sign of the number. If the most significant bit is 0, the number is positive. If the most significant bit is 1, the number is negative.</w:t>
      </w:r>
    </w:p>
    <w:p>
      <w:pPr>
        <w:rPr>
          <w:rFonts w:hint="default"/>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Let's take a look at some examples of how to declare and use signed and unsigned integers in Solidity.</w:t>
      </w:r>
    </w:p>
    <w:p>
      <w:pPr>
        <w:rPr>
          <w:rFonts w:hint="default"/>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sz w:val="28"/>
          <w:szCs w:val="28"/>
        </w:rPr>
        <w:t xml:space="preserve">To declare a signed integer variable in Solidity, you use the </w:t>
      </w:r>
      <w:r>
        <w:rPr>
          <w:rFonts w:hint="default" w:ascii="Times New Roman Regular" w:hAnsi="Times New Roman Regular" w:cs="Times New Roman Regular"/>
          <w:b/>
          <w:bCs/>
          <w:sz w:val="28"/>
          <w:szCs w:val="28"/>
        </w:rPr>
        <w:t>"int"</w:t>
      </w:r>
      <w:r>
        <w:rPr>
          <w:rFonts w:hint="default" w:ascii="Times New Roman Regular" w:hAnsi="Times New Roman Regular" w:cs="Times New Roman Regular"/>
          <w:sz w:val="28"/>
          <w:szCs w:val="28"/>
        </w:rPr>
        <w:t xml:space="preserve"> keyword followed by the number of bits you want to allocate for the variable. For example, to declare a signed 16-bit integer variable named "myInt", </w:t>
      </w:r>
      <w:r>
        <w:rPr>
          <w:rFonts w:hint="default" w:ascii="Times New Roman Regular" w:hAnsi="Times New Roman Regular" w:cs="Times New Roman Regular"/>
          <w:b/>
          <w:bCs/>
          <w:sz w:val="28"/>
          <w:szCs w:val="28"/>
        </w:rPr>
        <w:t>you would write:</w:t>
      </w:r>
    </w:p>
    <w:p>
      <w:pPr>
        <w:spacing w:line="360" w:lineRule="auto"/>
        <w:rPr>
          <w:rFonts w:hint="default" w:ascii="Times New Roman Regular" w:hAnsi="Times New Roman Regular" w:cs="Times New Roman Regular"/>
          <w:b/>
          <w:bCs/>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val="0"/>
          <w:bCs w:val="0"/>
          <w:sz w:val="28"/>
          <w:szCs w:val="28"/>
        </w:rPr>
        <w:t xml:space="preserve">To declare an unsigned integer variable, you use the </w:t>
      </w:r>
      <w:r>
        <w:rPr>
          <w:rFonts w:hint="default" w:ascii="Times New Roman Regular" w:hAnsi="Times New Roman Regular"/>
          <w:b/>
          <w:bCs/>
          <w:sz w:val="28"/>
          <w:szCs w:val="28"/>
        </w:rPr>
        <w:t>"uint"</w:t>
      </w:r>
      <w:r>
        <w:rPr>
          <w:rFonts w:hint="default" w:ascii="Times New Roman Regular" w:hAnsi="Times New Roman Regular"/>
          <w:b w:val="0"/>
          <w:bCs w:val="0"/>
          <w:sz w:val="28"/>
          <w:szCs w:val="28"/>
        </w:rPr>
        <w:t xml:space="preserve"> keyword followed by the number of bits you want to allocate for the variable. For example, to declare an unsigned 8-bit integer variable named "myUint", </w:t>
      </w:r>
      <w:r>
        <w:rPr>
          <w:rFonts w:hint="default" w:ascii="Times New Roman Regular" w:hAnsi="Times New Roman Regular"/>
          <w:b/>
          <w:bCs/>
          <w:sz w:val="28"/>
          <w:szCs w:val="28"/>
        </w:rPr>
        <w:t>you would write:</w:t>
      </w:r>
    </w:p>
    <w:p>
      <w:pPr>
        <w:spacing w:line="360" w:lineRule="auto"/>
        <w:rPr>
          <w:rFonts w:hint="default" w:ascii="Times New Roman Regular" w:hAnsi="Times New Roman Regular"/>
          <w:b/>
          <w:bCs/>
          <w:sz w:val="28"/>
          <w:szCs w:val="28"/>
        </w:rPr>
      </w:pP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Once you have declared your integer variables, you can use them in your code just like any other variable. For example, you can assign values to them using the "=" operator, perform arithmetic operations on them, and use them in control structures like "if" statements and loops.</w:t>
      </w:r>
    </w:p>
    <w:p>
      <w:pPr>
        <w:spacing w:line="360" w:lineRule="auto"/>
        <w:rPr>
          <w:rFonts w:hint="default" w:ascii="Times New Roman Regular" w:hAnsi="Times New Roman Regular"/>
          <w:b w:val="0"/>
          <w:bCs w:val="0"/>
          <w:sz w:val="28"/>
          <w:szCs w:val="28"/>
        </w:rPr>
      </w:pP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 xml:space="preserve">One thing to keep in mind when using signed integers is that they can </w:t>
      </w:r>
      <w:r>
        <w:rPr>
          <w:rFonts w:hint="default" w:ascii="Times New Roman Regular" w:hAnsi="Times New Roman Regular"/>
          <w:b/>
          <w:bCs/>
          <w:sz w:val="28"/>
          <w:szCs w:val="28"/>
        </w:rPr>
        <w:t>overflow or underflow</w:t>
      </w:r>
      <w:r>
        <w:rPr>
          <w:rFonts w:hint="default" w:ascii="Times New Roman Regular" w:hAnsi="Times New Roman Regular"/>
          <w:b w:val="0"/>
          <w:bCs w:val="0"/>
          <w:sz w:val="28"/>
          <w:szCs w:val="28"/>
        </w:rPr>
        <w:t xml:space="preserve"> if you try to store a value that is too large or too small for the number of bits allocated to the variable. This can result in unexpected behavior and bugs in your code. To avoid this, you should always check the range of values that your signed integer variable can hold before assigning a value to it.</w:t>
      </w:r>
    </w:p>
    <w:p>
      <w:pPr>
        <w:spacing w:line="360" w:lineRule="auto"/>
        <w:rPr>
          <w:rFonts w:hint="default" w:ascii="Times New Roman Regular" w:hAnsi="Times New Roman Regular"/>
          <w:b w:val="0"/>
          <w:bCs w:val="0"/>
          <w:sz w:val="28"/>
          <w:szCs w:val="28"/>
        </w:rPr>
      </w:pP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In conclusion, signed and unsigned integers are essential data types in Solidity, and they are used in many aspects of smart contract development. By understanding how to declare and use these data types, you can write more robust and reliable smart contracts that are better suited to your needs.</w:t>
      </w:r>
    </w:p>
    <w:p>
      <w:pPr>
        <w:numPr>
          <w:numId w:val="0"/>
        </w:numPr>
        <w:spacing w:line="360" w:lineRule="auto"/>
        <w:rPr>
          <w:rFonts w:hint="default" w:ascii="Times New Roman Regular" w:hAnsi="Times New Roman Regular" w:cs="Times New Roman Regular"/>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ADDRESS</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An address in Solidity represents an Ethereum account, which is used to send and receive Ether and interact with smart contracts. In Solidity, addresses are 20 bytes long and are represented using the </w:t>
      </w:r>
      <w:r>
        <w:rPr>
          <w:rFonts w:hint="default" w:ascii="Times New Roman Regular" w:hAnsi="Times New Roman Regular"/>
          <w:b/>
          <w:bCs/>
          <w:sz w:val="28"/>
          <w:szCs w:val="28"/>
          <w:lang w:val="en-US"/>
        </w:rPr>
        <w:t>"address"</w:t>
      </w:r>
      <w:r>
        <w:rPr>
          <w:rFonts w:hint="default" w:ascii="Times New Roman Regular" w:hAnsi="Times New Roman Regular"/>
          <w:b w:val="0"/>
          <w:bCs w:val="0"/>
          <w:sz w:val="28"/>
          <w:szCs w:val="28"/>
          <w:lang w:val="en-US"/>
        </w:rPr>
        <w:t xml:space="preserve"> data type.</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val="0"/>
          <w:bCs w:val="0"/>
          <w:sz w:val="28"/>
          <w:szCs w:val="28"/>
          <w:lang w:val="en-US"/>
        </w:rPr>
        <w:t xml:space="preserve">Let's start by looking at how you can declare and initialize address variables in Solidity. To declare an address variable named "myAddress", </w:t>
      </w:r>
      <w:r>
        <w:rPr>
          <w:rFonts w:hint="default" w:ascii="Times New Roman Regular" w:hAnsi="Times New Roman Regular"/>
          <w:b/>
          <w:bCs/>
          <w:sz w:val="28"/>
          <w:szCs w:val="28"/>
          <w:lang w:val="en-US"/>
        </w:rPr>
        <w:t>you would write:</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To initialize an address variable </w:t>
      </w:r>
      <w:r>
        <w:rPr>
          <w:rFonts w:hint="default" w:ascii="Times New Roman Regular" w:hAnsi="Times New Roman Regular"/>
          <w:b/>
          <w:bCs/>
          <w:sz w:val="28"/>
          <w:szCs w:val="28"/>
          <w:lang w:val="en-US"/>
        </w:rPr>
        <w:t>with a specific value,</w:t>
      </w:r>
      <w:r>
        <w:rPr>
          <w:rFonts w:hint="default" w:ascii="Times New Roman Regular" w:hAnsi="Times New Roman Regular"/>
          <w:b w:val="0"/>
          <w:bCs w:val="0"/>
          <w:sz w:val="28"/>
          <w:szCs w:val="28"/>
          <w:lang w:val="en-US"/>
        </w:rPr>
        <w:t xml:space="preserve"> you can use the "address()" function, </w:t>
      </w:r>
      <w:r>
        <w:rPr>
          <w:rFonts w:hint="default" w:ascii="Times New Roman Regular" w:hAnsi="Times New Roman Regular"/>
          <w:b/>
          <w:bCs/>
          <w:sz w:val="28"/>
          <w:szCs w:val="28"/>
          <w:lang w:val="en-US"/>
        </w:rPr>
        <w:t>like so:</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Once you have an address variable, there are several built-in functions and operators that you can use to work with it. These include:</w:t>
      </w:r>
    </w:p>
    <w:p>
      <w:pPr>
        <w:spacing w:line="360" w:lineRule="auto"/>
        <w:rPr>
          <w:rFonts w:hint="default" w:ascii="Times New Roman Regular" w:hAnsi="Times New Roman Regular"/>
          <w:b w:val="0"/>
          <w:bCs w:val="0"/>
          <w:sz w:val="28"/>
          <w:szCs w:val="28"/>
          <w:lang w:val="en-US"/>
        </w:rPr>
      </w:pPr>
    </w:p>
    <w:p>
      <w:pPr>
        <w:numPr>
          <w:ilvl w:val="0"/>
          <w:numId w:val="3"/>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"balance":</w:t>
      </w:r>
      <w:r>
        <w:rPr>
          <w:rFonts w:hint="default" w:ascii="Times New Roman Regular" w:hAnsi="Times New Roman Regular"/>
          <w:b w:val="0"/>
          <w:bCs w:val="0"/>
          <w:sz w:val="28"/>
          <w:szCs w:val="28"/>
          <w:lang w:val="en-US"/>
        </w:rPr>
        <w:t xml:space="preserve"> This function returns the balance of an address in Wei.</w:t>
      </w:r>
    </w:p>
    <w:p>
      <w:pPr>
        <w:numPr>
          <w:ilvl w:val="0"/>
          <w:numId w:val="3"/>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"transfer":</w:t>
      </w:r>
      <w:r>
        <w:rPr>
          <w:rFonts w:hint="default" w:ascii="Times New Roman Regular" w:hAnsi="Times New Roman Regular"/>
          <w:b w:val="0"/>
          <w:bCs w:val="0"/>
          <w:sz w:val="28"/>
          <w:szCs w:val="28"/>
          <w:lang w:val="en-US"/>
        </w:rPr>
        <w:t xml:space="preserve"> This function sends a certain amount of Ether from one address to another.</w:t>
      </w:r>
    </w:p>
    <w:p>
      <w:pPr>
        <w:numPr>
          <w:ilvl w:val="0"/>
          <w:numId w:val="3"/>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"send":</w:t>
      </w:r>
      <w:r>
        <w:rPr>
          <w:rFonts w:hint="default" w:ascii="Times New Roman Regular" w:hAnsi="Times New Roman Regular"/>
          <w:b w:val="0"/>
          <w:bCs w:val="0"/>
          <w:sz w:val="28"/>
          <w:szCs w:val="28"/>
          <w:lang w:val="en-US"/>
        </w:rPr>
        <w:t xml:space="preserve"> This function is similar to "transfer", but it returns a boolean value indicating whether the transfer was successful or not.</w:t>
      </w:r>
    </w:p>
    <w:p>
      <w:pPr>
        <w:numPr>
          <w:ilvl w:val="0"/>
          <w:numId w:val="3"/>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"call":</w:t>
      </w:r>
      <w:r>
        <w:rPr>
          <w:rFonts w:hint="default" w:ascii="Times New Roman Regular" w:hAnsi="Times New Roman Regular"/>
          <w:b w:val="0"/>
          <w:bCs w:val="0"/>
          <w:sz w:val="28"/>
          <w:szCs w:val="28"/>
          <w:lang w:val="en-US"/>
        </w:rPr>
        <w:t xml:space="preserve"> This function is used to call a function on another contract and can return a boolean value indicating whether the call was successful or not.</w:t>
      </w:r>
    </w:p>
    <w:p>
      <w:pPr>
        <w:numPr>
          <w:ilvl w:val="0"/>
          <w:numId w:val="3"/>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"this"</w:t>
      </w:r>
      <w:r>
        <w:rPr>
          <w:rFonts w:hint="default" w:ascii="Times New Roman Regular" w:hAnsi="Times New Roman Regular"/>
          <w:b w:val="0"/>
          <w:bCs w:val="0"/>
          <w:sz w:val="28"/>
          <w:szCs w:val="28"/>
          <w:lang w:val="en-US"/>
        </w:rPr>
        <w:t>: This operator returns the address of the current contract.</w:t>
      </w:r>
    </w:p>
    <w:p>
      <w:pPr>
        <w:numPr>
          <w:ilvl w:val="0"/>
          <w:numId w:val="0"/>
        </w:numPr>
        <w:spacing w:line="360" w:lineRule="auto"/>
        <w:ind w:leftChars="0"/>
        <w:rPr>
          <w:rFonts w:hint="default" w:ascii="Times New Roman Regular" w:hAnsi="Times New Roman Regular"/>
          <w:b w:val="0"/>
          <w:bCs w:val="0"/>
          <w:sz w:val="28"/>
          <w:szCs w:val="28"/>
          <w:lang w:val="en-US"/>
        </w:rPr>
      </w:pPr>
    </w:p>
    <w:p>
      <w:pPr>
        <w:numPr>
          <w:ilvl w:val="0"/>
          <w:numId w:val="0"/>
        </w:numPr>
        <w:spacing w:line="360" w:lineRule="auto"/>
        <w:ind w:left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It's important to note that addresses can also be passed as function arguments and returned as function return values. In addition, Solidity has several modifiers that can be used to check the validity of addresses, such as </w:t>
      </w:r>
      <w:r>
        <w:rPr>
          <w:rFonts w:hint="default" w:ascii="Times New Roman Regular" w:hAnsi="Times New Roman Regular"/>
          <w:b/>
          <w:bCs/>
          <w:sz w:val="28"/>
          <w:szCs w:val="28"/>
          <w:lang w:val="en-US"/>
        </w:rPr>
        <w:t>"payable"</w:t>
      </w:r>
      <w:r>
        <w:rPr>
          <w:rFonts w:hint="default" w:ascii="Times New Roman Regular" w:hAnsi="Times New Roman Regular"/>
          <w:b w:val="0"/>
          <w:bCs w:val="0"/>
          <w:sz w:val="28"/>
          <w:szCs w:val="28"/>
          <w:lang w:val="en-US"/>
        </w:rPr>
        <w:t xml:space="preserve"> and </w:t>
      </w:r>
      <w:r>
        <w:rPr>
          <w:rFonts w:hint="default" w:ascii="Times New Roman Regular" w:hAnsi="Times New Roman Regular"/>
          <w:b/>
          <w:bCs/>
          <w:sz w:val="28"/>
          <w:szCs w:val="28"/>
          <w:lang w:val="en-US"/>
        </w:rPr>
        <w:t>"nonpayable"</w:t>
      </w:r>
      <w:r>
        <w:rPr>
          <w:rFonts w:hint="default" w:ascii="Times New Roman Regular" w:hAnsi="Times New Roman Regular"/>
          <w:b w:val="0"/>
          <w:bCs w:val="0"/>
          <w:sz w:val="28"/>
          <w:szCs w:val="28"/>
          <w:lang w:val="en-US"/>
        </w:rPr>
        <w:t>.</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terms of security, it's important to be careful when working with addresses, as they can be easily manipulated by attackers. For example, an attacker can try to send Ether to an address that is not a contract, resulting in the Ether being lost forever. To prevent these types of attacks, it's important to use best practices when handling addresses in your smart contracts.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BYTES32</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Solidity, bytes32 is a fixed-size array of 32 bytes, or 256 bits. It is commonly used to store and manipulate data in a compact and efficient manner.</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bytes32 type is often used for cryptographic purposes, such as storing hashes or signatures. For example, the SHA-256 hash of a</w:t>
      </w:r>
      <w:r>
        <w:rPr>
          <w:rFonts w:hint="default" w:ascii="Times New Roman Regular" w:hAnsi="Times New Roman Regular"/>
          <w:b/>
          <w:bCs/>
          <w:sz w:val="28"/>
          <w:szCs w:val="28"/>
          <w:lang w:val="en-US"/>
        </w:rPr>
        <w:t xml:space="preserve"> </w:t>
      </w:r>
      <w:r>
        <w:rPr>
          <w:rFonts w:hint="default" w:ascii="Times New Roman Regular" w:hAnsi="Times New Roman Regular"/>
          <w:b w:val="0"/>
          <w:bCs w:val="0"/>
          <w:sz w:val="28"/>
          <w:szCs w:val="28"/>
          <w:lang w:val="en-US"/>
        </w:rPr>
        <w:t xml:space="preserve">string can be represented as a bytes32 value. </w:t>
      </w:r>
      <w:r>
        <w:rPr>
          <w:rFonts w:hint="default" w:ascii="Times New Roman Regular" w:hAnsi="Times New Roman Regular"/>
          <w:b/>
          <w:bCs/>
          <w:sz w:val="28"/>
          <w:szCs w:val="28"/>
          <w:lang w:val="en-US"/>
        </w:rPr>
        <w:t>Here's an example</w:t>
      </w:r>
      <w:r>
        <w:rPr>
          <w:rFonts w:hint="default" w:ascii="Times New Roman Regular" w:hAnsi="Times New Roman Regular"/>
          <w:b w:val="0"/>
          <w:bCs w:val="0"/>
          <w:sz w:val="28"/>
          <w:szCs w:val="28"/>
          <w:lang w:val="en-US"/>
        </w:rPr>
        <w:t xml:space="preserve"> of how to compute a SHA-256 hash in Solidity:</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The bytes32 type can also be used to store other types of data, such as fixed-length strings or integers. </w:t>
      </w:r>
      <w:r>
        <w:rPr>
          <w:rFonts w:hint="default" w:ascii="Times New Roman Regular" w:hAnsi="Times New Roman Regular"/>
          <w:b/>
          <w:bCs/>
          <w:sz w:val="28"/>
          <w:szCs w:val="28"/>
          <w:lang w:val="en-US"/>
        </w:rPr>
        <w:t>For example</w:t>
      </w:r>
      <w:r>
        <w:rPr>
          <w:rFonts w:hint="default" w:ascii="Times New Roman Regular" w:hAnsi="Times New Roman Regular"/>
          <w:b w:val="0"/>
          <w:bCs w:val="0"/>
          <w:sz w:val="28"/>
          <w:szCs w:val="28"/>
          <w:lang w:val="en-US"/>
        </w:rPr>
        <w:t>, here's how to store a fixed-length string as a bytes32 value:</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this example, the string "Hello, world!" is automatically converted to a bytes32 value and assigned to the myString variable.</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One thing to keep in mind when using bytes32 values is that they are </w:t>
      </w:r>
      <w:r>
        <w:rPr>
          <w:rFonts w:hint="default" w:ascii="Times New Roman Regular" w:hAnsi="Times New Roman Regular"/>
          <w:b/>
          <w:bCs/>
          <w:sz w:val="28"/>
          <w:szCs w:val="28"/>
          <w:lang w:val="en-US"/>
        </w:rPr>
        <w:t>fixed-size,</w:t>
      </w:r>
      <w:r>
        <w:rPr>
          <w:rFonts w:hint="default" w:ascii="Times New Roman Regular" w:hAnsi="Times New Roman Regular"/>
          <w:b w:val="0"/>
          <w:bCs w:val="0"/>
          <w:sz w:val="28"/>
          <w:szCs w:val="28"/>
          <w:lang w:val="en-US"/>
        </w:rPr>
        <w:t xml:space="preserve"> which means that they </w:t>
      </w:r>
      <w:r>
        <w:rPr>
          <w:rFonts w:hint="default" w:ascii="Times New Roman Regular" w:hAnsi="Times New Roman Regular"/>
          <w:b/>
          <w:bCs/>
          <w:sz w:val="28"/>
          <w:szCs w:val="28"/>
          <w:lang w:val="en-US"/>
        </w:rPr>
        <w:t>always occupy 32 bytes of memory</w:t>
      </w:r>
      <w:r>
        <w:rPr>
          <w:rFonts w:hint="default" w:ascii="Times New Roman Regular" w:hAnsi="Times New Roman Regular"/>
          <w:b w:val="0"/>
          <w:bCs w:val="0"/>
          <w:sz w:val="28"/>
          <w:szCs w:val="28"/>
          <w:lang w:val="en-US"/>
        </w:rPr>
        <w:t xml:space="preserve">, </w:t>
      </w:r>
      <w:r>
        <w:rPr>
          <w:rFonts w:hint="default" w:ascii="Times New Roman Regular" w:hAnsi="Times New Roman Regular"/>
          <w:b/>
          <w:bCs/>
          <w:sz w:val="28"/>
          <w:szCs w:val="28"/>
          <w:lang w:val="en-US"/>
        </w:rPr>
        <w:t>even if the actual data being stored is smaller.</w:t>
      </w:r>
      <w:r>
        <w:rPr>
          <w:rFonts w:hint="default" w:ascii="Times New Roman Regular" w:hAnsi="Times New Roman Regular"/>
          <w:b w:val="0"/>
          <w:bCs w:val="0"/>
          <w:sz w:val="28"/>
          <w:szCs w:val="28"/>
          <w:lang w:val="en-US"/>
        </w:rPr>
        <w:t xml:space="preserve"> This can lead to wasted memory if you're storing small amounts of data in a large number of bytes32 values. To address this, Solidity provides dynamic-length byte arrays (bytes) and string types (string) that can be used to store variable-length data more efficiently.</w:t>
      </w:r>
    </w:p>
    <w:p>
      <w:pPr>
        <w:spacing w:line="360" w:lineRule="auto"/>
        <w:rPr>
          <w:rFonts w:hint="default" w:ascii="Times New Roman Regular" w:hAnsi="Times New Roman Regular"/>
          <w:b w:val="0"/>
          <w:bCs w:val="0"/>
          <w:sz w:val="28"/>
          <w:szCs w:val="28"/>
          <w:lang w:val="en-US"/>
        </w:rPr>
      </w:pPr>
      <w:bookmarkStart w:id="0" w:name="_GoBack"/>
      <w:bookmarkEnd w:id="0"/>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Overall, bytes32 is a powerful and flexible data type in Solidity that is commonly used for cryptographic purposes and efficient data storage.</w:t>
      </w:r>
    </w:p>
    <w:p>
      <w:pPr>
        <w:spacing w:line="360" w:lineRule="auto"/>
        <w:rPr>
          <w:rFonts w:hint="default" w:ascii="Times New Roman Regular" w:hAnsi="Times New Roman Regular"/>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DE709"/>
    <w:multiLevelType w:val="singleLevel"/>
    <w:tmpl w:val="AB6DE7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7E548D"/>
    <w:multiLevelType w:val="singleLevel"/>
    <w:tmpl w:val="BB7E54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DF644F5"/>
    <w:multiLevelType w:val="singleLevel"/>
    <w:tmpl w:val="BDF644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F2AA3"/>
    <w:rsid w:val="2F36C9A3"/>
    <w:rsid w:val="56DF2AA3"/>
    <w:rsid w:val="7B3E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2023-04-07T13:24:00Z</dcterms:created>
  <dc:creator>George Chukwuebuka</dc:creator>
  <cp:lastModifiedBy>George Chukwuebuka</cp:lastModifiedBy>
  <dcterms:modified xsi:type="dcterms:W3CDTF">2023-04-12T19:22:29Z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