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4E080604" w:rsidR="008B079D" w:rsidRDefault="00A635D0" w:rsidP="008A30E4">
      <w:pPr>
        <w:pStyle w:val="Title"/>
      </w:pPr>
      <w:r>
        <w:t>CADERNO</w:t>
      </w:r>
      <w:r w:rsidR="00BF74B7">
        <w:t xml:space="preserve"> </w:t>
      </w:r>
      <w:r>
        <w:t>CURSO</w:t>
      </w:r>
      <w:r w:rsidR="00BF74B7">
        <w:t xml:space="preserve"> </w:t>
      </w:r>
      <w:r w:rsidR="00A13FF4" w:rsidRPr="00A13FF4">
        <w:t>COMPLETE NEXT.JS DEVELOPER IN 2022 - ZERO TO MASTERY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685441C3" w14:textId="469AA1D2" w:rsidR="002F7B0E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89289767" w:history="1">
        <w:r w:rsidR="002F7B0E" w:rsidRPr="00117EDF">
          <w:rPr>
            <w:rStyle w:val="Hyperlink"/>
            <w:noProof/>
          </w:rPr>
          <w:t>1</w:t>
        </w:r>
        <w:r w:rsidR="002F7B0E">
          <w:rPr>
            <w:rFonts w:eastAsiaTheme="minorEastAsia"/>
            <w:noProof/>
            <w:sz w:val="22"/>
            <w:lang w:val="en-US" w:eastAsia="ja-JP"/>
          </w:rPr>
          <w:tab/>
        </w:r>
        <w:r w:rsidR="002F7B0E" w:rsidRPr="00117EDF">
          <w:rPr>
            <w:rStyle w:val="Hyperlink"/>
            <w:noProof/>
          </w:rPr>
          <w:t>VANTAGENS DO NEXT.JS</w:t>
        </w:r>
        <w:r w:rsidR="002F7B0E">
          <w:rPr>
            <w:noProof/>
            <w:webHidden/>
          </w:rPr>
          <w:tab/>
        </w:r>
        <w:r w:rsidR="002F7B0E">
          <w:rPr>
            <w:noProof/>
            <w:webHidden/>
          </w:rPr>
          <w:fldChar w:fldCharType="begin"/>
        </w:r>
        <w:r w:rsidR="002F7B0E">
          <w:rPr>
            <w:noProof/>
            <w:webHidden/>
          </w:rPr>
          <w:instrText xml:space="preserve"> PAGEREF _Toc89289767 \h </w:instrText>
        </w:r>
        <w:r w:rsidR="002F7B0E">
          <w:rPr>
            <w:noProof/>
            <w:webHidden/>
          </w:rPr>
        </w:r>
        <w:r w:rsidR="002F7B0E">
          <w:rPr>
            <w:noProof/>
            <w:webHidden/>
          </w:rPr>
          <w:fldChar w:fldCharType="separate"/>
        </w:r>
        <w:r w:rsidR="002F7B0E">
          <w:rPr>
            <w:noProof/>
            <w:webHidden/>
          </w:rPr>
          <w:t>3</w:t>
        </w:r>
        <w:r w:rsidR="002F7B0E">
          <w:rPr>
            <w:noProof/>
            <w:webHidden/>
          </w:rPr>
          <w:fldChar w:fldCharType="end"/>
        </w:r>
      </w:hyperlink>
    </w:p>
    <w:p w14:paraId="036BBE85" w14:textId="76F1C792" w:rsidR="002F7B0E" w:rsidRDefault="002F7B0E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89289768" w:history="1">
        <w:r w:rsidRPr="00117EDF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Diferentes técnicas de renderização: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89E46" w14:textId="190F0FF8" w:rsidR="002F7B0E" w:rsidRDefault="002F7B0E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89289769" w:history="1">
        <w:r w:rsidRPr="00117EDF">
          <w:rPr>
            <w:rStyle w:val="Hyperlink"/>
            <w:noProof/>
          </w:rPr>
          <w:t>1.2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Performance: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5CD8D8" w14:textId="60B4CDF6" w:rsidR="002F7B0E" w:rsidRDefault="002F7B0E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89289770" w:history="1">
        <w:r w:rsidRPr="00117EDF">
          <w:rPr>
            <w:rStyle w:val="Hyperlink"/>
            <w:noProof/>
          </w:rPr>
          <w:t>1.3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File based rounting: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7A226" w14:textId="41CDD5E4" w:rsidR="002F7B0E" w:rsidRDefault="002F7B0E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89289771" w:history="1">
        <w:r w:rsidRPr="00117EDF">
          <w:rPr>
            <w:rStyle w:val="Hyperlink"/>
            <w:noProof/>
          </w:rPr>
          <w:t>1.4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SEO: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450CF" w14:textId="6DC068A4" w:rsidR="002F7B0E" w:rsidRDefault="002F7B0E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89289772" w:history="1">
        <w:r w:rsidRPr="00117EDF">
          <w:rPr>
            <w:rStyle w:val="Hyperlink"/>
            <w:noProof/>
          </w:rPr>
          <w:t>1.5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Serveless functions: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D2091" w14:textId="28295FBB" w:rsidR="002F7B0E" w:rsidRDefault="002F7B0E">
      <w:pPr>
        <w:pStyle w:val="TOC1"/>
        <w:rPr>
          <w:rFonts w:eastAsiaTheme="minorEastAsia"/>
          <w:noProof/>
          <w:sz w:val="22"/>
          <w:lang w:val="en-US" w:eastAsia="ja-JP"/>
        </w:rPr>
      </w:pPr>
      <w:hyperlink w:anchor="_Toc89289773" w:history="1">
        <w:r w:rsidRPr="00117EDF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PRIMEIRO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872ED3" w14:textId="4E7B8B30" w:rsidR="002F7B0E" w:rsidRDefault="002F7B0E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89289774" w:history="1">
        <w:r w:rsidRPr="00117EDF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Comandos criar projetos Next.js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1C0775" w14:textId="4A1E973A" w:rsidR="002F7B0E" w:rsidRDefault="002F7B0E">
      <w:pPr>
        <w:pStyle w:val="TOC1"/>
        <w:rPr>
          <w:rFonts w:eastAsiaTheme="minorEastAsia"/>
          <w:noProof/>
          <w:sz w:val="22"/>
          <w:lang w:val="en-US" w:eastAsia="ja-JP"/>
        </w:rPr>
      </w:pPr>
      <w:hyperlink w:anchor="_Toc89289775" w:history="1">
        <w:r w:rsidRPr="00117EDF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lang w:val="en-US" w:eastAsia="ja-JP"/>
          </w:rPr>
          <w:tab/>
        </w:r>
        <w:r w:rsidRPr="00117EDF">
          <w:rPr>
            <w:rStyle w:val="Hyperlink"/>
            <w:noProof/>
          </w:rPr>
          <w:t>Underscore em arquivos na pasta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_Toc89289775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1CEBC7" w14:textId="6E56CCD2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0BF0C022" w:rsidR="005D3DC6" w:rsidRDefault="00A76701" w:rsidP="00795DBA">
      <w:pPr>
        <w:pStyle w:val="Heading1"/>
      </w:pPr>
      <w:bookmarkStart w:id="0" w:name="_Toc89289767"/>
      <w:r>
        <w:lastRenderedPageBreak/>
        <w:t>VANTAGENS DO NEXT.JS</w:t>
      </w:r>
      <w:bookmarkEnd w:id="0"/>
    </w:p>
    <w:p w14:paraId="55E1A4F9" w14:textId="47B8FC04" w:rsidR="008A30E4" w:rsidRDefault="00A76701" w:rsidP="008A30E4">
      <w:r w:rsidRPr="00A76701">
        <w:t>O Next.js é um f</w:t>
      </w:r>
      <w:r>
        <w:t xml:space="preserve">ramework baseado no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que oferece</w:t>
      </w:r>
      <w:proofErr w:type="spellEnd"/>
      <w:r>
        <w:t xml:space="preserve"> flexibilidade para criar aplicativos escaláveis, que permitem renderizar conteúdo no servidor.</w:t>
      </w:r>
    </w:p>
    <w:p w14:paraId="1EA90AD5" w14:textId="195B2EBC" w:rsidR="00A76701" w:rsidRDefault="00A53AA5" w:rsidP="008A30E4">
      <w:r>
        <w:t xml:space="preserve"> O Next.js oferece diferentes benefícios, veja alguns deles:</w:t>
      </w:r>
    </w:p>
    <w:p w14:paraId="5A1C9A0B" w14:textId="164E773C" w:rsidR="00A53AA5" w:rsidRDefault="00A53AA5" w:rsidP="008A30E4"/>
    <w:p w14:paraId="5B40E71A" w14:textId="291E8A1F" w:rsidR="00A53AA5" w:rsidRDefault="00A53AA5" w:rsidP="00A53AA5">
      <w:pPr>
        <w:pStyle w:val="Heading2"/>
      </w:pPr>
      <w:bookmarkStart w:id="1" w:name="_Toc89289768"/>
      <w:r>
        <w:t>Diferentes técnicas de renderização:</w:t>
      </w:r>
      <w:bookmarkEnd w:id="1"/>
    </w:p>
    <w:p w14:paraId="13A59C3C" w14:textId="370455D5" w:rsidR="00A53AA5" w:rsidRDefault="00A53AA5" w:rsidP="00A53AA5">
      <w:proofErr w:type="spellStart"/>
      <w:r w:rsidRPr="00A53AA5">
        <w:t>Static</w:t>
      </w:r>
      <w:proofErr w:type="spellEnd"/>
      <w:r w:rsidRPr="00A53AA5">
        <w:t xml:space="preserve"> site Generation: Permite a renderização d</w:t>
      </w:r>
      <w:r>
        <w:t xml:space="preserve">o site de forma estática </w:t>
      </w:r>
      <w:r w:rsidR="00455D53">
        <w:t>em tempo real</w:t>
      </w:r>
      <w:r>
        <w:t>.</w:t>
      </w:r>
    </w:p>
    <w:p w14:paraId="1EBBFF8E" w14:textId="6CBA4836" w:rsidR="00A53AA5" w:rsidRDefault="00A53AA5" w:rsidP="00A53AA5">
      <w:r w:rsidRPr="00A53AA5">
        <w:t xml:space="preserve">Server </w:t>
      </w:r>
      <w:proofErr w:type="spellStart"/>
      <w:r w:rsidRPr="00A53AA5">
        <w:t>side</w:t>
      </w:r>
      <w:proofErr w:type="spellEnd"/>
      <w:r w:rsidRPr="00A53AA5">
        <w:t xml:space="preserve"> </w:t>
      </w:r>
      <w:proofErr w:type="spellStart"/>
      <w:r w:rsidRPr="00A53AA5">
        <w:t>rendering</w:t>
      </w:r>
      <w:proofErr w:type="spellEnd"/>
      <w:r w:rsidRPr="00A53AA5">
        <w:t>:</w:t>
      </w:r>
      <w:r w:rsidR="00455D53">
        <w:t xml:space="preserve"> Geração de páginas no servidor.</w:t>
      </w:r>
    </w:p>
    <w:p w14:paraId="417129A4" w14:textId="31015774" w:rsidR="00455D53" w:rsidRDefault="00455D53" w:rsidP="00A53AA5">
      <w:r>
        <w:t xml:space="preserve">Incremental site </w:t>
      </w:r>
      <w:proofErr w:type="spellStart"/>
      <w:r>
        <w:t>regeneration</w:t>
      </w:r>
      <w:proofErr w:type="spellEnd"/>
      <w:r>
        <w:t>: É uma mistura dos dois modos anteriores.</w:t>
      </w:r>
    </w:p>
    <w:p w14:paraId="45EDFCE9" w14:textId="560C4192" w:rsidR="00A53AA5" w:rsidRDefault="00A53AA5" w:rsidP="00A53AA5"/>
    <w:p w14:paraId="2F3C7075" w14:textId="1B84CA52" w:rsidR="00A53AA5" w:rsidRDefault="00A53AA5" w:rsidP="00A53AA5">
      <w:pPr>
        <w:pStyle w:val="Heading2"/>
      </w:pPr>
      <w:bookmarkStart w:id="2" w:name="_Toc89289769"/>
      <w:r>
        <w:t>Performance:</w:t>
      </w:r>
      <w:bookmarkEnd w:id="2"/>
    </w:p>
    <w:p w14:paraId="505262B6" w14:textId="3B097E23" w:rsidR="00455D53" w:rsidRDefault="00455D53" w:rsidP="00455D53">
      <w:r>
        <w:t>O Next.js possui uma otimização de performance muito robusta, ele realiza:</w:t>
      </w:r>
    </w:p>
    <w:p w14:paraId="7638E2AC" w14:textId="389B66F1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</w:p>
    <w:p w14:paraId="3CC909A9" w14:textId="6C4DD544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Minifying</w:t>
      </w:r>
      <w:proofErr w:type="spellEnd"/>
      <w:r>
        <w:t xml:space="preserve"> files</w:t>
      </w:r>
    </w:p>
    <w:p w14:paraId="00FB725D" w14:textId="28B30448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Image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76B80436" w14:textId="5A48417A" w:rsidR="00455D53" w:rsidRDefault="00455D53" w:rsidP="00455D53">
      <w:pPr>
        <w:pStyle w:val="ListParagraph"/>
        <w:numPr>
          <w:ilvl w:val="0"/>
          <w:numId w:val="17"/>
        </w:numPr>
      </w:pPr>
      <w:proofErr w:type="spellStart"/>
      <w:r>
        <w:t>Pre-fetching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2104D80A" w14:textId="5BD41666" w:rsidR="00455D53" w:rsidRDefault="00455D53" w:rsidP="00455D53"/>
    <w:p w14:paraId="726C2F21" w14:textId="132D2CA8" w:rsidR="00455D53" w:rsidRDefault="00455D53" w:rsidP="00455D53">
      <w:r>
        <w:t xml:space="preserve">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divide o seu app web em pedaços, para que</w:t>
      </w:r>
      <w:r w:rsidR="00F506F6">
        <w:t xml:space="preserve"> eles sejam renderizados apenas quando forem requisitados na página atual.</w:t>
      </w:r>
    </w:p>
    <w:p w14:paraId="4716F469" w14:textId="77777777" w:rsidR="004A150A" w:rsidRDefault="004A150A" w:rsidP="00455D53"/>
    <w:p w14:paraId="622B697D" w14:textId="1F840130" w:rsidR="004A150A" w:rsidRDefault="004A150A" w:rsidP="00455D53">
      <w:r>
        <w:rPr>
          <w:noProof/>
        </w:rPr>
        <w:drawing>
          <wp:inline distT="0" distB="0" distL="0" distR="0" wp14:anchorId="262E595E" wp14:editId="47F9553C">
            <wp:extent cx="3519487" cy="1881081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62" cy="18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148" w14:textId="383470B7" w:rsidR="00455D53" w:rsidRDefault="00455D53" w:rsidP="00455D53">
      <w:pPr>
        <w:ind w:left="576" w:firstLine="0"/>
      </w:pPr>
    </w:p>
    <w:p w14:paraId="4ED4F1AC" w14:textId="42267E44" w:rsidR="00455D53" w:rsidRPr="00455D53" w:rsidRDefault="004A150A" w:rsidP="00455D53">
      <w:pPr>
        <w:ind w:firstLine="0"/>
      </w:pPr>
      <w:r>
        <w:t xml:space="preserve">Ele realiza também optimização de imagens, com </w:t>
      </w:r>
      <w:proofErr w:type="spellStart"/>
      <w:r>
        <w:t>features</w:t>
      </w:r>
      <w:proofErr w:type="spellEnd"/>
      <w:r>
        <w:t xml:space="preserve"> incluídas no framework ele diminui o tamanho dos arquivos de imagem de acordo com o device utilizado, </w:t>
      </w:r>
      <w:r w:rsidR="00B127CB">
        <w:t>otimização essa automática.</w:t>
      </w:r>
    </w:p>
    <w:p w14:paraId="1839F059" w14:textId="01C650E4" w:rsidR="00A53AA5" w:rsidRDefault="00A53AA5" w:rsidP="00A53AA5"/>
    <w:p w14:paraId="3019E40A" w14:textId="062B62F0" w:rsidR="00A53AA5" w:rsidRDefault="00A53AA5" w:rsidP="00A53AA5">
      <w:pPr>
        <w:pStyle w:val="Heading2"/>
      </w:pPr>
      <w:bookmarkStart w:id="3" w:name="_Toc89289770"/>
      <w:r>
        <w:t xml:space="preserve">File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rounting</w:t>
      </w:r>
      <w:proofErr w:type="spellEnd"/>
      <w:r>
        <w:t>:</w:t>
      </w:r>
      <w:bookmarkEnd w:id="3"/>
    </w:p>
    <w:p w14:paraId="497F5140" w14:textId="515DAC75" w:rsidR="0082330C" w:rsidRPr="0082330C" w:rsidRDefault="0082330C" w:rsidP="0082330C">
      <w:r>
        <w:t>(Entender melhor, voltar e rever)</w:t>
      </w:r>
    </w:p>
    <w:p w14:paraId="332BFDC1" w14:textId="39B2A224" w:rsidR="00A53AA5" w:rsidRDefault="00A53AA5" w:rsidP="00A53AA5"/>
    <w:p w14:paraId="15030E6E" w14:textId="59C6BD49" w:rsidR="00A53AA5" w:rsidRDefault="00A53AA5" w:rsidP="00A53AA5">
      <w:pPr>
        <w:pStyle w:val="Heading2"/>
      </w:pPr>
      <w:bookmarkStart w:id="4" w:name="_Toc89289771"/>
      <w:r>
        <w:lastRenderedPageBreak/>
        <w:t>SEO:</w:t>
      </w:r>
      <w:bookmarkEnd w:id="4"/>
    </w:p>
    <w:p w14:paraId="38587768" w14:textId="6B2FBD28" w:rsidR="00B127CB" w:rsidRPr="00B127CB" w:rsidRDefault="00B127CB" w:rsidP="00B127CB">
      <w:r>
        <w:t xml:space="preserve">O </w:t>
      </w:r>
      <w:proofErr w:type="spellStart"/>
      <w:r>
        <w:t>Next’js</w:t>
      </w:r>
      <w:proofErr w:type="spellEnd"/>
      <w:r>
        <w:t xml:space="preserve"> permite a otimização para SEO, é ótimo para lidar com os robôs do Google.</w:t>
      </w:r>
    </w:p>
    <w:p w14:paraId="241D5193" w14:textId="13CF4374" w:rsidR="00A53AA5" w:rsidRDefault="00A53AA5" w:rsidP="00A53AA5"/>
    <w:p w14:paraId="115B84D2" w14:textId="53284F1E" w:rsidR="00A53AA5" w:rsidRDefault="00A53AA5" w:rsidP="00A53AA5">
      <w:pPr>
        <w:pStyle w:val="Heading2"/>
      </w:pPr>
      <w:bookmarkStart w:id="5" w:name="_Toc89289772"/>
      <w:proofErr w:type="spellStart"/>
      <w:r>
        <w:t>Serveless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</w:t>
      </w:r>
      <w:bookmarkEnd w:id="5"/>
    </w:p>
    <w:p w14:paraId="4C701973" w14:textId="76428175" w:rsidR="00A53AA5" w:rsidRDefault="00116E32" w:rsidP="00A53AA5">
      <w:r>
        <w:t xml:space="preserve">As funções </w:t>
      </w:r>
      <w:proofErr w:type="spellStart"/>
      <w:r>
        <w:t>serveless</w:t>
      </w:r>
      <w:proofErr w:type="spellEnd"/>
      <w:r>
        <w:t xml:space="preserve"> servem para realizar chamadas para </w:t>
      </w:r>
      <w:proofErr w:type="spellStart"/>
      <w:r>
        <w:t>API’s</w:t>
      </w:r>
      <w:proofErr w:type="spellEnd"/>
      <w:r>
        <w:t xml:space="preserve"> nativas dentro do servidor, de forma que estejam ocultas do cliente, por questões de segurança.</w:t>
      </w:r>
    </w:p>
    <w:p w14:paraId="59D0FF42" w14:textId="77777777" w:rsidR="00A53AA5" w:rsidRPr="00A53AA5" w:rsidRDefault="00A53AA5" w:rsidP="00A53AA5"/>
    <w:p w14:paraId="0E9945FC" w14:textId="1482AE2B" w:rsidR="0064030F" w:rsidRDefault="0064030F">
      <w:pPr>
        <w:spacing w:line="360" w:lineRule="auto"/>
        <w:ind w:firstLine="0"/>
      </w:pPr>
      <w:r>
        <w:br w:type="page"/>
      </w:r>
    </w:p>
    <w:p w14:paraId="74605195" w14:textId="6A4503FE" w:rsidR="00A53AA5" w:rsidRDefault="00871791" w:rsidP="00871791">
      <w:pPr>
        <w:pStyle w:val="Heading1"/>
      </w:pPr>
      <w:bookmarkStart w:id="6" w:name="_Toc89289773"/>
      <w:r>
        <w:lastRenderedPageBreak/>
        <w:t>PRIMEIRO PROJETO</w:t>
      </w:r>
      <w:bookmarkEnd w:id="6"/>
    </w:p>
    <w:p w14:paraId="74B71EA2" w14:textId="74AD2CF6" w:rsidR="00871791" w:rsidRDefault="00F828DA" w:rsidP="00F828DA">
      <w:pPr>
        <w:pStyle w:val="Heading2"/>
      </w:pPr>
      <w:bookmarkStart w:id="7" w:name="_Toc89289774"/>
      <w:r>
        <w:t>Comandos criar projetos Next.js</w:t>
      </w:r>
      <w:bookmarkEnd w:id="7"/>
    </w:p>
    <w:p w14:paraId="32A2E15D" w14:textId="0F033C74" w:rsidR="00F828DA" w:rsidRDefault="00F828DA" w:rsidP="00F828DA">
      <w:r>
        <w:t>// Criar um novo projeto Next</w:t>
      </w:r>
    </w:p>
    <w:p w14:paraId="0A32D602" w14:textId="75B7D45A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npx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create</w:t>
      </w:r>
      <w:proofErr w:type="spellEnd"/>
      <w:r w:rsidRPr="00923F1B">
        <w:rPr>
          <w:rFonts w:ascii="Courier New" w:hAnsi="Courier New" w:cs="Courier New"/>
        </w:rPr>
        <w:t>-</w:t>
      </w:r>
      <w:proofErr w:type="spellStart"/>
      <w:r w:rsidRPr="00923F1B">
        <w:rPr>
          <w:rFonts w:ascii="Courier New" w:hAnsi="Courier New" w:cs="Courier New"/>
        </w:rPr>
        <w:t>next</w:t>
      </w:r>
      <w:proofErr w:type="spellEnd"/>
      <w:r w:rsidRPr="00923F1B">
        <w:rPr>
          <w:rFonts w:ascii="Courier New" w:hAnsi="Courier New" w:cs="Courier New"/>
        </w:rPr>
        <w:t>-app</w:t>
      </w:r>
    </w:p>
    <w:p w14:paraId="42A4D1BD" w14:textId="480F05A5" w:rsidR="00F828DA" w:rsidRDefault="00F828DA" w:rsidP="00F828DA"/>
    <w:p w14:paraId="03585772" w14:textId="7C1E147C" w:rsidR="00F828DA" w:rsidRDefault="00F828DA" w:rsidP="00F828DA">
      <w:r>
        <w:t>Ou</w:t>
      </w:r>
    </w:p>
    <w:p w14:paraId="0D382E2C" w14:textId="2904C4DF" w:rsidR="00F828DA" w:rsidRDefault="00F828DA" w:rsidP="00F828DA"/>
    <w:p w14:paraId="3701612D" w14:textId="285A7AD5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yarn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create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next</w:t>
      </w:r>
      <w:proofErr w:type="spellEnd"/>
      <w:r w:rsidRPr="00923F1B">
        <w:rPr>
          <w:rFonts w:ascii="Courier New" w:hAnsi="Courier New" w:cs="Courier New"/>
        </w:rPr>
        <w:t>-app</w:t>
      </w:r>
    </w:p>
    <w:p w14:paraId="3226F3DA" w14:textId="1B65CE0F" w:rsidR="00F828DA" w:rsidRDefault="00F828DA" w:rsidP="00F828DA"/>
    <w:p w14:paraId="2B9EE373" w14:textId="035891B1" w:rsidR="00F828DA" w:rsidRDefault="00F828DA" w:rsidP="00F828DA">
      <w:r>
        <w:t>// Rodar o projeto Next</w:t>
      </w:r>
    </w:p>
    <w:p w14:paraId="77D9E81F" w14:textId="1177FCC2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npm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run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dev</w:t>
      </w:r>
      <w:proofErr w:type="spellEnd"/>
    </w:p>
    <w:p w14:paraId="779458B8" w14:textId="111C8C66" w:rsidR="00F828DA" w:rsidRDefault="00F828DA" w:rsidP="00F828DA"/>
    <w:p w14:paraId="0F42DAC8" w14:textId="445F3229" w:rsidR="00F828DA" w:rsidRDefault="00F828DA" w:rsidP="00F828DA">
      <w:r>
        <w:t>Ou</w:t>
      </w:r>
    </w:p>
    <w:p w14:paraId="56DF0ACC" w14:textId="13142C42" w:rsidR="00F828DA" w:rsidRDefault="00F828DA" w:rsidP="00F828DA"/>
    <w:p w14:paraId="07F29FE5" w14:textId="7EDE5E60" w:rsidR="00F828DA" w:rsidRPr="00923F1B" w:rsidRDefault="00F828DA" w:rsidP="00F828DA">
      <w:pPr>
        <w:rPr>
          <w:rFonts w:ascii="Courier New" w:hAnsi="Courier New" w:cs="Courier New"/>
        </w:rPr>
      </w:pPr>
      <w:proofErr w:type="spellStart"/>
      <w:r w:rsidRPr="00923F1B">
        <w:rPr>
          <w:rFonts w:ascii="Courier New" w:hAnsi="Courier New" w:cs="Courier New"/>
        </w:rPr>
        <w:t>yarn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run</w:t>
      </w:r>
      <w:proofErr w:type="spellEnd"/>
      <w:r w:rsidRPr="00923F1B">
        <w:rPr>
          <w:rFonts w:ascii="Courier New" w:hAnsi="Courier New" w:cs="Courier New"/>
        </w:rPr>
        <w:t xml:space="preserve"> </w:t>
      </w:r>
      <w:proofErr w:type="spellStart"/>
      <w:r w:rsidRPr="00923F1B">
        <w:rPr>
          <w:rFonts w:ascii="Courier New" w:hAnsi="Courier New" w:cs="Courier New"/>
        </w:rPr>
        <w:t>dev</w:t>
      </w:r>
      <w:proofErr w:type="spellEnd"/>
    </w:p>
    <w:p w14:paraId="33D77632" w14:textId="6BDE369A" w:rsidR="00F828DA" w:rsidRDefault="00F828DA" w:rsidP="00F828DA"/>
    <w:p w14:paraId="46E19500" w14:textId="797DF914" w:rsidR="00F828DA" w:rsidRDefault="00C73D60" w:rsidP="002F7B0E">
      <w:pPr>
        <w:pStyle w:val="Heading2"/>
      </w:pPr>
      <w:bookmarkStart w:id="8" w:name="_Toc89289775"/>
      <w:proofErr w:type="spellStart"/>
      <w:r>
        <w:t>Underscore</w:t>
      </w:r>
      <w:proofErr w:type="spellEnd"/>
      <w:r>
        <w:t xml:space="preserve"> em arquivos na pasta </w:t>
      </w:r>
      <w:proofErr w:type="spellStart"/>
      <w:r>
        <w:t>page</w:t>
      </w:r>
      <w:r w:rsidR="00D2658F">
        <w:t>s</w:t>
      </w:r>
      <w:bookmarkEnd w:id="8"/>
      <w:proofErr w:type="spellEnd"/>
    </w:p>
    <w:p w14:paraId="2256B151" w14:textId="722EF261" w:rsidR="00C73D60" w:rsidRDefault="00C73D60" w:rsidP="00C73D60">
      <w:r>
        <w:t xml:space="preserve">Ao colocar </w:t>
      </w:r>
      <w:proofErr w:type="spellStart"/>
      <w:r>
        <w:t>underscore</w:t>
      </w:r>
      <w:proofErr w:type="spellEnd"/>
      <w:r>
        <w:t xml:space="preserve"> em nomes de arquivos na pasta </w:t>
      </w:r>
      <w:proofErr w:type="spellStart"/>
      <w:r>
        <w:t>page</w:t>
      </w:r>
      <w:r w:rsidR="00D2658F">
        <w:t>s</w:t>
      </w:r>
      <w:proofErr w:type="spellEnd"/>
      <w:r>
        <w:t xml:space="preserve">, esse componente será executado em todas as outras páginas de forma automática, por exemplo, se temos um </w:t>
      </w:r>
      <w:proofErr w:type="spellStart"/>
      <w:r>
        <w:t>footer</w:t>
      </w:r>
      <w:proofErr w:type="spellEnd"/>
      <w:r>
        <w:t xml:space="preserve"> que tem que ser renderizado em todas as páginas convém </w:t>
      </w:r>
      <w:r w:rsidR="00D2658F">
        <w:t>nomeá-lo</w:t>
      </w:r>
      <w:r>
        <w:t xml:space="preserve"> com um “_” para que ele seja repetido em todas as páginas.</w:t>
      </w:r>
    </w:p>
    <w:p w14:paraId="5EFB1ADB" w14:textId="624219F3" w:rsidR="00C73D60" w:rsidRDefault="00C73D60" w:rsidP="00C73D60"/>
    <w:p w14:paraId="1CEA69AE" w14:textId="501330E0" w:rsidR="00C73D60" w:rsidRDefault="002D0413" w:rsidP="00C73D60">
      <w:r>
        <w:rPr>
          <w:noProof/>
        </w:rPr>
        <w:drawing>
          <wp:inline distT="0" distB="0" distL="0" distR="0" wp14:anchorId="0B46DFA3" wp14:editId="42389016">
            <wp:extent cx="5202048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64" cy="258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CA57" w14:textId="0EFC7D41" w:rsidR="00C73D60" w:rsidRDefault="00C73D60" w:rsidP="00C73D60"/>
    <w:p w14:paraId="075DD140" w14:textId="77777777" w:rsidR="002D0413" w:rsidRDefault="002D0413" w:rsidP="00C73D60"/>
    <w:p w14:paraId="670352EB" w14:textId="1C0B29A4" w:rsidR="00D2658F" w:rsidRDefault="00D2658F" w:rsidP="00C73D60"/>
    <w:p w14:paraId="73493D6F" w14:textId="5BC6C8C1" w:rsidR="002F7B0E" w:rsidRDefault="002F7B0E" w:rsidP="00C73D60"/>
    <w:p w14:paraId="741070A6" w14:textId="3E2D4C89" w:rsidR="002F7B0E" w:rsidRDefault="002F7B0E" w:rsidP="002F7B0E">
      <w:pPr>
        <w:pStyle w:val="Heading2"/>
      </w:pPr>
      <w:r>
        <w:lastRenderedPageBreak/>
        <w:t xml:space="preserve">Fast </w:t>
      </w:r>
      <w:proofErr w:type="spellStart"/>
      <w:r>
        <w:t>Refresh</w:t>
      </w:r>
      <w:proofErr w:type="spellEnd"/>
    </w:p>
    <w:p w14:paraId="6ADE0579" w14:textId="002ACD5B" w:rsidR="002F7B0E" w:rsidRDefault="00887857" w:rsidP="002F7B0E">
      <w:r>
        <w:t>O fast-</w:t>
      </w:r>
      <w:proofErr w:type="spellStart"/>
      <w:r>
        <w:t>refresh</w:t>
      </w:r>
      <w:proofErr w:type="spellEnd"/>
      <w:r>
        <w:t xml:space="preserve"> é uma funcionalidade do Next que atualiza a página rapidamente conforme salvamos as alterações no código, sem necessidade de adicionar plugins terceiros, isso já faz parte do Next.</w:t>
      </w:r>
    </w:p>
    <w:p w14:paraId="0514C1C0" w14:textId="62645D21" w:rsidR="00887857" w:rsidRDefault="00887857" w:rsidP="002F7B0E"/>
    <w:p w14:paraId="3F55B87E" w14:textId="37CAC993" w:rsidR="00F00FF8" w:rsidRDefault="00F00FF8" w:rsidP="00F00FF8">
      <w:pPr>
        <w:pStyle w:val="Heading2"/>
      </w:pPr>
      <w:r>
        <w:t>CSS Modules</w:t>
      </w:r>
    </w:p>
    <w:p w14:paraId="79A3E1F8" w14:textId="60CC98B3" w:rsidR="00F00FF8" w:rsidRDefault="005F0BFC" w:rsidP="00F00FF8">
      <w:r>
        <w:t xml:space="preserve">CSS Modules trazem uma enorme vantagem no desenvolvimento de </w:t>
      </w:r>
      <w:proofErr w:type="spellStart"/>
      <w:r>
        <w:t>styles</w:t>
      </w:r>
      <w:proofErr w:type="spellEnd"/>
      <w:r>
        <w:t xml:space="preserve"> para o nosso projeto, com eles podemos criar documentos </w:t>
      </w:r>
      <w:proofErr w:type="spellStart"/>
      <w:r>
        <w:t>css</w:t>
      </w:r>
      <w:proofErr w:type="spellEnd"/>
      <w:r>
        <w:t xml:space="preserve"> separados para cada página do site, dando o nome do componente. E uma outra vantagem é que com isso podemos ter nomes de classes iguais em diferentes documentos, por exemplo, temos dois documentos </w:t>
      </w:r>
      <w:proofErr w:type="spellStart"/>
      <w:r>
        <w:t>css</w:t>
      </w:r>
      <w:proofErr w:type="spellEnd"/>
      <w:r>
        <w:t xml:space="preserve"> um com o nome: </w:t>
      </w:r>
    </w:p>
    <w:p w14:paraId="240AED56" w14:textId="144D140B" w:rsidR="005F0BFC" w:rsidRPr="005F0BFC" w:rsidRDefault="005F0BFC" w:rsidP="00F00FF8">
      <w:pPr>
        <w:rPr>
          <w:lang w:val="en-US"/>
        </w:rPr>
      </w:pPr>
      <w:r w:rsidRPr="005F0BFC">
        <w:rPr>
          <w:lang w:val="en-US"/>
        </w:rPr>
        <w:t>Home.module.css</w:t>
      </w:r>
    </w:p>
    <w:p w14:paraId="17FF35BC" w14:textId="6E41FE72" w:rsidR="005F0BFC" w:rsidRDefault="005F0BFC" w:rsidP="00F00FF8">
      <w:pPr>
        <w:rPr>
          <w:lang w:val="en-US"/>
        </w:rPr>
      </w:pPr>
      <w:r w:rsidRPr="005F0BFC">
        <w:rPr>
          <w:lang w:val="en-US"/>
        </w:rPr>
        <w:t>Main.m</w:t>
      </w:r>
      <w:r>
        <w:rPr>
          <w:lang w:val="en-US"/>
        </w:rPr>
        <w:t>odule.css</w:t>
      </w:r>
    </w:p>
    <w:p w14:paraId="74CB3F71" w14:textId="344DBEC6" w:rsidR="005F0BFC" w:rsidRDefault="005F0BFC" w:rsidP="00F00FF8">
      <w:pPr>
        <w:rPr>
          <w:lang w:val="en-US"/>
        </w:rPr>
      </w:pPr>
    </w:p>
    <w:p w14:paraId="259C7AFD" w14:textId="122AC6D5" w:rsidR="005F0BFC" w:rsidRDefault="005F0BFC" w:rsidP="00F00FF8">
      <w:r w:rsidRPr="005F0BFC">
        <w:t>Dentro do Home.module.css</w:t>
      </w:r>
      <w:r>
        <w:t xml:space="preserve"> temos a classe .container e podemos ter essa mesma classe no Main.module.css também que não haverá conflitos.</w:t>
      </w:r>
    </w:p>
    <w:p w14:paraId="0E1A92DA" w14:textId="2C8074E3" w:rsidR="005F0BFC" w:rsidRDefault="005F0BFC" w:rsidP="00F00FF8"/>
    <w:p w14:paraId="5710EB13" w14:textId="77777777" w:rsidR="005F0BFC" w:rsidRPr="005F0BFC" w:rsidRDefault="005F0BFC" w:rsidP="00F00FF8"/>
    <w:p w14:paraId="259309BD" w14:textId="77777777" w:rsidR="00C73D60" w:rsidRPr="005F0BFC" w:rsidRDefault="00C73D60" w:rsidP="00C73D60"/>
    <w:sectPr w:rsidR="00C73D60" w:rsidRPr="005F0BFC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3C48" w14:textId="77777777" w:rsidR="002D35E4" w:rsidRDefault="002D35E4" w:rsidP="00D72469">
      <w:pPr>
        <w:spacing w:before="0"/>
      </w:pPr>
      <w:r>
        <w:separator/>
      </w:r>
    </w:p>
  </w:endnote>
  <w:endnote w:type="continuationSeparator" w:id="0">
    <w:p w14:paraId="65037211" w14:textId="77777777" w:rsidR="002D35E4" w:rsidRDefault="002D35E4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2A22" w14:textId="77777777" w:rsidR="002D35E4" w:rsidRDefault="002D35E4" w:rsidP="00D72469">
      <w:pPr>
        <w:spacing w:before="0"/>
      </w:pPr>
      <w:r>
        <w:separator/>
      </w:r>
    </w:p>
  </w:footnote>
  <w:footnote w:type="continuationSeparator" w:id="0">
    <w:p w14:paraId="2DCF1289" w14:textId="77777777" w:rsidR="002D35E4" w:rsidRDefault="002D35E4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277502"/>
    <w:multiLevelType w:val="hybridMultilevel"/>
    <w:tmpl w:val="1E7A91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7"/>
  </w:num>
  <w:num w:numId="5">
    <w:abstractNumId w:val="15"/>
  </w:num>
  <w:num w:numId="6">
    <w:abstractNumId w:val="14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11"/>
  </w:num>
  <w:num w:numId="12">
    <w:abstractNumId w:val="12"/>
  </w:num>
  <w:num w:numId="13">
    <w:abstractNumId w:val="3"/>
  </w:num>
  <w:num w:numId="14">
    <w:abstractNumId w:val="2"/>
  </w:num>
  <w:num w:numId="15">
    <w:abstractNumId w:val="8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16E32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0413"/>
    <w:rsid w:val="002D35E4"/>
    <w:rsid w:val="002D49B1"/>
    <w:rsid w:val="002E59F1"/>
    <w:rsid w:val="002F7B0E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55D53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A150A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0BFC"/>
    <w:rsid w:val="005F290E"/>
    <w:rsid w:val="005F4484"/>
    <w:rsid w:val="005F7600"/>
    <w:rsid w:val="005F79DA"/>
    <w:rsid w:val="0062428E"/>
    <w:rsid w:val="006268E3"/>
    <w:rsid w:val="00640270"/>
    <w:rsid w:val="0064030F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330C"/>
    <w:rsid w:val="008245ED"/>
    <w:rsid w:val="0082715C"/>
    <w:rsid w:val="00827DED"/>
    <w:rsid w:val="00835D27"/>
    <w:rsid w:val="00843F12"/>
    <w:rsid w:val="0085475B"/>
    <w:rsid w:val="00871791"/>
    <w:rsid w:val="0087302A"/>
    <w:rsid w:val="008762DF"/>
    <w:rsid w:val="00876A10"/>
    <w:rsid w:val="00887857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3F1B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3FF4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53AA5"/>
    <w:rsid w:val="00A635D0"/>
    <w:rsid w:val="00A71AF5"/>
    <w:rsid w:val="00A76701"/>
    <w:rsid w:val="00A84A56"/>
    <w:rsid w:val="00A92650"/>
    <w:rsid w:val="00A97522"/>
    <w:rsid w:val="00AA3BF5"/>
    <w:rsid w:val="00AB03C4"/>
    <w:rsid w:val="00AB5806"/>
    <w:rsid w:val="00AB725C"/>
    <w:rsid w:val="00AC2935"/>
    <w:rsid w:val="00AC7115"/>
    <w:rsid w:val="00AD754E"/>
    <w:rsid w:val="00AE03F3"/>
    <w:rsid w:val="00B011F9"/>
    <w:rsid w:val="00B04BC7"/>
    <w:rsid w:val="00B127CB"/>
    <w:rsid w:val="00B15B23"/>
    <w:rsid w:val="00B257AB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3D60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2658F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0FF8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06F6"/>
    <w:rsid w:val="00F55FA6"/>
    <w:rsid w:val="00F572CA"/>
    <w:rsid w:val="00F64254"/>
    <w:rsid w:val="00F65A0F"/>
    <w:rsid w:val="00F72B61"/>
    <w:rsid w:val="00F72F03"/>
    <w:rsid w:val="00F776D8"/>
    <w:rsid w:val="00F828DA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593</cp:revision>
  <dcterms:created xsi:type="dcterms:W3CDTF">2019-09-18T13:28:00Z</dcterms:created>
  <dcterms:modified xsi:type="dcterms:W3CDTF">2021-12-02T01:49:00Z</dcterms:modified>
</cp:coreProperties>
</file>