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5C5FE" w14:textId="77777777" w:rsidR="00AA4B2B" w:rsidRPr="00781CBA" w:rsidRDefault="00AA4B2B" w:rsidP="00AA4B2B">
      <w:pPr>
        <w:jc w:val="center"/>
        <w:rPr>
          <w:rFonts w:asciiTheme="majorHAnsi" w:eastAsia="Times New Roman" w:hAnsiTheme="majorHAnsi" w:cstheme="majorHAnsi"/>
          <w:sz w:val="36"/>
          <w:szCs w:val="36"/>
        </w:rPr>
      </w:pPr>
      <w:r w:rsidRPr="00781CBA">
        <w:rPr>
          <w:rFonts w:asciiTheme="majorHAnsi" w:eastAsia="Times New Roman" w:hAnsiTheme="majorHAnsi" w:cstheme="majorHAnsi"/>
          <w:sz w:val="36"/>
          <w:szCs w:val="36"/>
        </w:rPr>
        <w:t>Homework 1</w:t>
      </w:r>
    </w:p>
    <w:p w14:paraId="25896310" w14:textId="77777777" w:rsidR="00AA4B2B" w:rsidRPr="00781CBA" w:rsidRDefault="00AA4B2B" w:rsidP="00AA4B2B">
      <w:pPr>
        <w:jc w:val="center"/>
        <w:rPr>
          <w:rFonts w:asciiTheme="majorHAnsi" w:eastAsia="Times New Roman" w:hAnsiTheme="majorHAnsi" w:cstheme="majorHAnsi"/>
          <w:sz w:val="36"/>
          <w:szCs w:val="36"/>
        </w:rPr>
      </w:pPr>
      <w:r w:rsidRPr="00781CBA">
        <w:rPr>
          <w:rFonts w:asciiTheme="majorHAnsi" w:eastAsia="Times New Roman" w:hAnsiTheme="majorHAnsi" w:cstheme="majorHAnsi"/>
          <w:sz w:val="36"/>
          <w:szCs w:val="36"/>
        </w:rPr>
        <w:t>CSCI 3302 Introduction to Robotics</w:t>
      </w:r>
    </w:p>
    <w:p w14:paraId="22AA22B9" w14:textId="77777777" w:rsidR="00A66C94" w:rsidRPr="00781CBA" w:rsidRDefault="00A66C94" w:rsidP="00AA4B2B">
      <w:pPr>
        <w:jc w:val="center"/>
        <w:rPr>
          <w:rFonts w:asciiTheme="majorHAnsi" w:hAnsiTheme="majorHAnsi" w:cstheme="majorHAnsi"/>
        </w:rPr>
      </w:pPr>
    </w:p>
    <w:p w14:paraId="7402D8BD" w14:textId="3CBEC296" w:rsidR="00AA4B2B" w:rsidRDefault="00AA4B2B" w:rsidP="00AA4B2B">
      <w:pPr>
        <w:pStyle w:val="ListParagraph"/>
        <w:numPr>
          <w:ilvl w:val="0"/>
          <w:numId w:val="1"/>
        </w:numPr>
        <w:rPr>
          <w:rFonts w:asciiTheme="majorHAnsi" w:hAnsiTheme="majorHAnsi" w:cstheme="majorHAnsi"/>
        </w:rPr>
      </w:pPr>
      <w:r w:rsidRPr="00781CBA">
        <w:rPr>
          <w:rFonts w:asciiTheme="majorHAnsi" w:hAnsiTheme="majorHAnsi" w:cstheme="majorHAnsi"/>
        </w:rPr>
        <w:t xml:space="preserve">The pictured lawn mower has </w:t>
      </w:r>
      <w:r w:rsidR="00397E04" w:rsidRPr="00781CBA">
        <w:rPr>
          <w:rFonts w:asciiTheme="majorHAnsi" w:hAnsiTheme="majorHAnsi" w:cstheme="majorHAnsi"/>
        </w:rPr>
        <w:t>two</w:t>
      </w:r>
      <w:r w:rsidR="004D7DCF" w:rsidRPr="00781CBA">
        <w:rPr>
          <w:rFonts w:asciiTheme="majorHAnsi" w:hAnsiTheme="majorHAnsi" w:cstheme="majorHAnsi"/>
        </w:rPr>
        <w:t xml:space="preserve"> mechanical degrees of freedom</w:t>
      </w:r>
      <w:r w:rsidRPr="00781CBA">
        <w:rPr>
          <w:rFonts w:asciiTheme="majorHAnsi" w:hAnsiTheme="majorHAnsi" w:cstheme="majorHAnsi"/>
        </w:rPr>
        <w:t xml:space="preserve"> consisting of </w:t>
      </w:r>
      <w:r w:rsidR="00397E04" w:rsidRPr="00781CBA">
        <w:rPr>
          <w:rFonts w:asciiTheme="majorHAnsi" w:hAnsiTheme="majorHAnsi" w:cstheme="majorHAnsi"/>
        </w:rPr>
        <w:t xml:space="preserve">its </w:t>
      </w:r>
      <w:r w:rsidRPr="00781CBA">
        <w:rPr>
          <w:rFonts w:asciiTheme="majorHAnsi" w:hAnsiTheme="majorHAnsi" w:cstheme="majorHAnsi"/>
        </w:rPr>
        <w:t>forwards and</w:t>
      </w:r>
      <w:r w:rsidR="004D7DCF" w:rsidRPr="00781CBA">
        <w:rPr>
          <w:rFonts w:asciiTheme="majorHAnsi" w:hAnsiTheme="majorHAnsi" w:cstheme="majorHAnsi"/>
        </w:rPr>
        <w:t xml:space="preserve"> backwards translation</w:t>
      </w:r>
      <w:r w:rsidR="00397E04" w:rsidRPr="00781CBA">
        <w:rPr>
          <w:rFonts w:asciiTheme="majorHAnsi" w:hAnsiTheme="majorHAnsi" w:cstheme="majorHAnsi"/>
        </w:rPr>
        <w:t>. It has a total of three environmental degrees of freedom consisting of the previous mechanical degrees of freedom along with an angle of rotation, made</w:t>
      </w:r>
      <w:r w:rsidR="004D7DCF" w:rsidRPr="00781CBA">
        <w:rPr>
          <w:rFonts w:asciiTheme="majorHAnsi" w:hAnsiTheme="majorHAnsi" w:cstheme="majorHAnsi"/>
        </w:rPr>
        <w:t xml:space="preserve"> possible </w:t>
      </w:r>
      <w:r w:rsidR="00397E04" w:rsidRPr="00781CBA">
        <w:rPr>
          <w:rFonts w:asciiTheme="majorHAnsi" w:hAnsiTheme="majorHAnsi" w:cstheme="majorHAnsi"/>
        </w:rPr>
        <w:t>by</w:t>
      </w:r>
      <w:r w:rsidR="004D7DCF" w:rsidRPr="00781CBA">
        <w:rPr>
          <w:rFonts w:asciiTheme="majorHAnsi" w:hAnsiTheme="majorHAnsi" w:cstheme="majorHAnsi"/>
        </w:rPr>
        <w:t xml:space="preserve"> sliding/skidding</w:t>
      </w:r>
      <w:r w:rsidR="00397E04" w:rsidRPr="00781CBA">
        <w:rPr>
          <w:rFonts w:asciiTheme="majorHAnsi" w:hAnsiTheme="majorHAnsi" w:cstheme="majorHAnsi"/>
        </w:rPr>
        <w:t>. That angular motion makes it possible to mow an entire lawn with rigid wheels</w:t>
      </w:r>
      <w:r w:rsidR="004D7DCF" w:rsidRPr="00781CBA">
        <w:rPr>
          <w:rFonts w:asciiTheme="majorHAnsi" w:hAnsiTheme="majorHAnsi" w:cstheme="majorHAnsi"/>
        </w:rPr>
        <w:t xml:space="preserve">. </w:t>
      </w:r>
      <w:r w:rsidR="00397E04" w:rsidRPr="00781CBA">
        <w:rPr>
          <w:rFonts w:asciiTheme="majorHAnsi" w:hAnsiTheme="majorHAnsi" w:cstheme="majorHAnsi"/>
        </w:rPr>
        <w:t>Another way to create angular motion is by lifting the front two wheels off the ground, allowing the mower to rotate on its yaw axis with just the two rear wheels rotating in opposite directions.</w:t>
      </w:r>
    </w:p>
    <w:p w14:paraId="7D3BD4D9" w14:textId="77777777" w:rsidR="00781CBA" w:rsidRPr="00781CBA" w:rsidRDefault="00781CBA" w:rsidP="00781CBA">
      <w:pPr>
        <w:pStyle w:val="ListParagraph"/>
        <w:ind w:left="360"/>
        <w:rPr>
          <w:rFonts w:asciiTheme="majorHAnsi" w:hAnsiTheme="majorHAnsi" w:cstheme="majorHAnsi"/>
        </w:rPr>
      </w:pPr>
    </w:p>
    <w:p w14:paraId="2C41BA14" w14:textId="0ACEE4CC" w:rsidR="004D7DCF" w:rsidRPr="00781CBA" w:rsidRDefault="00397E04" w:rsidP="00397E04">
      <w:pPr>
        <w:pStyle w:val="ListParagraph"/>
        <w:numPr>
          <w:ilvl w:val="0"/>
          <w:numId w:val="1"/>
        </w:numPr>
        <w:rPr>
          <w:rFonts w:asciiTheme="majorHAnsi" w:eastAsia="Times New Roman" w:hAnsiTheme="majorHAnsi" w:cstheme="majorHAnsi"/>
          <w:sz w:val="25"/>
          <w:szCs w:val="25"/>
        </w:rPr>
      </w:pPr>
      <w:r w:rsidRPr="00781CBA">
        <w:rPr>
          <w:rFonts w:asciiTheme="majorHAnsi" w:hAnsiTheme="majorHAnsi" w:cstheme="majorHAnsi"/>
        </w:rPr>
        <w:t>On an X-Y plane a robot can have at most 6 degrees of freedom; three degrees of translation and three of rotation.</w:t>
      </w:r>
    </w:p>
    <w:p w14:paraId="3E2C18C3" w14:textId="77777777" w:rsidR="00781CBA" w:rsidRPr="00781CBA" w:rsidRDefault="00781CBA" w:rsidP="00781CBA">
      <w:pPr>
        <w:pStyle w:val="ListParagraph"/>
        <w:ind w:left="360"/>
        <w:rPr>
          <w:rFonts w:asciiTheme="majorHAnsi" w:eastAsia="Times New Roman" w:hAnsiTheme="majorHAnsi" w:cstheme="majorHAnsi"/>
          <w:sz w:val="25"/>
          <w:szCs w:val="25"/>
        </w:rPr>
      </w:pPr>
    </w:p>
    <w:p w14:paraId="7E9FD0C4" w14:textId="6A8DBE34" w:rsidR="003C2C8F" w:rsidRPr="003C2C8F" w:rsidRDefault="0068706B" w:rsidP="003C2C8F">
      <w:pPr>
        <w:pStyle w:val="ListParagraph"/>
        <w:numPr>
          <w:ilvl w:val="0"/>
          <w:numId w:val="1"/>
        </w:numPr>
        <w:rPr>
          <w:rFonts w:asciiTheme="majorHAnsi" w:eastAsia="Times New Roman" w:hAnsiTheme="majorHAnsi" w:cstheme="majorHAnsi"/>
          <w:sz w:val="25"/>
          <w:szCs w:val="25"/>
        </w:rPr>
      </w:pPr>
      <w:r w:rsidRPr="00781CBA">
        <w:rPr>
          <w:rFonts w:asciiTheme="majorHAnsi" w:hAnsiTheme="majorHAnsi" w:cstheme="majorHAnsi"/>
        </w:rPr>
        <w:t>(a) The angle between the vectors is 90°.</w:t>
      </w:r>
    </w:p>
    <w:p w14:paraId="7C7E206E" w14:textId="69B2C54B" w:rsidR="00781CBA" w:rsidRDefault="0068706B" w:rsidP="00781CBA">
      <w:pPr>
        <w:ind w:left="360"/>
        <w:rPr>
          <w:rFonts w:asciiTheme="majorHAnsi" w:hAnsiTheme="majorHAnsi" w:cstheme="majorHAnsi"/>
        </w:rPr>
      </w:pPr>
      <w:r w:rsidRPr="00781CBA">
        <w:rPr>
          <w:rFonts w:asciiTheme="majorHAnsi" w:hAnsiTheme="majorHAnsi" w:cstheme="majorHAnsi"/>
        </w:rPr>
        <w:t>(b)</w:t>
      </w:r>
      <w:r w:rsidR="003C2C8F">
        <w:rPr>
          <w:rFonts w:asciiTheme="majorHAnsi" w:hAnsiTheme="majorHAnsi" w:cstheme="majorHAnsi"/>
        </w:rPr>
        <w:t xml:space="preserve"> ?</w:t>
      </w:r>
    </w:p>
    <w:p w14:paraId="79537A80" w14:textId="52337625" w:rsidR="00781CBA" w:rsidRDefault="00781CBA" w:rsidP="00781CBA">
      <w:pPr>
        <w:ind w:left="360"/>
        <w:rPr>
          <w:rFonts w:asciiTheme="majorHAnsi" w:hAnsiTheme="majorHAnsi" w:cstheme="majorHAnsi"/>
        </w:rPr>
      </w:pPr>
    </w:p>
    <w:p w14:paraId="1B483EF0" w14:textId="00F05B74" w:rsidR="00781CBA" w:rsidRPr="00781CBA" w:rsidRDefault="00CE36F2" w:rsidP="00781CBA">
      <w:pPr>
        <w:pStyle w:val="ListParagraph"/>
        <w:numPr>
          <w:ilvl w:val="0"/>
          <w:numId w:val="1"/>
        </w:numPr>
        <w:rPr>
          <w:rFonts w:asciiTheme="majorHAnsi" w:hAnsiTheme="majorHAnsi" w:cstheme="majorHAnsi"/>
        </w:rPr>
      </w:pPr>
      <w:r>
        <w:rPr>
          <w:rFonts w:asciiTheme="majorHAnsi" w:eastAsiaTheme="minorEastAsia" w:hAnsiTheme="majorHAnsi" w:cstheme="majorHAnsi"/>
        </w:rPr>
        <w:t xml:space="preserve">(a) </w:t>
      </w:r>
      <m:oMath>
        <m:sPre>
          <m:sPrePr>
            <m:ctrlPr>
              <w:rPr>
                <w:rFonts w:ascii="Cambria Math" w:hAnsi="Cambria Math" w:cstheme="majorHAnsi"/>
                <w:i/>
              </w:rPr>
            </m:ctrlPr>
          </m:sPrePr>
          <m:sub>
            <m:r>
              <w:rPr>
                <w:rFonts w:ascii="Cambria Math" w:hAnsi="Cambria Math" w:cstheme="majorHAnsi"/>
              </w:rPr>
              <m:t>B</m:t>
            </m:r>
          </m:sub>
          <m:sup>
            <m:r>
              <w:rPr>
                <w:rFonts w:ascii="Cambria Math" w:hAnsi="Cambria Math" w:cstheme="majorHAnsi"/>
              </w:rPr>
              <m:t>A</m:t>
            </m:r>
          </m:sup>
          <m:e>
            <m:r>
              <w:rPr>
                <w:rFonts w:ascii="Cambria Math" w:hAnsi="Cambria Math" w:cstheme="majorHAnsi"/>
              </w:rPr>
              <m:t>R=</m:t>
            </m:r>
          </m:e>
        </m:sPre>
      </m:oMath>
      <w:r w:rsidR="00781CBA">
        <w:rPr>
          <w:rFonts w:asciiTheme="majorHAnsi" w:hAnsiTheme="majorHAnsi" w:cstheme="majorHAnsi"/>
        </w:rPr>
        <w:t xml:space="preserve"> </w:t>
      </w:r>
      <m:oMath>
        <m:d>
          <m:dPr>
            <m:ctrlPr>
              <w:rPr>
                <w:rFonts w:ascii="Cambria Math" w:hAnsi="Cambria Math" w:cstheme="majorHAnsi"/>
                <w:i/>
              </w:rPr>
            </m:ctrlPr>
          </m:dPr>
          <m:e>
            <m:m>
              <m:mPr>
                <m:mcs>
                  <m:mc>
                    <m:mcPr>
                      <m:count m:val="3"/>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e>
              </m:m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e>
              </m:m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e>
              </m:mr>
            </m:m>
          </m:e>
        </m:d>
      </m:oMath>
    </w:p>
    <w:p w14:paraId="4EEEBF51" w14:textId="77777777" w:rsidR="00CE36F2" w:rsidRDefault="00CE36F2" w:rsidP="00CE36F2">
      <w:pPr>
        <w:ind w:left="360"/>
        <w:rPr>
          <w:rFonts w:asciiTheme="majorHAnsi" w:eastAsia="Times New Roman" w:hAnsiTheme="majorHAnsi" w:cstheme="majorHAnsi"/>
        </w:rPr>
      </w:pPr>
    </w:p>
    <w:p w14:paraId="359A168A" w14:textId="151D0A93" w:rsidR="00397E04" w:rsidRDefault="00CE36F2" w:rsidP="00CE36F2">
      <w:pPr>
        <w:ind w:left="360"/>
        <w:rPr>
          <w:rFonts w:asciiTheme="majorHAnsi" w:eastAsia="Times New Roman" w:hAnsiTheme="majorHAnsi" w:cstheme="majorHAnsi"/>
        </w:rPr>
      </w:pPr>
      <w:r w:rsidRPr="00CE36F2">
        <w:rPr>
          <w:rFonts w:asciiTheme="majorHAnsi" w:eastAsia="Times New Roman" w:hAnsiTheme="majorHAnsi" w:cstheme="majorHAnsi"/>
        </w:rPr>
        <w:t>(b)</w:t>
      </w:r>
      <w:r>
        <w:rPr>
          <w:rFonts w:asciiTheme="majorHAnsi" w:eastAsia="Times New Roman" w:hAnsiTheme="majorHAnsi" w:cstheme="majorHAnsi"/>
        </w:rPr>
        <w:t xml:space="preserve"> </w:t>
      </w:r>
      <m:oMath>
        <m:limUpp>
          <m:limUppPr>
            <m:ctrlPr>
              <w:rPr>
                <w:rFonts w:ascii="Cambria Math" w:eastAsia="Times New Roman" w:hAnsi="Cambria Math" w:cstheme="majorHAnsi"/>
                <w:i/>
              </w:rPr>
            </m:ctrlPr>
          </m:limUppPr>
          <m:e>
            <m:groupChr>
              <m:groupChrPr>
                <m:chr m:val="⏞"/>
                <m:pos m:val="top"/>
                <m:vertJc m:val="bot"/>
                <m:ctrlPr>
                  <w:rPr>
                    <w:rFonts w:ascii="Cambria Math" w:eastAsia="Times New Roman" w:hAnsi="Cambria Math" w:cstheme="majorHAnsi"/>
                    <w:i/>
                  </w:rPr>
                </m:ctrlPr>
              </m:groupChrPr>
              <m:e>
                <m:sSub>
                  <m:sSubPr>
                    <m:ctrlPr>
                      <w:rPr>
                        <w:rFonts w:ascii="Cambria Math" w:eastAsia="Times New Roman" w:hAnsi="Cambria Math" w:cstheme="majorHAnsi"/>
                        <w:i/>
                      </w:rPr>
                    </m:ctrlPr>
                  </m:sSubPr>
                  <m:e>
                    <m:r>
                      <w:rPr>
                        <w:rFonts w:ascii="Cambria Math" w:eastAsia="Times New Roman" w:hAnsi="Cambria Math" w:cstheme="majorHAnsi"/>
                      </w:rPr>
                      <m:t>X</m:t>
                    </m:r>
                  </m:e>
                  <m:sub>
                    <m:r>
                      <w:rPr>
                        <w:rFonts w:ascii="Cambria Math" w:eastAsia="Times New Roman" w:hAnsi="Cambria Math" w:cstheme="majorHAnsi"/>
                      </w:rPr>
                      <m:t>B</m:t>
                    </m:r>
                  </m:sub>
                </m:sSub>
              </m:e>
            </m:groupChr>
          </m:e>
          <m:lim>
            <m:r>
              <w:rPr>
                <w:rFonts w:ascii="Cambria Math" w:eastAsia="Times New Roman" w:hAnsi="Cambria Math" w:cstheme="majorHAnsi"/>
              </w:rPr>
              <m:t>A</m:t>
            </m:r>
          </m:lim>
        </m:limUpp>
        <m:r>
          <w:rPr>
            <w:rFonts w:ascii="Cambria Math" w:eastAsia="Times New Roman" w:hAnsi="Cambria Math" w:cstheme="majorHAnsi"/>
          </w:rPr>
          <m:t>=</m:t>
        </m:r>
        <m:sSup>
          <m:sSupPr>
            <m:ctrlPr>
              <w:rPr>
                <w:rFonts w:ascii="Cambria Math" w:eastAsia="Times New Roman" w:hAnsi="Cambria Math" w:cstheme="majorHAnsi"/>
                <w:i/>
              </w:rPr>
            </m:ctrlPr>
          </m:sSupPr>
          <m:e>
            <m:r>
              <w:rPr>
                <w:rFonts w:ascii="Cambria Math" w:eastAsia="Times New Roman" w:hAnsi="Cambria Math" w:cstheme="majorHAnsi"/>
              </w:rPr>
              <m:t>[ 0, 1, 0]</m:t>
            </m:r>
          </m:e>
          <m:sup>
            <m:r>
              <w:rPr>
                <w:rFonts w:ascii="Cambria Math" w:eastAsia="Times New Roman" w:hAnsi="Cambria Math" w:cstheme="majorHAnsi"/>
              </w:rPr>
              <m:t>T</m:t>
            </m:r>
          </m:sup>
        </m:sSup>
        <m:r>
          <w:rPr>
            <w:rFonts w:ascii="Cambria Math" w:eastAsia="Times New Roman" w:hAnsi="Cambria Math" w:cstheme="majorHAnsi"/>
          </w:rPr>
          <m:t xml:space="preserve"> →  </m:t>
        </m:r>
        <m:d>
          <m:dPr>
            <m:ctrlPr>
              <w:rPr>
                <w:rFonts w:ascii="Cambria Math" w:eastAsia="Times New Roman" w:hAnsi="Cambria Math" w:cstheme="majorHAnsi"/>
                <w:i/>
              </w:rPr>
            </m:ctrlPr>
          </m:dPr>
          <m:e>
            <m:m>
              <m:mPr>
                <m:mcs>
                  <m:mc>
                    <m:mcPr>
                      <m:count m:val="3"/>
                      <m:mcJc m:val="center"/>
                    </m:mcPr>
                  </m:mc>
                </m:mcs>
                <m:ctrlPr>
                  <w:rPr>
                    <w:rFonts w:ascii="Cambria Math" w:eastAsia="Times New Roman" w:hAnsi="Cambria Math" w:cstheme="majorHAnsi"/>
                    <w:i/>
                  </w:rPr>
                </m:ctrlPr>
              </m:mP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e>
              </m:m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e>
              </m:m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e>
              </m:mr>
            </m:m>
          </m:e>
        </m:d>
        <m:r>
          <w:rPr>
            <w:rFonts w:ascii="Cambria Math" w:eastAsia="Times New Roman" w:hAnsi="Cambria Math" w:cstheme="majorHAnsi"/>
          </w:rPr>
          <m:t xml:space="preserve">× </m:t>
        </m:r>
        <m:d>
          <m:dPr>
            <m:begChr m:val="["/>
            <m:endChr m:val="]"/>
            <m:ctrlPr>
              <w:rPr>
                <w:rFonts w:ascii="Cambria Math" w:eastAsia="Times New Roman" w:hAnsi="Cambria Math" w:cstheme="majorHAnsi"/>
                <w:i/>
              </w:rPr>
            </m:ctrlPr>
          </m:dPr>
          <m:e>
            <m:m>
              <m:mPr>
                <m:mcs>
                  <m:mc>
                    <m:mcPr>
                      <m:count m:val="1"/>
                      <m:mcJc m:val="center"/>
                    </m:mcPr>
                  </m:mc>
                </m:mcs>
                <m:ctrlPr>
                  <w:rPr>
                    <w:rFonts w:ascii="Cambria Math" w:eastAsia="Times New Roman" w:hAnsi="Cambria Math" w:cstheme="majorHAnsi"/>
                    <w:i/>
                  </w:rPr>
                </m:ctrlPr>
              </m:mPr>
              <m:mr>
                <m:e>
                  <m:r>
                    <w:rPr>
                      <w:rFonts w:ascii="Cambria Math" w:eastAsia="Times New Roman" w:hAnsi="Cambria Math" w:cstheme="majorHAnsi"/>
                    </w:rPr>
                    <m:t>0</m:t>
                  </m:r>
                </m:e>
              </m:mr>
              <m:mr>
                <m:e>
                  <m:r>
                    <w:rPr>
                      <w:rFonts w:ascii="Cambria Math" w:eastAsia="Times New Roman" w:hAnsi="Cambria Math" w:cstheme="majorHAnsi"/>
                    </w:rPr>
                    <m:t>1</m:t>
                  </m:r>
                </m:e>
              </m:mr>
              <m:mr>
                <m:e>
                  <m:r>
                    <w:rPr>
                      <w:rFonts w:ascii="Cambria Math" w:eastAsia="Times New Roman" w:hAnsi="Cambria Math" w:cstheme="majorHAnsi"/>
                    </w:rPr>
                    <m:t>0</m:t>
                  </m:r>
                </m:e>
              </m:mr>
            </m:m>
          </m:e>
        </m:d>
        <m:r>
          <w:rPr>
            <w:rFonts w:ascii="Cambria Math" w:eastAsia="Times New Roman" w:hAnsi="Cambria Math" w:cstheme="majorHAnsi"/>
          </w:rPr>
          <m:t xml:space="preserve">=[ </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r>
          <w:rPr>
            <w:rFonts w:ascii="Cambria Math" w:hAnsi="Cambria Math" w:cstheme="majorHAnsi"/>
          </w:rPr>
          <m:t>]</m:t>
        </m:r>
      </m:oMath>
    </w:p>
    <w:p w14:paraId="49534494" w14:textId="6003F605" w:rsidR="00CE36F2" w:rsidRDefault="00CE36F2" w:rsidP="00CE36F2">
      <w:pPr>
        <w:ind w:left="360"/>
        <w:rPr>
          <w:rFonts w:asciiTheme="majorHAnsi" w:eastAsia="Times New Roman" w:hAnsiTheme="majorHAnsi" w:cstheme="majorHAnsi"/>
        </w:rPr>
      </w:pPr>
    </w:p>
    <w:p w14:paraId="735E893D" w14:textId="6C360248" w:rsidR="00CE36F2" w:rsidRDefault="00CE36F2" w:rsidP="00CE36F2">
      <w:pPr>
        <w:ind w:left="360"/>
        <w:rPr>
          <w:rFonts w:asciiTheme="majorHAnsi" w:eastAsia="Times New Roman" w:hAnsiTheme="majorHAnsi" w:cstheme="majorHAnsi"/>
        </w:rPr>
      </w:pPr>
      <w:r>
        <w:rPr>
          <w:rFonts w:asciiTheme="majorHAnsi" w:eastAsia="Times New Roman" w:hAnsiTheme="majorHAnsi" w:cstheme="majorHAnsi"/>
        </w:rPr>
        <w:t xml:space="preserve">(c) </w:t>
      </w:r>
      <m:oMath>
        <m:sPre>
          <m:sPrePr>
            <m:ctrlPr>
              <w:rPr>
                <w:rFonts w:ascii="Cambria Math" w:hAnsi="Cambria Math" w:cstheme="majorHAnsi"/>
                <w:i/>
              </w:rPr>
            </m:ctrlPr>
          </m:sPrePr>
          <m:sub>
            <m:r>
              <w:rPr>
                <w:rFonts w:ascii="Cambria Math" w:hAnsi="Cambria Math" w:cstheme="majorHAnsi"/>
              </w:rPr>
              <m:t>B</m:t>
            </m:r>
          </m:sub>
          <m:sup>
            <m:r>
              <w:rPr>
                <w:rFonts w:ascii="Cambria Math" w:hAnsi="Cambria Math" w:cstheme="majorHAnsi"/>
              </w:rPr>
              <m:t>A</m:t>
            </m:r>
          </m:sup>
          <m:e>
            <m:r>
              <w:rPr>
                <w:rFonts w:ascii="Cambria Math" w:hAnsi="Cambria Math" w:cstheme="majorHAnsi"/>
              </w:rPr>
              <m:t>R=</m:t>
            </m:r>
          </m:e>
        </m:sPre>
        <m:d>
          <m:dPr>
            <m:ctrlPr>
              <w:rPr>
                <w:rFonts w:ascii="Cambria Math" w:eastAsia="Times New Roman" w:hAnsi="Cambria Math" w:cstheme="majorHAnsi"/>
                <w:i/>
              </w:rPr>
            </m:ctrlPr>
          </m:dPr>
          <m:e>
            <m:m>
              <m:mPr>
                <m:mcs>
                  <m:mc>
                    <m:mcPr>
                      <m:count m:val="3"/>
                      <m:mcJc m:val="center"/>
                    </m:mcPr>
                  </m:mc>
                </m:mcs>
                <m:ctrlPr>
                  <w:rPr>
                    <w:rFonts w:ascii="Cambria Math" w:eastAsia="Times New Roman" w:hAnsi="Cambria Math" w:cstheme="majorHAnsi"/>
                    <w:i/>
                  </w:rPr>
                </m:ctrlPr>
              </m:mP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e>
              </m:m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e>
              </m:m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e>
              </m:mr>
            </m:m>
          </m:e>
        </m:d>
      </m:oMath>
    </w:p>
    <w:p w14:paraId="6F026D34" w14:textId="4B245734" w:rsidR="00133DBB" w:rsidRDefault="00133DBB" w:rsidP="00CE36F2">
      <w:pPr>
        <w:ind w:left="360"/>
        <w:rPr>
          <w:rFonts w:asciiTheme="majorHAnsi" w:eastAsia="Times New Roman" w:hAnsiTheme="majorHAnsi" w:cstheme="majorHAnsi"/>
        </w:rPr>
      </w:pPr>
    </w:p>
    <w:p w14:paraId="4C3254B6" w14:textId="31482A3C" w:rsidR="00133DBB" w:rsidRDefault="00103347" w:rsidP="00AF7437">
      <w:pPr>
        <w:pStyle w:val="ListParagraph"/>
        <w:numPr>
          <w:ilvl w:val="0"/>
          <w:numId w:val="1"/>
        </w:numPr>
        <w:rPr>
          <w:rFonts w:asciiTheme="majorHAnsi" w:eastAsia="Times New Roman" w:hAnsiTheme="majorHAnsi" w:cstheme="majorHAnsi"/>
        </w:rPr>
      </w:pPr>
      <w:r>
        <w:rPr>
          <w:rFonts w:asciiTheme="majorHAnsi" w:eastAsia="Times New Roman" w:hAnsiTheme="majorHAnsi" w:cstheme="majorHAnsi"/>
        </w:rPr>
        <w:t xml:space="preserve">Tricycle </w:t>
      </w:r>
      <w:bookmarkStart w:id="0" w:name="_GoBack"/>
      <w:bookmarkEnd w:id="0"/>
      <w:r w:rsidR="00AF7437">
        <w:rPr>
          <w:rFonts w:asciiTheme="majorHAnsi" w:eastAsia="Times New Roman" w:hAnsiTheme="majorHAnsi" w:cstheme="majorHAnsi"/>
        </w:rPr>
        <w:t>Forward Kinematics (</w:t>
      </w:r>
      <w:r w:rsidR="00AF7437">
        <w:rPr>
          <w:rFonts w:asciiTheme="majorHAnsi" w:eastAsia="Times New Roman" w:hAnsiTheme="majorHAnsi" w:cstheme="majorHAnsi"/>
          <w:i/>
        </w:rPr>
        <w:t>derived from</w:t>
      </w:r>
      <w:r w:rsidR="00AF7437" w:rsidRPr="00AF7437">
        <w:rPr>
          <w:rFonts w:asciiTheme="majorHAnsi" w:eastAsia="Times New Roman" w:hAnsiTheme="majorHAnsi" w:cstheme="majorHAnsi"/>
          <w:i/>
        </w:rPr>
        <w:t xml:space="preserve"> Ackermann vehicle forward kinematics</w:t>
      </w:r>
      <w:r w:rsidR="00AF7437">
        <w:rPr>
          <w:rFonts w:asciiTheme="majorHAnsi" w:eastAsia="Times New Roman" w:hAnsiTheme="majorHAnsi" w:cstheme="majorHAnsi"/>
        </w:rPr>
        <w:t>)</w:t>
      </w:r>
    </w:p>
    <w:p w14:paraId="4DECFABC" w14:textId="1F6BF0CD" w:rsidR="00AF7437" w:rsidRPr="00AF7437" w:rsidRDefault="00AF7437" w:rsidP="00AF7437">
      <w:pPr>
        <w:ind w:left="360"/>
        <w:rPr>
          <w:rFonts w:asciiTheme="majorHAnsi" w:eastAsia="Times New Roman" w:hAnsiTheme="majorHAnsi" w:cstheme="majorHAnsi"/>
        </w:rPr>
      </w:pPr>
      <m:oMathPara>
        <m:oMathParaPr>
          <m:jc m:val="left"/>
        </m:oMathParaPr>
        <m:oMath>
          <m:acc>
            <m:accPr>
              <m:chr m:val="̇"/>
              <m:ctrlPr>
                <w:rPr>
                  <w:rFonts w:ascii="Cambria Math" w:eastAsia="Times New Roman" w:hAnsi="Cambria Math" w:cstheme="majorHAnsi"/>
                  <w:i/>
                </w:rPr>
              </m:ctrlPr>
            </m:accPr>
            <m:e>
              <m:r>
                <w:rPr>
                  <w:rFonts w:ascii="Cambria Math" w:eastAsia="Times New Roman" w:hAnsi="Cambria Math" w:cstheme="majorHAnsi"/>
                </w:rPr>
                <m:t>x</m:t>
              </m:r>
            </m:e>
          </m:acc>
          <m:r>
            <w:rPr>
              <w:rFonts w:ascii="Cambria Math" w:eastAsia="Times New Roman" w:hAnsi="Cambria Math" w:cstheme="majorHAnsi"/>
            </w:rPr>
            <m:t xml:space="preserve">= </m:t>
          </m:r>
          <m:acc>
            <m:accPr>
              <m:chr m:val="̇"/>
              <m:ctrlPr>
                <w:rPr>
                  <w:rFonts w:ascii="Cambria Math" w:eastAsia="Times New Roman" w:hAnsi="Cambria Math" w:cstheme="majorHAnsi"/>
                  <w:i/>
                </w:rPr>
              </m:ctrlPr>
            </m:accPr>
            <m:e>
              <m:r>
                <w:rPr>
                  <w:rFonts w:ascii="Cambria Math" w:eastAsia="Times New Roman" w:hAnsi="Cambria Math" w:cstheme="majorHAnsi"/>
                </w:rPr>
                <m:t>ω</m:t>
              </m:r>
            </m:e>
          </m:acc>
          <m:r>
            <w:rPr>
              <w:rFonts w:ascii="Cambria Math" w:eastAsia="Times New Roman" w:hAnsi="Cambria Math" w:cstheme="majorHAnsi"/>
            </w:rPr>
            <m:t>r</m:t>
          </m:r>
          <m:r>
            <w:rPr>
              <w:rFonts w:ascii="Cambria Math" w:eastAsia="Times New Roman" w:hAnsi="Cambria Math" w:cstheme="majorHAnsi"/>
            </w:rPr>
            <w:br/>
          </m:r>
        </m:oMath>
        <m:oMath>
          <m:acc>
            <m:accPr>
              <m:chr m:val="̇"/>
              <m:ctrlPr>
                <w:rPr>
                  <w:rFonts w:ascii="Cambria Math" w:eastAsia="Times New Roman" w:hAnsi="Cambria Math" w:cstheme="majorHAnsi"/>
                  <w:i/>
                </w:rPr>
              </m:ctrlPr>
            </m:accPr>
            <m:e>
              <m:r>
                <w:rPr>
                  <w:rFonts w:ascii="Cambria Math" w:eastAsia="Times New Roman" w:hAnsi="Cambria Math" w:cstheme="majorHAnsi"/>
                </w:rPr>
                <m:t>y</m:t>
              </m:r>
            </m:e>
          </m:acc>
          <m:r>
            <w:rPr>
              <w:rFonts w:ascii="Cambria Math" w:eastAsia="Times New Roman" w:hAnsi="Cambria Math" w:cstheme="majorHAnsi"/>
            </w:rPr>
            <m:t>=0</m:t>
          </m:r>
          <m:r>
            <w:rPr>
              <w:rFonts w:ascii="Cambria Math" w:eastAsia="Times New Roman" w:hAnsi="Cambria Math" w:cstheme="majorHAnsi"/>
            </w:rPr>
            <w:br/>
          </m:r>
        </m:oMath>
        <m:oMath>
          <m:acc>
            <m:accPr>
              <m:chr m:val="̇"/>
              <m:ctrlPr>
                <w:rPr>
                  <w:rFonts w:ascii="Cambria Math" w:eastAsia="Times New Roman" w:hAnsi="Cambria Math" w:cstheme="majorHAnsi"/>
                  <w:i/>
                </w:rPr>
              </m:ctrlPr>
            </m:accPr>
            <m:e>
              <m:r>
                <w:rPr>
                  <w:rFonts w:ascii="Cambria Math" w:eastAsia="Times New Roman" w:hAnsi="Cambria Math" w:cstheme="majorHAnsi"/>
                </w:rPr>
                <m:t>θ</m:t>
              </m:r>
            </m:e>
          </m:acc>
          <m:r>
            <w:rPr>
              <w:rFonts w:ascii="Cambria Math" w:eastAsia="Times New Roman" w:hAnsi="Cambria Math" w:cstheme="majorHAnsi"/>
            </w:rPr>
            <m:t xml:space="preserve">= </m:t>
          </m:r>
          <m:f>
            <m:fPr>
              <m:ctrlPr>
                <w:rPr>
                  <w:rFonts w:ascii="Cambria Math" w:eastAsia="Times New Roman" w:hAnsi="Cambria Math" w:cstheme="majorHAnsi"/>
                  <w:i/>
                </w:rPr>
              </m:ctrlPr>
            </m:fPr>
            <m:num>
              <m:acc>
                <m:accPr>
                  <m:chr m:val="̇"/>
                  <m:ctrlPr>
                    <w:rPr>
                      <w:rFonts w:ascii="Cambria Math" w:eastAsia="Times New Roman" w:hAnsi="Cambria Math" w:cstheme="majorHAnsi"/>
                      <w:i/>
                    </w:rPr>
                  </m:ctrlPr>
                </m:accPr>
                <m:e>
                  <m:r>
                    <w:rPr>
                      <w:rFonts w:ascii="Cambria Math" w:eastAsia="Times New Roman" w:hAnsi="Cambria Math" w:cstheme="majorHAnsi"/>
                    </w:rPr>
                    <m:t>ω</m:t>
                  </m:r>
                </m:e>
              </m:acc>
              <m:r>
                <w:rPr>
                  <w:rFonts w:ascii="Cambria Math" w:eastAsia="Times New Roman" w:hAnsi="Cambria Math" w:cstheme="majorHAnsi"/>
                </w:rPr>
                <m:t>r tan∅</m:t>
              </m:r>
            </m:num>
            <m:den>
              <m:r>
                <w:rPr>
                  <w:rFonts w:ascii="Cambria Math" w:eastAsia="Times New Roman" w:hAnsi="Cambria Math" w:cstheme="majorHAnsi"/>
                </w:rPr>
                <m:t>L</m:t>
              </m:r>
            </m:den>
          </m:f>
        </m:oMath>
      </m:oMathPara>
    </w:p>
    <w:p w14:paraId="0B01A2B2" w14:textId="58CB3F4F" w:rsidR="00AF7437" w:rsidRDefault="00AF7437" w:rsidP="00AF7437">
      <w:pPr>
        <w:ind w:left="360"/>
        <w:rPr>
          <w:rFonts w:asciiTheme="majorHAnsi" w:eastAsia="Times New Roman" w:hAnsiTheme="majorHAnsi" w:cstheme="majorHAnsi"/>
        </w:rPr>
      </w:pPr>
    </w:p>
    <w:p w14:paraId="08489FD5" w14:textId="6D1753F6" w:rsidR="00AF7437" w:rsidRPr="00AF7437" w:rsidRDefault="00AF7437" w:rsidP="00AF7437">
      <w:pPr>
        <w:pStyle w:val="ListParagraph"/>
        <w:numPr>
          <w:ilvl w:val="0"/>
          <w:numId w:val="1"/>
        </w:numPr>
        <w:rPr>
          <w:rFonts w:asciiTheme="majorHAnsi" w:eastAsia="Times New Roman" w:hAnsiTheme="majorHAnsi" w:cstheme="majorHAnsi"/>
        </w:rPr>
      </w:pPr>
    </w:p>
    <w:p w14:paraId="735F7569" w14:textId="2447CFC5" w:rsidR="00397E04" w:rsidRPr="00AF7437" w:rsidRDefault="00AF7437" w:rsidP="00AF7437">
      <w:pPr>
        <w:ind w:left="360"/>
        <w:rPr>
          <w:rFonts w:asciiTheme="majorHAnsi" w:eastAsia="Times New Roman" w:hAnsiTheme="majorHAnsi" w:cstheme="majorHAnsi"/>
        </w:rPr>
      </w:pPr>
      <w:r>
        <w:rPr>
          <w:rFonts w:asciiTheme="majorHAnsi" w:eastAsia="Times New Roman" w:hAnsiTheme="majorHAnsi" w:cstheme="majorHAnsi"/>
          <w:noProof/>
        </w:rPr>
        <w:drawing>
          <wp:inline distT="0" distB="0" distL="0" distR="0" wp14:anchorId="048762C9" wp14:editId="734168B9">
            <wp:extent cx="1796508" cy="6391090"/>
            <wp:effectExtent l="158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7212.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1817889" cy="6467152"/>
                    </a:xfrm>
                    <a:prstGeom prst="rect">
                      <a:avLst/>
                    </a:prstGeom>
                  </pic:spPr>
                </pic:pic>
              </a:graphicData>
            </a:graphic>
          </wp:inline>
        </w:drawing>
      </w:r>
    </w:p>
    <w:sectPr w:rsidR="00397E04" w:rsidRPr="00AF7437" w:rsidSect="0010334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3747D" w14:textId="77777777" w:rsidR="00A34334" w:rsidRDefault="00A34334" w:rsidP="00AA4B2B">
      <w:r>
        <w:separator/>
      </w:r>
    </w:p>
  </w:endnote>
  <w:endnote w:type="continuationSeparator" w:id="0">
    <w:p w14:paraId="31BB3062" w14:textId="77777777" w:rsidR="00A34334" w:rsidRDefault="00A34334" w:rsidP="00AA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C2C9F" w14:textId="77777777" w:rsidR="00A34334" w:rsidRDefault="00A34334" w:rsidP="00AA4B2B">
      <w:r>
        <w:separator/>
      </w:r>
    </w:p>
  </w:footnote>
  <w:footnote w:type="continuationSeparator" w:id="0">
    <w:p w14:paraId="2FC3BA95" w14:textId="77777777" w:rsidR="00A34334" w:rsidRDefault="00A34334" w:rsidP="00AA4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734DB" w14:textId="77777777" w:rsidR="00AA4B2B" w:rsidRPr="00AA4B2B" w:rsidRDefault="00AA4B2B" w:rsidP="00AA4B2B">
    <w:pPr>
      <w:pStyle w:val="Header"/>
      <w:jc w:val="right"/>
      <w:rPr>
        <w:rFonts w:ascii="Arial" w:hAnsi="Arial" w:cs="Arial"/>
        <w:sz w:val="20"/>
        <w:szCs w:val="20"/>
      </w:rPr>
    </w:pPr>
    <w:r w:rsidRPr="00AA4B2B">
      <w:rPr>
        <w:rFonts w:ascii="Arial" w:hAnsi="Arial" w:cs="Arial"/>
        <w:sz w:val="20"/>
        <w:szCs w:val="20"/>
      </w:rPr>
      <w:t>George Allison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10EE8"/>
    <w:multiLevelType w:val="hybridMultilevel"/>
    <w:tmpl w:val="0C603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B2B"/>
    <w:rsid w:val="00103347"/>
    <w:rsid w:val="00133DBB"/>
    <w:rsid w:val="0025282E"/>
    <w:rsid w:val="00397E04"/>
    <w:rsid w:val="003C2C8F"/>
    <w:rsid w:val="004D7DCF"/>
    <w:rsid w:val="004F385B"/>
    <w:rsid w:val="00553448"/>
    <w:rsid w:val="0068706B"/>
    <w:rsid w:val="006B1385"/>
    <w:rsid w:val="00781CBA"/>
    <w:rsid w:val="007C5A6A"/>
    <w:rsid w:val="00876676"/>
    <w:rsid w:val="00A34334"/>
    <w:rsid w:val="00A66C94"/>
    <w:rsid w:val="00AA4B2B"/>
    <w:rsid w:val="00AB02F5"/>
    <w:rsid w:val="00AF7437"/>
    <w:rsid w:val="00BA0FBB"/>
    <w:rsid w:val="00CE36F2"/>
    <w:rsid w:val="00F4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CA52"/>
  <w15:chartTrackingRefBased/>
  <w15:docId w15:val="{9DFCE49D-B4D2-CB49-8283-7339D44F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B2B"/>
    <w:pPr>
      <w:tabs>
        <w:tab w:val="center" w:pos="4680"/>
        <w:tab w:val="right" w:pos="9360"/>
      </w:tabs>
    </w:pPr>
  </w:style>
  <w:style w:type="character" w:customStyle="1" w:styleId="HeaderChar">
    <w:name w:val="Header Char"/>
    <w:basedOn w:val="DefaultParagraphFont"/>
    <w:link w:val="Header"/>
    <w:uiPriority w:val="99"/>
    <w:rsid w:val="00AA4B2B"/>
  </w:style>
  <w:style w:type="paragraph" w:styleId="Footer">
    <w:name w:val="footer"/>
    <w:basedOn w:val="Normal"/>
    <w:link w:val="FooterChar"/>
    <w:uiPriority w:val="99"/>
    <w:unhideWhenUsed/>
    <w:rsid w:val="00AA4B2B"/>
    <w:pPr>
      <w:tabs>
        <w:tab w:val="center" w:pos="4680"/>
        <w:tab w:val="right" w:pos="9360"/>
      </w:tabs>
    </w:pPr>
  </w:style>
  <w:style w:type="character" w:customStyle="1" w:styleId="FooterChar">
    <w:name w:val="Footer Char"/>
    <w:basedOn w:val="DefaultParagraphFont"/>
    <w:link w:val="Footer"/>
    <w:uiPriority w:val="99"/>
    <w:rsid w:val="00AA4B2B"/>
  </w:style>
  <w:style w:type="paragraph" w:styleId="ListParagraph">
    <w:name w:val="List Paragraph"/>
    <w:basedOn w:val="Normal"/>
    <w:uiPriority w:val="34"/>
    <w:qFormat/>
    <w:rsid w:val="00AA4B2B"/>
    <w:pPr>
      <w:ind w:left="720"/>
      <w:contextualSpacing/>
    </w:pPr>
  </w:style>
  <w:style w:type="character" w:customStyle="1" w:styleId="highlight">
    <w:name w:val="highlight"/>
    <w:basedOn w:val="DefaultParagraphFont"/>
    <w:rsid w:val="00397E04"/>
  </w:style>
  <w:style w:type="character" w:styleId="PlaceholderText">
    <w:name w:val="Placeholder Text"/>
    <w:basedOn w:val="DefaultParagraphFont"/>
    <w:uiPriority w:val="99"/>
    <w:semiHidden/>
    <w:rsid w:val="00781C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8886">
      <w:bodyDiv w:val="1"/>
      <w:marLeft w:val="0"/>
      <w:marRight w:val="0"/>
      <w:marTop w:val="0"/>
      <w:marBottom w:val="0"/>
      <w:divBdr>
        <w:top w:val="none" w:sz="0" w:space="0" w:color="auto"/>
        <w:left w:val="none" w:sz="0" w:space="0" w:color="auto"/>
        <w:bottom w:val="none" w:sz="0" w:space="0" w:color="auto"/>
        <w:right w:val="none" w:sz="0" w:space="0" w:color="auto"/>
      </w:divBdr>
      <w:divsChild>
        <w:div w:id="345640032">
          <w:marLeft w:val="0"/>
          <w:marRight w:val="0"/>
          <w:marTop w:val="0"/>
          <w:marBottom w:val="0"/>
          <w:divBdr>
            <w:top w:val="none" w:sz="0" w:space="0" w:color="auto"/>
            <w:left w:val="none" w:sz="0" w:space="0" w:color="auto"/>
            <w:bottom w:val="none" w:sz="0" w:space="0" w:color="auto"/>
            <w:right w:val="none" w:sz="0" w:space="0" w:color="auto"/>
          </w:divBdr>
        </w:div>
        <w:div w:id="1455975692">
          <w:marLeft w:val="0"/>
          <w:marRight w:val="0"/>
          <w:marTop w:val="0"/>
          <w:marBottom w:val="0"/>
          <w:divBdr>
            <w:top w:val="none" w:sz="0" w:space="0" w:color="auto"/>
            <w:left w:val="none" w:sz="0" w:space="0" w:color="auto"/>
            <w:bottom w:val="none" w:sz="0" w:space="0" w:color="auto"/>
            <w:right w:val="none" w:sz="0" w:space="0" w:color="auto"/>
          </w:divBdr>
        </w:div>
      </w:divsChild>
    </w:div>
    <w:div w:id="237055990">
      <w:bodyDiv w:val="1"/>
      <w:marLeft w:val="0"/>
      <w:marRight w:val="0"/>
      <w:marTop w:val="0"/>
      <w:marBottom w:val="0"/>
      <w:divBdr>
        <w:top w:val="none" w:sz="0" w:space="0" w:color="auto"/>
        <w:left w:val="none" w:sz="0" w:space="0" w:color="auto"/>
        <w:bottom w:val="none" w:sz="0" w:space="0" w:color="auto"/>
        <w:right w:val="none" w:sz="0" w:space="0" w:color="auto"/>
      </w:divBdr>
      <w:divsChild>
        <w:div w:id="1607735082">
          <w:marLeft w:val="0"/>
          <w:marRight w:val="0"/>
          <w:marTop w:val="0"/>
          <w:marBottom w:val="0"/>
          <w:divBdr>
            <w:top w:val="none" w:sz="0" w:space="0" w:color="auto"/>
            <w:left w:val="none" w:sz="0" w:space="0" w:color="auto"/>
            <w:bottom w:val="none" w:sz="0" w:space="0" w:color="auto"/>
            <w:right w:val="none" w:sz="0" w:space="0" w:color="auto"/>
          </w:divBdr>
        </w:div>
        <w:div w:id="1179270709">
          <w:marLeft w:val="0"/>
          <w:marRight w:val="0"/>
          <w:marTop w:val="0"/>
          <w:marBottom w:val="0"/>
          <w:divBdr>
            <w:top w:val="none" w:sz="0" w:space="0" w:color="auto"/>
            <w:left w:val="none" w:sz="0" w:space="0" w:color="auto"/>
            <w:bottom w:val="none" w:sz="0" w:space="0" w:color="auto"/>
            <w:right w:val="none" w:sz="0" w:space="0" w:color="auto"/>
          </w:divBdr>
        </w:div>
        <w:div w:id="456293212">
          <w:marLeft w:val="0"/>
          <w:marRight w:val="0"/>
          <w:marTop w:val="0"/>
          <w:marBottom w:val="0"/>
          <w:divBdr>
            <w:top w:val="none" w:sz="0" w:space="0" w:color="auto"/>
            <w:left w:val="none" w:sz="0" w:space="0" w:color="auto"/>
            <w:bottom w:val="none" w:sz="0" w:space="0" w:color="auto"/>
            <w:right w:val="none" w:sz="0" w:space="0" w:color="auto"/>
          </w:divBdr>
        </w:div>
        <w:div w:id="816530913">
          <w:marLeft w:val="0"/>
          <w:marRight w:val="0"/>
          <w:marTop w:val="0"/>
          <w:marBottom w:val="0"/>
          <w:divBdr>
            <w:top w:val="none" w:sz="0" w:space="0" w:color="auto"/>
            <w:left w:val="none" w:sz="0" w:space="0" w:color="auto"/>
            <w:bottom w:val="none" w:sz="0" w:space="0" w:color="auto"/>
            <w:right w:val="none" w:sz="0" w:space="0" w:color="auto"/>
          </w:divBdr>
        </w:div>
        <w:div w:id="1962373427">
          <w:marLeft w:val="0"/>
          <w:marRight w:val="0"/>
          <w:marTop w:val="0"/>
          <w:marBottom w:val="0"/>
          <w:divBdr>
            <w:top w:val="none" w:sz="0" w:space="0" w:color="auto"/>
            <w:left w:val="none" w:sz="0" w:space="0" w:color="auto"/>
            <w:bottom w:val="none" w:sz="0" w:space="0" w:color="auto"/>
            <w:right w:val="none" w:sz="0" w:space="0" w:color="auto"/>
          </w:divBdr>
        </w:div>
        <w:div w:id="1251281107">
          <w:marLeft w:val="0"/>
          <w:marRight w:val="0"/>
          <w:marTop w:val="0"/>
          <w:marBottom w:val="0"/>
          <w:divBdr>
            <w:top w:val="none" w:sz="0" w:space="0" w:color="auto"/>
            <w:left w:val="none" w:sz="0" w:space="0" w:color="auto"/>
            <w:bottom w:val="none" w:sz="0" w:space="0" w:color="auto"/>
            <w:right w:val="none" w:sz="0" w:space="0" w:color="auto"/>
          </w:divBdr>
        </w:div>
        <w:div w:id="142819129">
          <w:marLeft w:val="0"/>
          <w:marRight w:val="0"/>
          <w:marTop w:val="0"/>
          <w:marBottom w:val="0"/>
          <w:divBdr>
            <w:top w:val="none" w:sz="0" w:space="0" w:color="auto"/>
            <w:left w:val="none" w:sz="0" w:space="0" w:color="auto"/>
            <w:bottom w:val="none" w:sz="0" w:space="0" w:color="auto"/>
            <w:right w:val="none" w:sz="0" w:space="0" w:color="auto"/>
          </w:divBdr>
        </w:div>
        <w:div w:id="2124299101">
          <w:marLeft w:val="0"/>
          <w:marRight w:val="0"/>
          <w:marTop w:val="0"/>
          <w:marBottom w:val="0"/>
          <w:divBdr>
            <w:top w:val="none" w:sz="0" w:space="0" w:color="auto"/>
            <w:left w:val="none" w:sz="0" w:space="0" w:color="auto"/>
            <w:bottom w:val="none" w:sz="0" w:space="0" w:color="auto"/>
            <w:right w:val="none" w:sz="0" w:space="0" w:color="auto"/>
          </w:divBdr>
        </w:div>
        <w:div w:id="154613761">
          <w:marLeft w:val="0"/>
          <w:marRight w:val="0"/>
          <w:marTop w:val="0"/>
          <w:marBottom w:val="0"/>
          <w:divBdr>
            <w:top w:val="none" w:sz="0" w:space="0" w:color="auto"/>
            <w:left w:val="none" w:sz="0" w:space="0" w:color="auto"/>
            <w:bottom w:val="none" w:sz="0" w:space="0" w:color="auto"/>
            <w:right w:val="none" w:sz="0" w:space="0" w:color="auto"/>
          </w:divBdr>
        </w:div>
        <w:div w:id="394669672">
          <w:marLeft w:val="0"/>
          <w:marRight w:val="0"/>
          <w:marTop w:val="0"/>
          <w:marBottom w:val="0"/>
          <w:divBdr>
            <w:top w:val="none" w:sz="0" w:space="0" w:color="auto"/>
            <w:left w:val="none" w:sz="0" w:space="0" w:color="auto"/>
            <w:bottom w:val="none" w:sz="0" w:space="0" w:color="auto"/>
            <w:right w:val="none" w:sz="0" w:space="0" w:color="auto"/>
          </w:divBdr>
        </w:div>
        <w:div w:id="1654066208">
          <w:marLeft w:val="0"/>
          <w:marRight w:val="0"/>
          <w:marTop w:val="0"/>
          <w:marBottom w:val="0"/>
          <w:divBdr>
            <w:top w:val="none" w:sz="0" w:space="0" w:color="auto"/>
            <w:left w:val="none" w:sz="0" w:space="0" w:color="auto"/>
            <w:bottom w:val="none" w:sz="0" w:space="0" w:color="auto"/>
            <w:right w:val="none" w:sz="0" w:space="0" w:color="auto"/>
          </w:divBdr>
        </w:div>
        <w:div w:id="1024940507">
          <w:marLeft w:val="0"/>
          <w:marRight w:val="0"/>
          <w:marTop w:val="0"/>
          <w:marBottom w:val="0"/>
          <w:divBdr>
            <w:top w:val="none" w:sz="0" w:space="0" w:color="auto"/>
            <w:left w:val="none" w:sz="0" w:space="0" w:color="auto"/>
            <w:bottom w:val="none" w:sz="0" w:space="0" w:color="auto"/>
            <w:right w:val="none" w:sz="0" w:space="0" w:color="auto"/>
          </w:divBdr>
        </w:div>
        <w:div w:id="1223760424">
          <w:marLeft w:val="0"/>
          <w:marRight w:val="0"/>
          <w:marTop w:val="0"/>
          <w:marBottom w:val="0"/>
          <w:divBdr>
            <w:top w:val="none" w:sz="0" w:space="0" w:color="auto"/>
            <w:left w:val="none" w:sz="0" w:space="0" w:color="auto"/>
            <w:bottom w:val="none" w:sz="0" w:space="0" w:color="auto"/>
            <w:right w:val="none" w:sz="0" w:space="0" w:color="auto"/>
          </w:divBdr>
        </w:div>
        <w:div w:id="245892548">
          <w:marLeft w:val="0"/>
          <w:marRight w:val="0"/>
          <w:marTop w:val="0"/>
          <w:marBottom w:val="0"/>
          <w:divBdr>
            <w:top w:val="none" w:sz="0" w:space="0" w:color="auto"/>
            <w:left w:val="none" w:sz="0" w:space="0" w:color="auto"/>
            <w:bottom w:val="none" w:sz="0" w:space="0" w:color="auto"/>
            <w:right w:val="none" w:sz="0" w:space="0" w:color="auto"/>
          </w:divBdr>
        </w:div>
        <w:div w:id="1242644253">
          <w:marLeft w:val="0"/>
          <w:marRight w:val="0"/>
          <w:marTop w:val="0"/>
          <w:marBottom w:val="0"/>
          <w:divBdr>
            <w:top w:val="none" w:sz="0" w:space="0" w:color="auto"/>
            <w:left w:val="none" w:sz="0" w:space="0" w:color="auto"/>
            <w:bottom w:val="none" w:sz="0" w:space="0" w:color="auto"/>
            <w:right w:val="none" w:sz="0" w:space="0" w:color="auto"/>
          </w:divBdr>
        </w:div>
        <w:div w:id="1543398918">
          <w:marLeft w:val="0"/>
          <w:marRight w:val="0"/>
          <w:marTop w:val="0"/>
          <w:marBottom w:val="0"/>
          <w:divBdr>
            <w:top w:val="none" w:sz="0" w:space="0" w:color="auto"/>
            <w:left w:val="none" w:sz="0" w:space="0" w:color="auto"/>
            <w:bottom w:val="none" w:sz="0" w:space="0" w:color="auto"/>
            <w:right w:val="none" w:sz="0" w:space="0" w:color="auto"/>
          </w:divBdr>
        </w:div>
        <w:div w:id="171382772">
          <w:marLeft w:val="0"/>
          <w:marRight w:val="0"/>
          <w:marTop w:val="0"/>
          <w:marBottom w:val="0"/>
          <w:divBdr>
            <w:top w:val="none" w:sz="0" w:space="0" w:color="auto"/>
            <w:left w:val="none" w:sz="0" w:space="0" w:color="auto"/>
            <w:bottom w:val="none" w:sz="0" w:space="0" w:color="auto"/>
            <w:right w:val="none" w:sz="0" w:space="0" w:color="auto"/>
          </w:divBdr>
        </w:div>
        <w:div w:id="1770421317">
          <w:marLeft w:val="0"/>
          <w:marRight w:val="0"/>
          <w:marTop w:val="0"/>
          <w:marBottom w:val="0"/>
          <w:divBdr>
            <w:top w:val="none" w:sz="0" w:space="0" w:color="auto"/>
            <w:left w:val="none" w:sz="0" w:space="0" w:color="auto"/>
            <w:bottom w:val="none" w:sz="0" w:space="0" w:color="auto"/>
            <w:right w:val="none" w:sz="0" w:space="0" w:color="auto"/>
          </w:divBdr>
        </w:div>
        <w:div w:id="187838511">
          <w:marLeft w:val="0"/>
          <w:marRight w:val="0"/>
          <w:marTop w:val="0"/>
          <w:marBottom w:val="0"/>
          <w:divBdr>
            <w:top w:val="none" w:sz="0" w:space="0" w:color="auto"/>
            <w:left w:val="none" w:sz="0" w:space="0" w:color="auto"/>
            <w:bottom w:val="none" w:sz="0" w:space="0" w:color="auto"/>
            <w:right w:val="none" w:sz="0" w:space="0" w:color="auto"/>
          </w:divBdr>
        </w:div>
        <w:div w:id="469322128">
          <w:marLeft w:val="0"/>
          <w:marRight w:val="0"/>
          <w:marTop w:val="0"/>
          <w:marBottom w:val="0"/>
          <w:divBdr>
            <w:top w:val="none" w:sz="0" w:space="0" w:color="auto"/>
            <w:left w:val="none" w:sz="0" w:space="0" w:color="auto"/>
            <w:bottom w:val="none" w:sz="0" w:space="0" w:color="auto"/>
            <w:right w:val="none" w:sz="0" w:space="0" w:color="auto"/>
          </w:divBdr>
        </w:div>
        <w:div w:id="1197354237">
          <w:marLeft w:val="0"/>
          <w:marRight w:val="0"/>
          <w:marTop w:val="0"/>
          <w:marBottom w:val="0"/>
          <w:divBdr>
            <w:top w:val="none" w:sz="0" w:space="0" w:color="auto"/>
            <w:left w:val="none" w:sz="0" w:space="0" w:color="auto"/>
            <w:bottom w:val="none" w:sz="0" w:space="0" w:color="auto"/>
            <w:right w:val="none" w:sz="0" w:space="0" w:color="auto"/>
          </w:divBdr>
        </w:div>
        <w:div w:id="1890451793">
          <w:marLeft w:val="0"/>
          <w:marRight w:val="0"/>
          <w:marTop w:val="0"/>
          <w:marBottom w:val="0"/>
          <w:divBdr>
            <w:top w:val="none" w:sz="0" w:space="0" w:color="auto"/>
            <w:left w:val="none" w:sz="0" w:space="0" w:color="auto"/>
            <w:bottom w:val="none" w:sz="0" w:space="0" w:color="auto"/>
            <w:right w:val="none" w:sz="0" w:space="0" w:color="auto"/>
          </w:divBdr>
        </w:div>
        <w:div w:id="370347943">
          <w:marLeft w:val="0"/>
          <w:marRight w:val="0"/>
          <w:marTop w:val="0"/>
          <w:marBottom w:val="0"/>
          <w:divBdr>
            <w:top w:val="none" w:sz="0" w:space="0" w:color="auto"/>
            <w:left w:val="none" w:sz="0" w:space="0" w:color="auto"/>
            <w:bottom w:val="none" w:sz="0" w:space="0" w:color="auto"/>
            <w:right w:val="none" w:sz="0" w:space="0" w:color="auto"/>
          </w:divBdr>
        </w:div>
      </w:divsChild>
    </w:div>
    <w:div w:id="2071728620">
      <w:bodyDiv w:val="1"/>
      <w:marLeft w:val="0"/>
      <w:marRight w:val="0"/>
      <w:marTop w:val="0"/>
      <w:marBottom w:val="0"/>
      <w:divBdr>
        <w:top w:val="none" w:sz="0" w:space="0" w:color="auto"/>
        <w:left w:val="none" w:sz="0" w:space="0" w:color="auto"/>
        <w:bottom w:val="none" w:sz="0" w:space="0" w:color="auto"/>
        <w:right w:val="none" w:sz="0" w:space="0" w:color="auto"/>
      </w:divBdr>
      <w:divsChild>
        <w:div w:id="993920245">
          <w:marLeft w:val="0"/>
          <w:marRight w:val="0"/>
          <w:marTop w:val="0"/>
          <w:marBottom w:val="0"/>
          <w:divBdr>
            <w:top w:val="none" w:sz="0" w:space="0" w:color="auto"/>
            <w:left w:val="none" w:sz="0" w:space="0" w:color="auto"/>
            <w:bottom w:val="none" w:sz="0" w:space="0" w:color="auto"/>
            <w:right w:val="none" w:sz="0" w:space="0" w:color="auto"/>
          </w:divBdr>
        </w:div>
        <w:div w:id="791290652">
          <w:marLeft w:val="0"/>
          <w:marRight w:val="0"/>
          <w:marTop w:val="0"/>
          <w:marBottom w:val="0"/>
          <w:divBdr>
            <w:top w:val="none" w:sz="0" w:space="0" w:color="auto"/>
            <w:left w:val="none" w:sz="0" w:space="0" w:color="auto"/>
            <w:bottom w:val="none" w:sz="0" w:space="0" w:color="auto"/>
            <w:right w:val="none" w:sz="0" w:space="0" w:color="auto"/>
          </w:divBdr>
        </w:div>
        <w:div w:id="2099057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Robert Allison</dc:creator>
  <cp:keywords/>
  <dc:description/>
  <cp:lastModifiedBy>George Robert Allison</cp:lastModifiedBy>
  <cp:revision>7</cp:revision>
  <dcterms:created xsi:type="dcterms:W3CDTF">2018-10-05T00:10:00Z</dcterms:created>
  <dcterms:modified xsi:type="dcterms:W3CDTF">2018-10-09T22:36:00Z</dcterms:modified>
</cp:coreProperties>
</file>