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Number = </w:t>
        <w:tab/>
        <w:t xml:space="preserve">(-1)^s</w:t>
        <w:tab/>
        <w:t xml:space="preserve">*   M</w:t>
        <w:tab/>
        <w:t xml:space="preserve">   *</w:t>
        <w:tab/>
        <w:t xml:space="preserve">2^e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Sign</w:t>
        <w:tab/>
        <w:t xml:space="preserve">Fraction</w:t>
        <w:tab/>
        <w:t xml:space="preserve">Exponent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If s = 1 number is negative, else positive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 (mantissa) fraction value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-For normalized number M = [1.0, 2.0]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-Denormalized case M = [0.0, 1.0]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Advantages for representing s, m and e in a binary string: 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-Bigger range, less number of bytes to encode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Range is symmetric, left most is signed bit w/ no value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Encoding E: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0000  -&gt; m is expressed as 0.something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1 - 14 -&gt; m is expressed as 1.___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1111   -&gt; m is expressed as inf, nan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____ = 1.011 * 2^-3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0100</w:t>
        <w:tab/>
        <w:t xml:space="preserve">-3 + bias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=4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Bias  = 2^4 -1 =2^3 -1 = +7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20.375 -&gt; binary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(20)b10 = (10100)b2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0.375 * 2 = 0.75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0.75 * 2 = 1.5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0.5 * 2 = 1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011 in front of decimal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10100.011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1.0100011 * 2^4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(20.375)b10 = (-1)^0 * (1.0100011)b2 * 2^4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N?umber  = (-1)^s * M * 2^e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s=0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exp=1011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Frac=010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