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drawing>
          <wp:inline distB="0" distT="0" distL="0" distR="0">
            <wp:extent cx="5650034" cy="2058731"/>
            <wp:effectExtent b="0" l="0" r="0" t="0"/>
            <wp:docPr descr="acintosh HD:Users:alexisclaudiacamachosoberon:Desktop:4990797836_62b138c9b6_o.jpg" id="5" name="image16.jpg"/>
            <a:graphic>
              <a:graphicData uri="http://schemas.openxmlformats.org/drawingml/2006/picture">
                <pic:pic>
                  <pic:nvPicPr>
                    <pic:cNvPr descr="acintosh HD:Users:alexisclaudiacamachosoberon:Desktop:4990797836_62b138c9b6_o.jpg" id="0" name="image16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0034" cy="2058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b w:val="1"/>
          <w:sz w:val="44"/>
          <w:u w:val="single"/>
          <w:rtl w:val="0"/>
        </w:rPr>
        <w:t xml:space="preserve">Propuesta Inicial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sz w:val="24"/>
          <w:rtl w:val="0"/>
        </w:rPr>
        <w:t xml:space="preserve">Diseño de Compiladores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sz w:val="24"/>
          <w:rtl w:val="0"/>
        </w:rPr>
        <w:t xml:space="preserve">Dr. José Icaza / Ing. Elda Quiroga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rtl w:val="0"/>
        </w:rPr>
        <w:t xml:space="preserve"> 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rtl w:val="0"/>
        </w:rPr>
        <w:t xml:space="preserve">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rtl w:val="0"/>
        </w:rPr>
        <w:t xml:space="preserve"> ________________________________        ________________________________         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rtl w:val="0"/>
        </w:rPr>
        <w:t xml:space="preserve">          </w:t>
      </w:r>
      <w:r w:rsidDel="00000000" w:rsidR="00000000" w:rsidRPr="00000000">
        <w:rPr>
          <w:sz w:val="24"/>
          <w:rtl w:val="0"/>
        </w:rPr>
        <w:t xml:space="preserve">Víctor Manuel Clemente López                     Jorge Antonio Carrillo Curiel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rtl w:val="0"/>
        </w:rPr>
        <w:t xml:space="preserve">                         A00800053                                                    A0113698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0"/>
          <w:rtl w:val="0"/>
        </w:rPr>
        <w:t xml:space="preserve">Monterrey Nuevo León, a  4  de Febrero 2014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jc w:val="left"/>
        <w:rPr>
          <w:b w:val="1"/>
          <w:sz w:val="24"/>
        </w:rPr>
      </w:pPr>
      <w:r w:rsidDel="00000000" w:rsidR="00000000" w:rsidRPr="00000000">
        <w:rPr>
          <w:b w:val="1"/>
          <w:sz w:val="24"/>
          <w:rtl w:val="0"/>
        </w:rPr>
        <w:t xml:space="preserve">Visión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sz w:val="24"/>
          <w:rtl w:val="0"/>
        </w:rPr>
        <w:t xml:space="preserve">Definir como objeto de estudio la creación del proyecto de programación, consistente en crear un nuevo lenguaje de programación orientado a objetos el cual considera todos los aspectos y elementos básicos de un lenguaje de una manera más sencilla para que, de esta manera, se agilize el entendimiento de los mismos y dar una visión más clara a el estudio abstracto del desarrollo computacional.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jc w:val="left"/>
        <w:rPr>
          <w:b w:val="1"/>
          <w:sz w:val="24"/>
        </w:rPr>
      </w:pPr>
      <w:r w:rsidDel="00000000" w:rsidR="00000000" w:rsidRPr="00000000">
        <w:rPr>
          <w:b w:val="1"/>
          <w:sz w:val="24"/>
          <w:rtl w:val="0"/>
        </w:rPr>
        <w:t xml:space="preserve">Objetivo del lenguaje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sz w:val="24"/>
          <w:rtl w:val="0"/>
        </w:rPr>
        <w:t xml:space="preserve">El estudio y desarrollo de lenguajes de programación es un estudio abstracto y complicado desde el punto de vista de lógica, ya que al contener elementos como ciclos o condiciones su aprendizaje puede llegar a ser altamente complicado. Se pretende diseñar un lenguaje de programación básico orientado objetos que permita la definición de clases con atributos y métodos de una manera más sencilla, para de este modo, agilizar el proceso de aprendizaje de los mismos en un ambiente de programación más amistoso orientado a la educación.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jc w:val="left"/>
        <w:rPr>
          <w:sz w:val="24"/>
          <w:u w:val="none"/>
        </w:rPr>
      </w:pPr>
      <w:r w:rsidDel="00000000" w:rsidR="00000000" w:rsidRPr="00000000">
        <w:rPr>
          <w:b w:val="1"/>
          <w:sz w:val="24"/>
          <w:rtl w:val="0"/>
        </w:rPr>
        <w:t xml:space="preserve">Requerimientos</w:t>
      </w:r>
      <w:r w:rsidDel="00000000" w:rsidR="00000000" w:rsidRPr="00000000">
        <w:rPr>
          <w:sz w:val="24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jc w:val="left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Léxico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sz w:val="24"/>
          <w:rtl w:val="0"/>
        </w:rPr>
        <w:t xml:space="preserve">Principales Componentes de Léxico</w:t>
        <w:tab/>
        <w:tab/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sz w:val="24"/>
          <w:rtl w:val="0"/>
        </w:rPr>
        <w:t xml:space="preserve">Dígitos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sz w:val="24"/>
          <w:rtl w:val="0"/>
        </w:rPr>
        <w:t xml:space="preserve">D = {1,2,3,4,5,6,7,8,9}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sz w:val="24"/>
          <w:rtl w:val="0"/>
        </w:rPr>
        <w:t xml:space="preserve">Abecedario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sz w:val="24"/>
          <w:rtl w:val="0"/>
        </w:rPr>
        <w:t xml:space="preserve">L  = {a,b,c,d,e,f,g,h,i,j,k,l,m,n,o,p,q,r,s,t,,v,w,x,y,z,A,B,C,D,E,F,G,H,I,J,K,L,M,N,O,P,Q,R,S,T,U,V,W,X,Y,Z}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sz w:val="24"/>
          <w:rtl w:val="0"/>
        </w:rPr>
        <w:t xml:space="preserve">Operadores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sz w:val="24"/>
          <w:rtl w:val="0"/>
        </w:rPr>
        <w:t xml:space="preserve">O =  { + , - , * , /  , &lt; , &gt;, =, == }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sz w:val="24"/>
          <w:rtl w:val="0"/>
        </w:rPr>
        <w:t xml:space="preserve">Delimitadores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sz w:val="24"/>
          <w:rtl w:val="0"/>
        </w:rPr>
        <w:t xml:space="preserve">De = { ( , ) , [ , ] , ; , : , : ,.  , “}”, “{“ }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sz w:val="24"/>
          <w:rtl w:val="0"/>
        </w:rPr>
        <w:t xml:space="preserve">Palabras reservadas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palabra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Explicación - Uso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entero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Número Entero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Número Decimal (float)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frase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Cadena de caracteres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imprime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Impresión en pantalla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lee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Lectura de captura en pantalla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clase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class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vGlobal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Variable global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esVerdad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Valor verdadero (boolean)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regresa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Return de la función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programa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Inicio del código de programación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funcion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Inicio de una función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enRango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Formato de ciclo para denotar rango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ciclo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Inicio de un ciclo tipo for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mientras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Inicio de un ciclo tipo while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si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Inicio de una condición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siNo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Equivalente a else</w:t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jc w:val="left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Sintaxis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2967038" cy="864413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864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202724" cy="1014413"/>
            <wp:effectExtent b="0" l="0" r="0" t="0"/>
            <wp:docPr id="1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2724" cy="1014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1873028" cy="1195388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3028" cy="1195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1779903" cy="1376363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9903" cy="1376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981325" cy="1019175"/>
            <wp:effectExtent b="0" l="0" r="0" t="0"/>
            <wp:docPr id="1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404632" cy="1185863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4632" cy="1185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2490788" cy="1751651"/>
            <wp:effectExtent b="0" l="0" r="0" t="0"/>
            <wp:docPr id="1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17516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1976438" cy="1976438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6438" cy="1976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2998674" cy="1023938"/>
            <wp:effectExtent b="0" l="0" r="0" t="0"/>
            <wp:docPr id="1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8674" cy="1023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1455662" cy="1185863"/>
            <wp:effectExtent b="0" l="0" r="0" t="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5662" cy="1185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614613" cy="2226506"/>
            <wp:effectExtent b="0" l="0" r="0" t="0"/>
            <wp:docPr id="17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2226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1595438" cy="950881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5438" cy="9508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3233738" cy="840308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840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3424238" cy="1193558"/>
            <wp:effectExtent b="0" l="0" r="0" t="0"/>
            <wp:docPr id="1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1193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776913" cy="1138718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11387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3012846" cy="709613"/>
            <wp:effectExtent b="0" l="0" r="0" t="0"/>
            <wp:docPr id="1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2846" cy="709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1604501" cy="1204913"/>
            <wp:effectExtent b="0" l="0" r="0" t="0"/>
            <wp:docPr id="18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501" cy="1204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jc w:val="left"/>
        <w:rPr>
          <w:b w:val="1"/>
          <w:sz w:val="24"/>
        </w:rPr>
      </w:pPr>
      <w:r w:rsidDel="00000000" w:rsidR="00000000" w:rsidRPr="00000000">
        <w:rPr>
          <w:b w:val="1"/>
          <w:sz w:val="24"/>
          <w:rtl w:val="0"/>
        </w:rPr>
        <w:t xml:space="preserve">Plataforma de Desarrollo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sz w:val="24"/>
          <w:rtl w:val="0"/>
        </w:rPr>
        <w:t xml:space="preserve">Se considera como plataforma de desarrollo el lenguaje de programación python 3.4.3 , ya que es un lenguaje fácil de aprender y de igual manera hace hincapié en una sintaxis que favorezca a un código legible. Este, al ser un lenguaje de alto nivel, es orientado a objetos, interpretado e interactivo y esto se considera esto como base y filosofía del lenguaje que se pretende crear. Este, será desarrollado en el sistema operativo Windows.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jc w:val="left"/>
        <w:rPr>
          <w:b w:val="1"/>
          <w:sz w:val="24"/>
        </w:rPr>
      </w:pPr>
      <w:r w:rsidDel="00000000" w:rsidR="00000000" w:rsidRPr="00000000">
        <w:rPr>
          <w:b w:val="1"/>
          <w:sz w:val="24"/>
          <w:rtl w:val="0"/>
        </w:rPr>
        <w:t xml:space="preserve">Bibliografía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b w:val="1"/>
          <w:sz w:val="24"/>
          <w:rtl w:val="0"/>
        </w:rPr>
        <w:t xml:space="preserve">gh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Welcome to Python.org. (n.d.). Retrieved March 4, 2015, from https://www.python.org/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color w:val="333333"/>
          <w:highlight w:val="white"/>
          <w:rtl w:val="0"/>
        </w:rPr>
        <w:t xml:space="preserve">Tutorials Point Simply Easy Learning. (n.d.). Retrieved March 2, 2015, from </w:t>
      </w:r>
      <w:hyperlink r:id="rId2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http://www.tutorialspoint.com/python/index.htm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color w:val="333333"/>
          <w:highlight w:val="white"/>
          <w:rtl w:val="0"/>
        </w:rPr>
        <w:t xml:space="preserve">Viswanathan, B. (2014, January 18). Quora. Retrieved March 1, 2015, from </w:t>
      </w:r>
      <w:hyperlink r:id="rId2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http://www.quora.com/Why-is-programming-and-coding-so-hard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color w:val="333333"/>
          <w:highlight w:val="white"/>
          <w:rtl w:val="0"/>
        </w:rPr>
        <w:t xml:space="preserve">1. The way of the program. (n.d.). Retrieved March 2, 2015, from http://www.openbookproject.net/thinkcs/python/english2e/ch01.html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image" Target="media/image31.png"/><Relationship Id="rId18" Type="http://schemas.openxmlformats.org/officeDocument/2006/relationships/image" Target="media/image18.png"/><Relationship Id="rId17" Type="http://schemas.openxmlformats.org/officeDocument/2006/relationships/image" Target="media/image02.png"/><Relationship Id="rId16" Type="http://schemas.openxmlformats.org/officeDocument/2006/relationships/image" Target="media/image34.png"/><Relationship Id="rId15" Type="http://schemas.openxmlformats.org/officeDocument/2006/relationships/image" Target="media/image07.png"/><Relationship Id="rId14" Type="http://schemas.openxmlformats.org/officeDocument/2006/relationships/image" Target="media/image24.png"/><Relationship Id="rId21" Type="http://schemas.openxmlformats.org/officeDocument/2006/relationships/image" Target="media/image25.png"/><Relationship Id="rId2" Type="http://schemas.openxmlformats.org/officeDocument/2006/relationships/fontTable" Target="fontTable.xml"/><Relationship Id="rId12" Type="http://schemas.openxmlformats.org/officeDocument/2006/relationships/image" Target="media/image27.png"/><Relationship Id="rId22" Type="http://schemas.openxmlformats.org/officeDocument/2006/relationships/image" Target="media/image35.png"/><Relationship Id="rId13" Type="http://schemas.openxmlformats.org/officeDocument/2006/relationships/image" Target="media/image12.png"/><Relationship Id="rId1" Type="http://schemas.openxmlformats.org/officeDocument/2006/relationships/settings" Target="settings.xml"/><Relationship Id="rId23" Type="http://schemas.openxmlformats.org/officeDocument/2006/relationships/hyperlink" Target="http://www.tutorialspoint.com/python/index.htm" TargetMode="External"/><Relationship Id="rId4" Type="http://schemas.openxmlformats.org/officeDocument/2006/relationships/styles" Target="styles.xml"/><Relationship Id="rId10" Type="http://schemas.openxmlformats.org/officeDocument/2006/relationships/image" Target="media/image28.png"/><Relationship Id="rId24" Type="http://schemas.openxmlformats.org/officeDocument/2006/relationships/hyperlink" Target="http://www.quora.com/Why-is-programming-and-coding-so-hard" TargetMode="External"/><Relationship Id="rId3" Type="http://schemas.openxmlformats.org/officeDocument/2006/relationships/numbering" Target="numbering.xml"/><Relationship Id="rId11" Type="http://schemas.openxmlformats.org/officeDocument/2006/relationships/image" Target="media/image13.png"/><Relationship Id="rId20" Type="http://schemas.openxmlformats.org/officeDocument/2006/relationships/image" Target="media/image19.png"/><Relationship Id="rId9" Type="http://schemas.openxmlformats.org/officeDocument/2006/relationships/image" Target="media/image21.png"/><Relationship Id="rId6" Type="http://schemas.openxmlformats.org/officeDocument/2006/relationships/image" Target="media/image20.png"/><Relationship Id="rId5" Type="http://schemas.openxmlformats.org/officeDocument/2006/relationships/image" Target="media/image16.jpg"/><Relationship Id="rId8" Type="http://schemas.openxmlformats.org/officeDocument/2006/relationships/image" Target="media/image17.png"/><Relationship Id="rId7" Type="http://schemas.openxmlformats.org/officeDocument/2006/relationships/image" Target="media/image32.png"/></Relationships>
</file>